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42" w:rsidRPr="00CE6B4F" w:rsidRDefault="00B20B42" w:rsidP="00B20B42">
      <w:pPr>
        <w:spacing w:after="0"/>
        <w:ind w:left="2268"/>
        <w:rPr>
          <w:rFonts w:ascii="Book Antiqua" w:hAnsi="Book Antiqua"/>
          <w:sz w:val="36"/>
          <w:szCs w:val="36"/>
        </w:rPr>
      </w:pPr>
      <w:r w:rsidRPr="00CE6B4F">
        <w:rPr>
          <w:rFonts w:ascii="Book Antiqua" w:hAnsi="Book Antiqua"/>
          <w:sz w:val="36"/>
          <w:szCs w:val="36"/>
        </w:rPr>
        <w:t>Győri László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J</w:t>
      </w:r>
      <w:r w:rsidRPr="00B20B42">
        <w:rPr>
          <w:rFonts w:ascii="Book Antiqua" w:hAnsi="Book Antiqua"/>
          <w:i/>
          <w:sz w:val="40"/>
          <w:szCs w:val="40"/>
        </w:rPr>
        <w:t xml:space="preserve">ohn </w:t>
      </w:r>
      <w:r w:rsidR="00FA41B5">
        <w:rPr>
          <w:rFonts w:ascii="Book Antiqua" w:hAnsi="Book Antiqua"/>
          <w:i/>
          <w:sz w:val="40"/>
          <w:szCs w:val="40"/>
        </w:rPr>
        <w:t>F</w:t>
      </w:r>
      <w:bookmarkStart w:id="0" w:name="_GoBack"/>
      <w:bookmarkEnd w:id="0"/>
      <w:r w:rsidRPr="00B20B42">
        <w:rPr>
          <w:rFonts w:ascii="Book Antiqua" w:hAnsi="Book Antiqua"/>
          <w:i/>
          <w:sz w:val="40"/>
          <w:szCs w:val="40"/>
        </w:rPr>
        <w:t>ranklin kapitány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– Sir John Franklin kapitány,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férjem nem halott,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én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tudom, hogy hazatér,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akármit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mondotok.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 xml:space="preserve">– A hajó, az </w:t>
      </w:r>
      <w:proofErr w:type="spellStart"/>
      <w:r w:rsidRPr="00B20B42">
        <w:rPr>
          <w:rFonts w:ascii="Book Antiqua" w:hAnsi="Book Antiqua"/>
          <w:sz w:val="28"/>
          <w:szCs w:val="28"/>
        </w:rPr>
        <w:t>Erebus</w:t>
      </w:r>
      <w:proofErr w:type="spellEnd"/>
      <w:r w:rsidRPr="00B20B42">
        <w:rPr>
          <w:rFonts w:ascii="Book Antiqua" w:hAnsi="Book Antiqua"/>
          <w:sz w:val="28"/>
          <w:szCs w:val="28"/>
        </w:rPr>
        <w:t>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jégbe fagyhatott,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de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Sir John Franklin kapitány,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férjem nem halott.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B20B42">
        <w:rPr>
          <w:rFonts w:ascii="Book Antiqua" w:hAnsi="Book Antiqua"/>
          <w:sz w:val="28"/>
          <w:szCs w:val="28"/>
        </w:rPr>
        <w:t>Erebus</w:t>
      </w:r>
      <w:proofErr w:type="spellEnd"/>
      <w:r w:rsidRPr="00B20B42">
        <w:rPr>
          <w:rFonts w:ascii="Book Antiqua" w:hAnsi="Book Antiqua"/>
          <w:sz w:val="28"/>
          <w:szCs w:val="28"/>
        </w:rPr>
        <w:t xml:space="preserve"> északon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már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mióta fogoly!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A bordái recsegnek,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hajó haldokol.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Az Észak-nyugati Átjáró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 xml:space="preserve">ki </w:t>
      </w:r>
      <w:proofErr w:type="gramStart"/>
      <w:r w:rsidRPr="00B20B42">
        <w:rPr>
          <w:rFonts w:ascii="Book Antiqua" w:hAnsi="Book Antiqua"/>
          <w:sz w:val="28"/>
          <w:szCs w:val="28"/>
        </w:rPr>
        <w:t>tudja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merre van?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Az Észak-nyugati Átjáró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bujkál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minduntalan.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Vegyétek és egyétek,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ez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az én testem, így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szólt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haldokolva, s mi: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bűnbe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még te se </w:t>
      </w:r>
      <w:proofErr w:type="spellStart"/>
      <w:r w:rsidRPr="00B20B42">
        <w:rPr>
          <w:rFonts w:ascii="Book Antiqua" w:hAnsi="Book Antiqua"/>
          <w:sz w:val="28"/>
          <w:szCs w:val="28"/>
        </w:rPr>
        <w:t>vígy</w:t>
      </w:r>
      <w:proofErr w:type="spellEnd"/>
      <w:r w:rsidRPr="00B20B42">
        <w:rPr>
          <w:rFonts w:ascii="Book Antiqua" w:hAnsi="Book Antiqua"/>
          <w:sz w:val="28"/>
          <w:szCs w:val="28"/>
        </w:rPr>
        <w:t>!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És Sir John Franklin újra: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– George fiam, sose bánd!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Sírva és ökrendezve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ettük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a kapitányt.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lastRenderedPageBreak/>
        <w:t>Sir John Franklin kapitány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túl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van már mindenen.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Csontjait eltemettük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hóba jeltelen.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Ekkora bűnbe estünk,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Isten majd megbocsát.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Az átjáróra lelni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így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mentünk tovább.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B20B42">
        <w:rPr>
          <w:rFonts w:ascii="Book Antiqua" w:hAnsi="Book Antiqua"/>
          <w:sz w:val="28"/>
          <w:szCs w:val="28"/>
        </w:rPr>
        <w:t>Erebust</w:t>
      </w:r>
      <w:proofErr w:type="spellEnd"/>
      <w:r w:rsidRPr="00B20B42">
        <w:rPr>
          <w:rFonts w:ascii="Book Antiqua" w:hAnsi="Book Antiqua"/>
          <w:sz w:val="28"/>
          <w:szCs w:val="28"/>
        </w:rPr>
        <w:t xml:space="preserve"> jég eszi,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az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Észak-nyugati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átjáró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szűz vizeit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csak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a szél </w:t>
      </w:r>
      <w:proofErr w:type="spellStart"/>
      <w:r w:rsidRPr="00B20B42">
        <w:rPr>
          <w:rFonts w:ascii="Book Antiqua" w:hAnsi="Book Antiqua"/>
          <w:sz w:val="28"/>
          <w:szCs w:val="28"/>
        </w:rPr>
        <w:t>nyögeti</w:t>
      </w:r>
      <w:proofErr w:type="spellEnd"/>
      <w:r w:rsidRPr="00B20B42">
        <w:rPr>
          <w:rFonts w:ascii="Book Antiqua" w:hAnsi="Book Antiqua"/>
          <w:sz w:val="28"/>
          <w:szCs w:val="28"/>
        </w:rPr>
        <w:t>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– Sir John Franklin kapitány,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férjem nem halott,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az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Észak-Nyugati átjáró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torkában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ő a csont.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r w:rsidRPr="00B20B42">
        <w:rPr>
          <w:rFonts w:ascii="Book Antiqua" w:hAnsi="Book Antiqua"/>
          <w:sz w:val="28"/>
          <w:szCs w:val="28"/>
        </w:rPr>
        <w:t>A Vad Sárkány torkában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forogva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20B42">
        <w:rPr>
          <w:rFonts w:ascii="Book Antiqua" w:hAnsi="Book Antiqua"/>
          <w:sz w:val="28"/>
          <w:szCs w:val="28"/>
        </w:rPr>
        <w:t>hánytorog</w:t>
      </w:r>
      <w:proofErr w:type="spellEnd"/>
      <w:r w:rsidRPr="00B20B42">
        <w:rPr>
          <w:rFonts w:ascii="Book Antiqua" w:hAnsi="Book Antiqua"/>
          <w:sz w:val="28"/>
          <w:szCs w:val="28"/>
        </w:rPr>
        <w:t>,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lenyelni</w:t>
      </w:r>
      <w:proofErr w:type="gramEnd"/>
      <w:r w:rsidRPr="00B20B42">
        <w:rPr>
          <w:rFonts w:ascii="Book Antiqua" w:hAnsi="Book Antiqua"/>
          <w:sz w:val="28"/>
          <w:szCs w:val="28"/>
        </w:rPr>
        <w:t>, kiköpni se tudja</w:t>
      </w:r>
    </w:p>
    <w:p w:rsidR="00B20B42" w:rsidRPr="00B20B42" w:rsidRDefault="00B20B42" w:rsidP="00B20B42">
      <w:pPr>
        <w:spacing w:after="0"/>
        <w:ind w:left="2268"/>
        <w:rPr>
          <w:rFonts w:ascii="Book Antiqua" w:hAnsi="Book Antiqua"/>
          <w:sz w:val="28"/>
          <w:szCs w:val="28"/>
        </w:rPr>
      </w:pPr>
      <w:proofErr w:type="gramStart"/>
      <w:r w:rsidRPr="00B20B42">
        <w:rPr>
          <w:rFonts w:ascii="Book Antiqua" w:hAnsi="Book Antiqua"/>
          <w:sz w:val="28"/>
          <w:szCs w:val="28"/>
        </w:rPr>
        <w:t>a</w:t>
      </w:r>
      <w:proofErr w:type="gramEnd"/>
      <w:r w:rsidRPr="00B20B42">
        <w:rPr>
          <w:rFonts w:ascii="Book Antiqua" w:hAnsi="Book Antiqua"/>
          <w:sz w:val="28"/>
          <w:szCs w:val="28"/>
        </w:rPr>
        <w:t xml:space="preserve"> nagy sárkánytorok.</w:t>
      </w:r>
    </w:p>
    <w:p w:rsidR="00014A9B" w:rsidRPr="00B20B42" w:rsidRDefault="00014A9B">
      <w:pPr>
        <w:rPr>
          <w:rFonts w:ascii="Book Antiqua" w:hAnsi="Book Antiqua"/>
          <w:sz w:val="28"/>
          <w:szCs w:val="28"/>
        </w:rPr>
      </w:pPr>
    </w:p>
    <w:sectPr w:rsidR="00014A9B" w:rsidRPr="00B2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42"/>
    <w:rsid w:val="00014A9B"/>
    <w:rsid w:val="00B20B42"/>
    <w:rsid w:val="00CE6B4F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E62"/>
  <w15:chartTrackingRefBased/>
  <w15:docId w15:val="{B3DC2E94-D277-47FB-B0E0-67D09B2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B42"/>
    <w:pPr>
      <w:spacing w:after="200" w:line="276" w:lineRule="auto"/>
      <w:ind w:firstLine="0"/>
    </w:pPr>
    <w:rPr>
      <w:rFonts w:eastAsiaTheme="minorEastAsia"/>
      <w:sz w:val="24"/>
      <w:szCs w:val="24"/>
      <w:lang w:eastAsia="zh-CN" w:bidi="mn-Mong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2018-11-21T15:42:00Z</dcterms:created>
  <dcterms:modified xsi:type="dcterms:W3CDTF">2018-11-29T12:03:00Z</dcterms:modified>
</cp:coreProperties>
</file>