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1E" w:rsidRPr="001C261E" w:rsidRDefault="001C261E" w:rsidP="003F40E9">
      <w:pPr>
        <w:pStyle w:val="cikk"/>
        <w:spacing w:before="240" w:beforeAutospacing="0" w:after="60" w:afterAutospacing="0"/>
        <w:rPr>
          <w:rFonts w:ascii="Book Antiqua" w:hAnsi="Book Antiqua"/>
          <w:bCs/>
          <w:color w:val="000000"/>
          <w:sz w:val="36"/>
          <w:szCs w:val="36"/>
        </w:rPr>
      </w:pPr>
      <w:r w:rsidRPr="001C261E">
        <w:rPr>
          <w:rFonts w:ascii="Book Antiqua" w:hAnsi="Book Antiqua"/>
          <w:bCs/>
          <w:color w:val="000000"/>
          <w:sz w:val="36"/>
          <w:szCs w:val="36"/>
        </w:rPr>
        <w:t>Ady Endre</w:t>
      </w:r>
      <w:r w:rsidR="003F40E9">
        <w:rPr>
          <w:rFonts w:ascii="Book Antiqua" w:hAnsi="Book Antiqua"/>
          <w:bCs/>
          <w:color w:val="000000"/>
          <w:sz w:val="36"/>
          <w:szCs w:val="36"/>
        </w:rPr>
        <w:br/>
      </w:r>
      <w:r>
        <w:rPr>
          <w:rFonts w:ascii="Book Antiqua" w:hAnsi="Book Antiqua"/>
          <w:bCs/>
          <w:color w:val="000000"/>
          <w:sz w:val="36"/>
          <w:szCs w:val="36"/>
        </w:rPr>
        <w:br/>
      </w:r>
      <w:r w:rsidRPr="001C261E">
        <w:rPr>
          <w:rFonts w:ascii="Book Antiqua" w:hAnsi="Book Antiqua"/>
          <w:bCs/>
          <w:i/>
          <w:color w:val="000000"/>
          <w:sz w:val="40"/>
          <w:szCs w:val="40"/>
        </w:rPr>
        <w:t>Ismeretlen Korvin-kódex margójára</w:t>
      </w:r>
      <w:r w:rsidR="003F40E9">
        <w:rPr>
          <w:rFonts w:ascii="Book Antiqua" w:hAnsi="Book Antiqua"/>
          <w:bCs/>
          <w:i/>
          <w:color w:val="000000"/>
          <w:sz w:val="40"/>
          <w:szCs w:val="40"/>
        </w:rPr>
        <w:br/>
      </w:r>
    </w:p>
    <w:p w:rsidR="001C261E" w:rsidRDefault="001C261E" w:rsidP="003F40E9">
      <w:pPr>
        <w:pStyle w:val="alcikk1"/>
        <w:spacing w:before="0" w:beforeAutospacing="0" w:after="60" w:afterAutospacing="0"/>
        <w:ind w:right="4192"/>
        <w:rPr>
          <w:rFonts w:ascii="Book Antiqua" w:hAnsi="Book Antiqua"/>
          <w:b/>
          <w:iCs/>
          <w:color w:val="000000"/>
          <w:sz w:val="28"/>
          <w:szCs w:val="28"/>
        </w:rPr>
      </w:pPr>
      <w:r w:rsidRPr="001C261E">
        <w:rPr>
          <w:rFonts w:ascii="Book Antiqua" w:hAnsi="Book Antiqua"/>
          <w:b/>
          <w:iCs/>
          <w:color w:val="000000"/>
          <w:sz w:val="28"/>
          <w:szCs w:val="28"/>
        </w:rPr>
        <w:t>Sírás és panaszkodás</w:t>
      </w:r>
    </w:p>
    <w:p w:rsidR="003F40E9" w:rsidRPr="001C261E" w:rsidRDefault="003F40E9" w:rsidP="003F40E9">
      <w:pPr>
        <w:pStyle w:val="alcikk1"/>
        <w:spacing w:before="0" w:beforeAutospacing="0" w:after="60" w:afterAutospacing="0"/>
        <w:ind w:right="4192"/>
        <w:rPr>
          <w:rFonts w:ascii="Book Antiqua" w:hAnsi="Book Antiqua"/>
          <w:b/>
          <w:iCs/>
          <w:color w:val="000000"/>
          <w:sz w:val="28"/>
          <w:szCs w:val="28"/>
        </w:rPr>
      </w:pPr>
    </w:p>
    <w:p w:rsidR="001C261E" w:rsidRPr="001C261E" w:rsidRDefault="001C261E" w:rsidP="003F40E9">
      <w:pPr>
        <w:pStyle w:val="szoveg"/>
        <w:spacing w:before="0" w:beforeAutospacing="0" w:after="60" w:afterAutospacing="0"/>
        <w:ind w:firstLine="708"/>
        <w:rPr>
          <w:rFonts w:ascii="Book Antiqua" w:hAnsi="Book Antiqua"/>
          <w:color w:val="000000"/>
          <w:sz w:val="28"/>
          <w:szCs w:val="28"/>
        </w:rPr>
      </w:pPr>
      <w:r w:rsidRPr="001C261E">
        <w:rPr>
          <w:rFonts w:ascii="Book Antiqua" w:hAnsi="Book Antiqua"/>
          <w:color w:val="000000"/>
          <w:sz w:val="28"/>
          <w:szCs w:val="28"/>
        </w:rPr>
        <w:t xml:space="preserve">Hozzád száll a mi nagy panaszunk, néhai való királyunk, Korvin, most, amikor a magyar fórumon, Pusztaszeren, új nagy kötést csinálnak a magyarok. Hajh, vajon újat-e? Serlegetekbe még nem ömlött felvágott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ereitek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 xml:space="preserve"> nedve, még nem kész a lakoma. Nem hallgatnátok-e meg még a lakoma előtt az igriceket?</w:t>
      </w:r>
    </w:p>
    <w:p w:rsidR="001C261E" w:rsidRPr="001C261E" w:rsidRDefault="001C261E" w:rsidP="003F40E9">
      <w:pPr>
        <w:pStyle w:val="szoveg"/>
        <w:spacing w:before="0" w:beforeAutospacing="0" w:after="60" w:afterAutospacing="0"/>
        <w:ind w:firstLine="708"/>
        <w:rPr>
          <w:rFonts w:ascii="Book Antiqua" w:hAnsi="Book Antiqua"/>
          <w:color w:val="000000"/>
          <w:sz w:val="28"/>
          <w:szCs w:val="28"/>
        </w:rPr>
      </w:pPr>
      <w:r w:rsidRPr="001C261E">
        <w:rPr>
          <w:rFonts w:ascii="Book Antiqua" w:hAnsi="Book Antiqua"/>
          <w:color w:val="000000"/>
          <w:sz w:val="28"/>
          <w:szCs w:val="28"/>
        </w:rPr>
        <w:t xml:space="preserve">A mi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mondanivalónk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 xml:space="preserve"> nem sok: értjük a magyar Athén fórumát, halljuk a szittya paripák prüszkölését. Tehát újból Európa ellen mentek, lovas magyarok? Az Időre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röhögtök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>, miért legyen másként, mint Szvatopluk után: szent Ázsia nevében törtetni fogtok előre.</w:t>
      </w:r>
    </w:p>
    <w:p w:rsidR="001C261E" w:rsidRPr="001C261E" w:rsidRDefault="001C261E" w:rsidP="003F40E9">
      <w:pPr>
        <w:pStyle w:val="szoveg"/>
        <w:spacing w:before="0" w:beforeAutospacing="0" w:after="60" w:afterAutospacing="0"/>
        <w:ind w:firstLine="708"/>
        <w:rPr>
          <w:rFonts w:ascii="Book Antiqua" w:hAnsi="Book Antiqua"/>
          <w:color w:val="000000"/>
          <w:sz w:val="28"/>
          <w:szCs w:val="28"/>
        </w:rPr>
      </w:pPr>
      <w:r w:rsidRPr="001C261E">
        <w:rPr>
          <w:rFonts w:ascii="Book Antiqua" w:hAnsi="Book Antiqua"/>
          <w:color w:val="000000"/>
          <w:sz w:val="28"/>
          <w:szCs w:val="28"/>
        </w:rPr>
        <w:t>Mi, fanyar igricek, azonban kiáltunk még egyet hozzátok. Omlásra készülő vérünket az egekig kiabáltatjuk föl: mit tettetek velünk? Mi komolyan vettük az Időt, mi 1896-ban komolyan 1896-ot írtunk, ti nem, ti csak 896-ot éreztetek akkor is. Meghurcolt benneteket ezer esztendő, át és átitatta véreteket kun vérrel, tatár vérrel, szláv vérrel, örmény vérrel, görög vérrel, germán vérrel, oláh vérrel. Ti már nem lehettek Koppányok s Gyulák, s ti Koppányok s Gyulák vagytok mégis.</w:t>
      </w:r>
    </w:p>
    <w:p w:rsidR="001C261E" w:rsidRPr="001C261E" w:rsidRDefault="001C261E" w:rsidP="003F40E9">
      <w:pPr>
        <w:pStyle w:val="szoveg"/>
        <w:spacing w:before="0" w:beforeAutospacing="0" w:after="60" w:afterAutospacing="0"/>
        <w:ind w:firstLine="708"/>
        <w:rPr>
          <w:rFonts w:ascii="Book Antiqua" w:hAnsi="Book Antiqua"/>
          <w:color w:val="000000"/>
          <w:spacing w:val="-20"/>
          <w:sz w:val="28"/>
          <w:szCs w:val="28"/>
        </w:rPr>
      </w:pPr>
      <w:r w:rsidRPr="001C261E">
        <w:rPr>
          <w:rFonts w:ascii="Book Antiqua" w:hAnsi="Book Antiqua"/>
          <w:color w:val="000000"/>
          <w:sz w:val="28"/>
          <w:szCs w:val="28"/>
        </w:rPr>
        <w:t xml:space="preserve">Vívjátok a dühös szerelmi harcot Áron nyughatatlan népével: ebben a gyilkos ölelkezésben bíztunk eddig, a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semita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 xml:space="preserve"> élesztőben, a zsidó segítségben. Elmúlt ez is, ez a bizalmunk: erős vagy te, Pusztaszer, erő</w:t>
      </w:r>
      <w:r w:rsidR="003F40E9"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sebb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 xml:space="preserve"> vagy Jeruzsálemnél, erősebb vagy Babilonnál, erősebb vagy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Rómá</w:t>
      </w:r>
      <w:r w:rsidR="003F40E9">
        <w:rPr>
          <w:rFonts w:ascii="Book Antiqua" w:hAnsi="Book Antiqua"/>
          <w:color w:val="000000"/>
          <w:sz w:val="28"/>
          <w:szCs w:val="28"/>
        </w:rPr>
        <w:t>-</w:t>
      </w:r>
      <w:r w:rsidRPr="001C261E">
        <w:rPr>
          <w:rFonts w:ascii="Book Antiqua" w:hAnsi="Book Antiqua"/>
          <w:color w:val="000000"/>
          <w:sz w:val="28"/>
          <w:szCs w:val="28"/>
        </w:rPr>
        <w:t>nál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>, erősebb vagy Párizsnál. Légy hivalkodó: erősebb leszel Bécsnél is.</w:t>
      </w:r>
    </w:p>
    <w:p w:rsidR="001C261E" w:rsidRPr="001C261E" w:rsidRDefault="001C261E" w:rsidP="003F40E9">
      <w:pPr>
        <w:pStyle w:val="szoveg"/>
        <w:spacing w:before="0" w:beforeAutospacing="0" w:after="60" w:afterAutospacing="0"/>
        <w:ind w:firstLine="708"/>
        <w:rPr>
          <w:rFonts w:ascii="Book Antiqua" w:hAnsi="Book Antiqua"/>
          <w:color w:val="000000"/>
          <w:sz w:val="28"/>
          <w:szCs w:val="28"/>
        </w:rPr>
      </w:pPr>
      <w:r w:rsidRPr="001C261E">
        <w:rPr>
          <w:rFonts w:ascii="Book Antiqua" w:hAnsi="Book Antiqua"/>
          <w:color w:val="000000"/>
          <w:sz w:val="28"/>
          <w:szCs w:val="28"/>
        </w:rPr>
        <w:t xml:space="preserve">Néha úgy képzeljük, ebben van a ti életetek, véreink, magyarok. Hogy megálltok, s kemény koponyátokat előre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szegzitek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>, nem csalóka, tarka ideálok befogadására, de - döfésre.</w:t>
      </w:r>
    </w:p>
    <w:p w:rsidR="001C261E" w:rsidRPr="001C261E" w:rsidRDefault="001C261E" w:rsidP="003F40E9">
      <w:pPr>
        <w:pStyle w:val="szoveg"/>
        <w:spacing w:before="0" w:beforeAutospacing="0" w:after="60" w:afterAutospacing="0"/>
        <w:ind w:firstLine="708"/>
        <w:rPr>
          <w:rFonts w:ascii="Book Antiqua" w:hAnsi="Book Antiqua"/>
          <w:color w:val="000000"/>
          <w:sz w:val="28"/>
          <w:szCs w:val="28"/>
        </w:rPr>
      </w:pPr>
      <w:r w:rsidRPr="001C261E">
        <w:rPr>
          <w:rFonts w:ascii="Book Antiqua" w:hAnsi="Book Antiqua"/>
          <w:color w:val="000000"/>
          <w:sz w:val="28"/>
          <w:szCs w:val="28"/>
        </w:rPr>
        <w:t>Hiszen álljatok meg, maradjatok meg, tartsátok meg koponyáitok kerekségét és keménységét, éljetek a magyar glóbus nagyszerűen ostoba hitében. De mit csináltok velünk, mi is magyarok vagyunk, és minket elbolondítottatok.</w:t>
      </w:r>
    </w:p>
    <w:p w:rsidR="001C261E" w:rsidRPr="001C261E" w:rsidRDefault="001C261E" w:rsidP="003F40E9">
      <w:pPr>
        <w:pStyle w:val="szoveg"/>
        <w:spacing w:before="0" w:beforeAutospacing="0" w:after="60" w:afterAutospacing="0"/>
        <w:ind w:firstLine="708"/>
        <w:rPr>
          <w:rFonts w:ascii="Book Antiqua" w:hAnsi="Book Antiqua"/>
          <w:color w:val="000000"/>
          <w:sz w:val="28"/>
          <w:szCs w:val="28"/>
        </w:rPr>
      </w:pPr>
      <w:r w:rsidRPr="001C261E">
        <w:rPr>
          <w:rFonts w:ascii="Book Antiqua" w:hAnsi="Book Antiqua"/>
          <w:color w:val="000000"/>
          <w:sz w:val="28"/>
          <w:szCs w:val="28"/>
        </w:rPr>
        <w:t xml:space="preserve">Meséljük el: Európa ámulására ezelőtt valami negyven és pár évvel újra fölbukkantatok én véreim. Nem akartátok, hogy Európa </w:t>
      </w:r>
      <w:r w:rsidRPr="001C261E">
        <w:rPr>
          <w:rFonts w:ascii="Book Antiqua" w:hAnsi="Book Antiqua"/>
          <w:color w:val="000000"/>
          <w:sz w:val="28"/>
          <w:szCs w:val="28"/>
        </w:rPr>
        <w:lastRenderedPageBreak/>
        <w:t xml:space="preserve">állattenyésztő legyen miattatok: mert teste közepében benneteket tenyészt. Már akkor Petőfitek is volt, valami csodálatos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kultúrcsiklandozás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 xml:space="preserve"> borzongó kéjére emlékeztetek.</w:t>
      </w:r>
    </w:p>
    <w:p w:rsidR="001C261E" w:rsidRPr="001C261E" w:rsidRDefault="001C261E" w:rsidP="003F40E9">
      <w:pPr>
        <w:pStyle w:val="szoveg"/>
        <w:spacing w:before="0" w:beforeAutospacing="0" w:after="60" w:afterAutospacing="0"/>
        <w:ind w:firstLine="708"/>
        <w:rPr>
          <w:rFonts w:ascii="Book Antiqua" w:hAnsi="Book Antiqua"/>
          <w:color w:val="000000"/>
          <w:sz w:val="28"/>
          <w:szCs w:val="28"/>
        </w:rPr>
      </w:pPr>
      <w:r w:rsidRPr="001C261E">
        <w:rPr>
          <w:rFonts w:ascii="Book Antiqua" w:hAnsi="Book Antiqua"/>
          <w:color w:val="000000"/>
          <w:sz w:val="28"/>
          <w:szCs w:val="28"/>
        </w:rPr>
        <w:t xml:space="preserve">Komp-ország, Komp-ország, Komp-ország: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legképességesebb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 xml:space="preserve"> álmaiban is csak mászkált két part között: Kelettől Nyugatig, de szívesebben vissza.</w:t>
      </w:r>
    </w:p>
    <w:p w:rsidR="001C261E" w:rsidRPr="001C261E" w:rsidRDefault="001C261E" w:rsidP="003F40E9">
      <w:pPr>
        <w:pStyle w:val="szoveg"/>
        <w:spacing w:before="0" w:beforeAutospacing="0" w:after="60" w:afterAutospacing="0"/>
        <w:ind w:firstLine="708"/>
        <w:rPr>
          <w:rFonts w:ascii="Book Antiqua" w:hAnsi="Book Antiqua"/>
          <w:color w:val="000000"/>
          <w:sz w:val="28"/>
          <w:szCs w:val="28"/>
        </w:rPr>
      </w:pPr>
      <w:r w:rsidRPr="001C261E">
        <w:rPr>
          <w:rFonts w:ascii="Book Antiqua" w:hAnsi="Book Antiqua"/>
          <w:color w:val="000000"/>
          <w:sz w:val="28"/>
          <w:szCs w:val="28"/>
        </w:rPr>
        <w:t xml:space="preserve">Miért hazudták, hogy a komp - híd, - óh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Potemkin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>, te kenetes kezű szent ember, te csak Katalin cárnőt csaltad meg.</w:t>
      </w:r>
    </w:p>
    <w:p w:rsidR="001C261E" w:rsidRPr="001C261E" w:rsidRDefault="001C261E" w:rsidP="003F40E9">
      <w:pPr>
        <w:pStyle w:val="szoveg"/>
        <w:spacing w:before="0" w:beforeAutospacing="0" w:after="60" w:afterAutospacing="0"/>
        <w:ind w:firstLine="708"/>
        <w:rPr>
          <w:rFonts w:ascii="Book Antiqua" w:hAnsi="Book Antiqua"/>
          <w:color w:val="000000"/>
          <w:sz w:val="28"/>
          <w:szCs w:val="28"/>
        </w:rPr>
      </w:pPr>
      <w:r w:rsidRPr="001C261E">
        <w:rPr>
          <w:rFonts w:ascii="Book Antiqua" w:hAnsi="Book Antiqua"/>
          <w:color w:val="000000"/>
          <w:sz w:val="28"/>
          <w:szCs w:val="28"/>
        </w:rPr>
        <w:t>Ideálisták és gonosztevők összeálltak, álság levegő-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köveiből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 xml:space="preserve"> várakat csináltak,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teleujjongták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 xml:space="preserve"> a világot, hogy a Kárpátok alatt kiépült Európa.</w:t>
      </w:r>
    </w:p>
    <w:p w:rsidR="001C261E" w:rsidRPr="001C261E" w:rsidRDefault="001C261E" w:rsidP="003F40E9">
      <w:pPr>
        <w:pStyle w:val="szoveg"/>
        <w:spacing w:before="0" w:beforeAutospacing="0" w:after="60" w:afterAutospacing="0"/>
        <w:ind w:firstLine="708"/>
        <w:rPr>
          <w:rFonts w:ascii="Book Antiqua" w:hAnsi="Book Antiqua"/>
          <w:color w:val="000000"/>
          <w:sz w:val="28"/>
          <w:szCs w:val="28"/>
        </w:rPr>
      </w:pPr>
      <w:r w:rsidRPr="001C261E">
        <w:rPr>
          <w:rFonts w:ascii="Book Antiqua" w:hAnsi="Book Antiqua"/>
          <w:color w:val="000000"/>
          <w:sz w:val="28"/>
          <w:szCs w:val="28"/>
        </w:rPr>
        <w:t xml:space="preserve">A Nyugattal szórványosan már régen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elmátkázódtak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 xml:space="preserve"> itt lelkek, Magyarország durva ember-matériájából már kicsillant egy sereg differenciálódásra érett és alkalmas molekula. A nagy Humbug nem Európának ártott meg, a hazugságot itthon hitték el. Miért hazudtak már az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apáinknak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>, és miért adták a hazugságot tovább? Mi nekünk váltig azt mondták, hogy itt Európa van, kultúréletre készültünk, s megfeszített idegekkel rángattuk magunkat egyre előbbre.</w:t>
      </w:r>
    </w:p>
    <w:p w:rsidR="001C261E" w:rsidRPr="001C261E" w:rsidRDefault="001C261E" w:rsidP="003F40E9">
      <w:pPr>
        <w:pStyle w:val="szoveg"/>
        <w:spacing w:before="0" w:beforeAutospacing="0" w:after="60" w:afterAutospacing="0"/>
        <w:ind w:firstLine="708"/>
        <w:rPr>
          <w:rFonts w:ascii="Book Antiqua" w:hAnsi="Book Antiqua"/>
          <w:color w:val="000000"/>
          <w:sz w:val="28"/>
          <w:szCs w:val="28"/>
        </w:rPr>
      </w:pPr>
      <w:r w:rsidRPr="001C261E">
        <w:rPr>
          <w:rFonts w:ascii="Book Antiqua" w:hAnsi="Book Antiqua"/>
          <w:color w:val="000000"/>
          <w:sz w:val="28"/>
          <w:szCs w:val="28"/>
        </w:rPr>
        <w:t xml:space="preserve">Közben zuhanások történtek, a Grünwald Bélák és a Péterfy Jenők menekültek, mihelyst tisztán láttak. Ki tudja, hányan és kik voltak ők, ki tudja, hányan jártak még rosszabbul, a többsége a szerencsétlen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kiváltaknak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 xml:space="preserve"> csak vergődött. A nagy Humbugot meg nem ismerte, a nagy valóságba bele nem borzadt.</w:t>
      </w:r>
    </w:p>
    <w:p w:rsidR="001C261E" w:rsidRPr="001C261E" w:rsidRDefault="001C261E" w:rsidP="003F40E9">
      <w:pPr>
        <w:pStyle w:val="szoveg"/>
        <w:spacing w:before="0" w:beforeAutospacing="0" w:after="60" w:afterAutospacing="0"/>
        <w:ind w:firstLine="708"/>
        <w:rPr>
          <w:rFonts w:ascii="Book Antiqua" w:hAnsi="Book Antiqua"/>
          <w:color w:val="000000"/>
          <w:sz w:val="28"/>
          <w:szCs w:val="28"/>
        </w:rPr>
      </w:pPr>
      <w:r w:rsidRPr="001C261E">
        <w:rPr>
          <w:rFonts w:ascii="Book Antiqua" w:hAnsi="Book Antiqua"/>
          <w:color w:val="000000"/>
          <w:sz w:val="28"/>
          <w:szCs w:val="28"/>
        </w:rPr>
        <w:t xml:space="preserve">Bulgária nem csinál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Ripeket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 xml:space="preserve"> a fiaiból, nem hiteti el velük, hogy ő kultúrállam. A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plojesti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 xml:space="preserve"> oláh az ő nagylángú fiát elküldi szépen franciának, a szerb iskola nem tanítja, hogy a szerb géniusz ormain jár a kultúrának.</w:t>
      </w:r>
    </w:p>
    <w:p w:rsidR="001C261E" w:rsidRPr="001C261E" w:rsidRDefault="001C261E" w:rsidP="003F40E9">
      <w:pPr>
        <w:pStyle w:val="szoveg"/>
        <w:spacing w:before="0" w:beforeAutospacing="0" w:after="60" w:afterAutospacing="0"/>
        <w:ind w:firstLine="708"/>
        <w:rPr>
          <w:rFonts w:ascii="Book Antiqua" w:hAnsi="Book Antiqua"/>
          <w:color w:val="000000"/>
          <w:sz w:val="28"/>
          <w:szCs w:val="28"/>
        </w:rPr>
      </w:pPr>
      <w:r w:rsidRPr="001C261E">
        <w:rPr>
          <w:rFonts w:ascii="Book Antiqua" w:hAnsi="Book Antiqua"/>
          <w:color w:val="000000"/>
          <w:sz w:val="28"/>
          <w:szCs w:val="28"/>
        </w:rPr>
        <w:t xml:space="preserve">Minket kergettek előre, nem volt szabad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hátranézni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>, meglátni, honnan megyünk robogva. Meglátni, hogy néhány Fáraóé ez az ország, hogy szennyes állati életben tartják a milliókat. A Fáraók azt akarták, hogy legyenek itt gúlák és piramisok. Vérét és idegét hordja össze néhány vak bolond: hivalkodjanak majd vele ők.</w:t>
      </w:r>
    </w:p>
    <w:p w:rsidR="001C261E" w:rsidRPr="001C261E" w:rsidRDefault="001C261E" w:rsidP="003F40E9">
      <w:pPr>
        <w:pStyle w:val="szoveg"/>
        <w:spacing w:before="0" w:beforeAutospacing="0" w:after="60" w:afterAutospacing="0"/>
        <w:ind w:firstLine="708"/>
        <w:rPr>
          <w:rFonts w:ascii="Book Antiqua" w:hAnsi="Book Antiqua"/>
          <w:color w:val="000000"/>
          <w:sz w:val="28"/>
          <w:szCs w:val="28"/>
        </w:rPr>
      </w:pPr>
      <w:r w:rsidRPr="001C261E">
        <w:rPr>
          <w:rFonts w:ascii="Book Antiqua" w:hAnsi="Book Antiqua"/>
          <w:color w:val="000000"/>
          <w:sz w:val="28"/>
          <w:szCs w:val="28"/>
        </w:rPr>
        <w:t xml:space="preserve">Tízezer ember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előreszaladt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>, Európaivá vált idegben, vérben, gondolatban, kínban, szomjúságban. Egy túlfejlődött embertípus termett itt, mely előtte</w:t>
      </w:r>
      <w:r w:rsidR="00D44A3A">
        <w:rPr>
          <w:rFonts w:ascii="Book Antiqua" w:hAnsi="Book Antiqua"/>
          <w:color w:val="000000"/>
          <w:sz w:val="28"/>
          <w:szCs w:val="28"/>
        </w:rPr>
        <w:t xml:space="preserve"> </w:t>
      </w:r>
      <w:r w:rsidRPr="001C261E">
        <w:rPr>
          <w:rFonts w:ascii="Book Antiqua" w:hAnsi="Book Antiqua"/>
          <w:color w:val="000000"/>
          <w:sz w:val="28"/>
          <w:szCs w:val="28"/>
        </w:rPr>
        <w:t>fut a magyar társadalomnak száz esztendővel legalább. Ezek a szent kengyelfutók nem is álmodták, hogy sarkukban százezrek nincsenek.</w:t>
      </w:r>
    </w:p>
    <w:p w:rsidR="001C261E" w:rsidRPr="001C261E" w:rsidRDefault="001C261E" w:rsidP="003F40E9">
      <w:pPr>
        <w:pStyle w:val="szoveg"/>
        <w:spacing w:before="0" w:beforeAutospacing="0" w:after="60" w:afterAutospacing="0"/>
        <w:ind w:firstLine="708"/>
        <w:rPr>
          <w:rFonts w:ascii="Book Antiqua" w:hAnsi="Book Antiqua"/>
          <w:color w:val="000000"/>
          <w:sz w:val="28"/>
          <w:szCs w:val="28"/>
        </w:rPr>
      </w:pPr>
      <w:proofErr w:type="gramStart"/>
      <w:r w:rsidRPr="001C261E">
        <w:rPr>
          <w:rFonts w:ascii="Book Antiqua" w:hAnsi="Book Antiqua"/>
          <w:color w:val="000000"/>
          <w:sz w:val="28"/>
          <w:szCs w:val="28"/>
        </w:rPr>
        <w:lastRenderedPageBreak/>
        <w:t>Íme</w:t>
      </w:r>
      <w:proofErr w:type="gramEnd"/>
      <w:r w:rsidRPr="001C261E">
        <w:rPr>
          <w:rFonts w:ascii="Book Antiqua" w:hAnsi="Book Antiqua"/>
          <w:color w:val="000000"/>
          <w:sz w:val="28"/>
          <w:szCs w:val="28"/>
        </w:rPr>
        <w:t xml:space="preserve"> egyszerre zúgás, a kendőzött Ázsia lemossa az arcát, szája bugyborékol, s kiárasztja folyóit, melyeknek áradata szörnyűséges, mint a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Jankcekiángé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>.</w:t>
      </w:r>
    </w:p>
    <w:p w:rsidR="001C261E" w:rsidRPr="001C261E" w:rsidRDefault="001C261E" w:rsidP="003F40E9">
      <w:pPr>
        <w:pStyle w:val="szoveg"/>
        <w:spacing w:before="0" w:beforeAutospacing="0" w:after="60" w:afterAutospacing="0"/>
        <w:ind w:firstLine="708"/>
        <w:rPr>
          <w:rFonts w:ascii="Book Antiqua" w:hAnsi="Book Antiqua"/>
          <w:color w:val="000000"/>
          <w:sz w:val="28"/>
          <w:szCs w:val="28"/>
        </w:rPr>
      </w:pPr>
      <w:r w:rsidRPr="001C261E">
        <w:rPr>
          <w:rFonts w:ascii="Book Antiqua" w:hAnsi="Book Antiqua"/>
          <w:color w:val="000000"/>
          <w:sz w:val="28"/>
          <w:szCs w:val="28"/>
        </w:rPr>
        <w:t xml:space="preserve">Turulok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kerengnek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 xml:space="preserve"> a levegőbe, nyílzáport lőnek a Nap felé, támadásra készülnek a magyarok. Hányadikra, mióta a betűtanító olasz papokat koncolták?</w:t>
      </w:r>
    </w:p>
    <w:p w:rsidR="001C261E" w:rsidRPr="001C261E" w:rsidRDefault="001C261E" w:rsidP="003F40E9">
      <w:pPr>
        <w:pStyle w:val="szoveg"/>
        <w:spacing w:before="0" w:beforeAutospacing="0" w:after="60" w:afterAutospacing="0"/>
        <w:ind w:firstLine="708"/>
        <w:rPr>
          <w:rFonts w:ascii="Book Antiqua" w:hAnsi="Book Antiqua"/>
          <w:color w:val="000000"/>
          <w:sz w:val="28"/>
          <w:szCs w:val="28"/>
        </w:rPr>
      </w:pPr>
      <w:r w:rsidRPr="001C261E">
        <w:rPr>
          <w:rFonts w:ascii="Book Antiqua" w:hAnsi="Book Antiqua"/>
          <w:color w:val="000000"/>
          <w:sz w:val="28"/>
          <w:szCs w:val="28"/>
        </w:rPr>
        <w:t xml:space="preserve">Nagy vagy én népem, nagy vagy én népem: ezer éve élsz folytonos harcban Európával, csapatokat gyűjtöttél közben, holott véreztél. De a gondolatot nem engedted győzedelmeskedni gyermekeid koponyáin, úgy élsz Európa közepén, mint eleven tiltakozás az állati élet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megszűzietlenítése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 xml:space="preserve"> ellen. És hogy most utolsó dátuma járt le az Időnek, hatalmasabban kelsz fel, mint valaha: zajlik a tatárság a Kárpátok alatt.</w:t>
      </w:r>
    </w:p>
    <w:p w:rsidR="001C261E" w:rsidRPr="001C261E" w:rsidRDefault="001C261E" w:rsidP="003F40E9">
      <w:pPr>
        <w:pStyle w:val="szoveg"/>
        <w:spacing w:before="0" w:beforeAutospacing="0" w:after="60" w:afterAutospacing="0"/>
        <w:ind w:firstLine="708"/>
        <w:rPr>
          <w:rFonts w:ascii="Book Antiqua" w:hAnsi="Book Antiqua"/>
          <w:color w:val="000000"/>
          <w:sz w:val="28"/>
          <w:szCs w:val="28"/>
        </w:rPr>
      </w:pPr>
      <w:r w:rsidRPr="001C261E">
        <w:rPr>
          <w:rFonts w:ascii="Book Antiqua" w:hAnsi="Book Antiqua"/>
          <w:color w:val="000000"/>
          <w:sz w:val="28"/>
          <w:szCs w:val="28"/>
        </w:rPr>
        <w:t xml:space="preserve">Komp-ország megindult dühösen Kelet felé újra: egy kis sarka leszakadt a kompnak, ott maradt a nyugati partok táján vagy tízezer emberrel, mi lesz ezekkel?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Aranyas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 xml:space="preserve"> felét nem bánjuk, aranyuk partra veti őket valahol Nyugaton, nem kénytelenek érezni, hogy nincs hova menni. Hogy elnyeli őket a magyar társaság, a valóság, </w:t>
      </w:r>
      <w:proofErr w:type="gramStart"/>
      <w:r w:rsidRPr="001C261E">
        <w:rPr>
          <w:rFonts w:ascii="Book Antiqua" w:hAnsi="Book Antiqua"/>
          <w:color w:val="000000"/>
          <w:sz w:val="28"/>
          <w:szCs w:val="28"/>
        </w:rPr>
        <w:t>melyre</w:t>
      </w:r>
      <w:proofErr w:type="gramEnd"/>
      <w:r w:rsidRPr="001C261E">
        <w:rPr>
          <w:rFonts w:ascii="Book Antiqua" w:hAnsi="Book Antiqua"/>
          <w:color w:val="000000"/>
          <w:sz w:val="28"/>
          <w:szCs w:val="28"/>
        </w:rPr>
        <w:t xml:space="preserve"> íme ma ébrednek szegény magyar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Ripek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>, hogy ez elnyeli őket.</w:t>
      </w:r>
    </w:p>
    <w:p w:rsidR="001C261E" w:rsidRPr="001C261E" w:rsidRDefault="001C261E" w:rsidP="003F40E9">
      <w:pPr>
        <w:pStyle w:val="szoveg"/>
        <w:spacing w:before="0" w:beforeAutospacing="0" w:after="60" w:afterAutospacing="0"/>
        <w:ind w:firstLine="708"/>
        <w:rPr>
          <w:rFonts w:ascii="Book Antiqua" w:hAnsi="Book Antiqua"/>
          <w:color w:val="000000"/>
          <w:sz w:val="28"/>
          <w:szCs w:val="28"/>
        </w:rPr>
      </w:pP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Morituri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 xml:space="preserve"> te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salutant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 xml:space="preserve">: új magyar társadalom, az elámítottak, a becsapottak, az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előreszaladottak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>, a kijátszottak, a túlfejlődött magyar lelkek, a vértanúságra kiválasztott magyarok.</w:t>
      </w:r>
    </w:p>
    <w:p w:rsidR="001C261E" w:rsidRPr="001C261E" w:rsidRDefault="001C261E" w:rsidP="003F40E9">
      <w:pPr>
        <w:pStyle w:val="szoveg"/>
        <w:spacing w:before="0" w:beforeAutospacing="0" w:after="60" w:afterAutospacing="0"/>
        <w:ind w:firstLine="708"/>
        <w:rPr>
          <w:rFonts w:ascii="Book Antiqua" w:hAnsi="Book Antiqua"/>
          <w:color w:val="000000"/>
          <w:sz w:val="28"/>
          <w:szCs w:val="28"/>
        </w:rPr>
      </w:pPr>
      <w:r w:rsidRPr="001C261E">
        <w:rPr>
          <w:rFonts w:ascii="Book Antiqua" w:hAnsi="Book Antiqua"/>
          <w:color w:val="000000"/>
          <w:sz w:val="28"/>
          <w:szCs w:val="28"/>
        </w:rPr>
        <w:t>Ki</w:t>
      </w:r>
      <w:r w:rsidR="00D44A3A">
        <w:rPr>
          <w:rFonts w:ascii="Book Antiqua" w:hAnsi="Book Antiqua"/>
          <w:color w:val="000000"/>
          <w:sz w:val="28"/>
          <w:szCs w:val="28"/>
        </w:rPr>
        <w:t>-</w:t>
      </w:r>
      <w:bookmarkStart w:id="0" w:name="_GoBack"/>
      <w:bookmarkEnd w:id="0"/>
      <w:r w:rsidRPr="001C261E">
        <w:rPr>
          <w:rFonts w:ascii="Book Antiqua" w:hAnsi="Book Antiqua"/>
          <w:color w:val="000000"/>
          <w:sz w:val="28"/>
          <w:szCs w:val="28"/>
        </w:rPr>
        <w:t>ki úgy oldja meg a maga nagy problémáját, ahogy tudja. Száz évvel előbbre</w:t>
      </w:r>
      <w:r w:rsidR="00D44A3A">
        <w:rPr>
          <w:rFonts w:ascii="Book Antiqua" w:hAnsi="Book Antiqua"/>
          <w:color w:val="000000"/>
          <w:sz w:val="28"/>
          <w:szCs w:val="28"/>
        </w:rPr>
        <w:t xml:space="preserve"> </w:t>
      </w:r>
      <w:r w:rsidRPr="001C261E">
        <w:rPr>
          <w:rFonts w:ascii="Book Antiqua" w:hAnsi="Book Antiqua"/>
          <w:color w:val="000000"/>
          <w:sz w:val="28"/>
          <w:szCs w:val="28"/>
        </w:rPr>
        <w:t xml:space="preserve">élni nem lehet,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bolygani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 xml:space="preserve"> az űrben nem lehet. Komp-ország Keletnek indul, kérezkedjék fel reá a gyenge.</w:t>
      </w:r>
    </w:p>
    <w:p w:rsidR="001C261E" w:rsidRDefault="001C261E" w:rsidP="003F40E9">
      <w:pPr>
        <w:pStyle w:val="szoveg"/>
        <w:spacing w:before="0" w:beforeAutospacing="0" w:after="60" w:afterAutospacing="0"/>
        <w:ind w:firstLine="708"/>
        <w:rPr>
          <w:rFonts w:ascii="Book Antiqua" w:hAnsi="Book Antiqua"/>
          <w:color w:val="000000"/>
          <w:sz w:val="28"/>
          <w:szCs w:val="28"/>
        </w:rPr>
      </w:pPr>
      <w:r w:rsidRPr="001C261E">
        <w:rPr>
          <w:rFonts w:ascii="Book Antiqua" w:hAnsi="Book Antiqua"/>
          <w:color w:val="000000"/>
          <w:sz w:val="28"/>
          <w:szCs w:val="28"/>
        </w:rPr>
        <w:t xml:space="preserve">És látom az új áldozatot Hadúrnak, az új Gellért-papokat. Élén az új magyar társadalomnak állnak az ordító táltosok. Szomorú embereket vonultatnak el. Akinek a homlokán ott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vigyázatlankodik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 xml:space="preserve"> a Gondolat, akinek a szemeiből új érzések máglyája világít, akire rábizonyul, hogy szívesen áldozott az Eszme idegen és ékes isteneinek: az elveszett. Azt belesüllyesztik a mélységes, a piszkos, az örvénylő árba.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Ave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 xml:space="preserve"> Caesar,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morituri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 xml:space="preserve"> te </w:t>
      </w:r>
      <w:proofErr w:type="spellStart"/>
      <w:r w:rsidRPr="001C261E">
        <w:rPr>
          <w:rFonts w:ascii="Book Antiqua" w:hAnsi="Book Antiqua"/>
          <w:color w:val="000000"/>
          <w:sz w:val="28"/>
          <w:szCs w:val="28"/>
        </w:rPr>
        <w:t>salutant</w:t>
      </w:r>
      <w:proofErr w:type="spellEnd"/>
      <w:r w:rsidRPr="001C261E">
        <w:rPr>
          <w:rFonts w:ascii="Book Antiqua" w:hAnsi="Book Antiqua"/>
          <w:color w:val="000000"/>
          <w:sz w:val="28"/>
          <w:szCs w:val="28"/>
        </w:rPr>
        <w:t>. De a halál előtt hallgass meg bennünket Hunyadi János fia.</w:t>
      </w:r>
    </w:p>
    <w:p w:rsidR="003F40E9" w:rsidRPr="003F40E9" w:rsidRDefault="003F40E9" w:rsidP="003F40E9">
      <w:pPr>
        <w:pStyle w:val="szoveg"/>
        <w:spacing w:before="0" w:beforeAutospacing="0" w:after="60" w:afterAutospacing="0"/>
        <w:ind w:firstLine="708"/>
        <w:rPr>
          <w:rFonts w:ascii="Book Antiqua" w:hAnsi="Book Antiqua"/>
          <w:b/>
          <w:color w:val="000000"/>
          <w:sz w:val="28"/>
          <w:szCs w:val="28"/>
        </w:rPr>
      </w:pPr>
    </w:p>
    <w:p w:rsidR="001C261E" w:rsidRPr="001C261E" w:rsidRDefault="00496E27" w:rsidP="003F40E9">
      <w:pPr>
        <w:pStyle w:val="datum1"/>
        <w:spacing w:before="0" w:beforeAutospacing="0" w:after="60" w:afterAutospacing="0"/>
        <w:jc w:val="right"/>
        <w:rPr>
          <w:rFonts w:ascii="Book Antiqua" w:hAnsi="Book Antiqua"/>
          <w:i/>
          <w:iCs/>
          <w:color w:val="000000"/>
          <w:sz w:val="28"/>
          <w:szCs w:val="28"/>
        </w:rPr>
      </w:pPr>
      <w:r>
        <w:rPr>
          <w:rFonts w:ascii="Book Antiqua" w:hAnsi="Book Antiqua"/>
          <w:i/>
          <w:iCs/>
          <w:color w:val="000000"/>
          <w:sz w:val="28"/>
          <w:szCs w:val="28"/>
        </w:rPr>
        <w:t xml:space="preserve"> Figyelő</w:t>
      </w:r>
      <w:r w:rsidR="001C261E" w:rsidRPr="001C261E">
        <w:rPr>
          <w:rFonts w:ascii="Book Antiqua" w:hAnsi="Book Antiqua"/>
          <w:i/>
          <w:iCs/>
          <w:color w:val="000000"/>
          <w:sz w:val="28"/>
          <w:szCs w:val="28"/>
        </w:rPr>
        <w:t xml:space="preserve"> 1905.</w:t>
      </w:r>
    </w:p>
    <w:p w:rsidR="00014A9B" w:rsidRPr="001C261E" w:rsidRDefault="00014A9B" w:rsidP="003F40E9">
      <w:pPr>
        <w:spacing w:after="60" w:line="240" w:lineRule="auto"/>
        <w:rPr>
          <w:rFonts w:ascii="Book Antiqua" w:hAnsi="Book Antiqua"/>
          <w:szCs w:val="28"/>
        </w:rPr>
      </w:pPr>
    </w:p>
    <w:sectPr w:rsidR="00014A9B" w:rsidRPr="001C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1E"/>
    <w:rsid w:val="00014A9B"/>
    <w:rsid w:val="001C261E"/>
    <w:rsid w:val="003F40E9"/>
    <w:rsid w:val="00496E27"/>
    <w:rsid w:val="007723C4"/>
    <w:rsid w:val="007C37B5"/>
    <w:rsid w:val="009A7576"/>
    <w:rsid w:val="00D44A3A"/>
    <w:rsid w:val="00F8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3B7D"/>
  <w15:chartTrackingRefBased/>
  <w15:docId w15:val="{0E78DE31-3B90-4662-8843-26AA8E70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kk">
    <w:name w:val="cikk"/>
    <w:basedOn w:val="Norml"/>
    <w:rsid w:val="001C261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hu-HU"/>
    </w:rPr>
  </w:style>
  <w:style w:type="paragraph" w:customStyle="1" w:styleId="alcikk1">
    <w:name w:val="alcikk1"/>
    <w:basedOn w:val="Norml"/>
    <w:rsid w:val="001C261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hu-HU"/>
    </w:rPr>
  </w:style>
  <w:style w:type="paragraph" w:customStyle="1" w:styleId="szoveg">
    <w:name w:val="szoveg"/>
    <w:basedOn w:val="Norml"/>
    <w:rsid w:val="001C261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hu-HU"/>
    </w:rPr>
  </w:style>
  <w:style w:type="paragraph" w:customStyle="1" w:styleId="datum1">
    <w:name w:val="datum1"/>
    <w:basedOn w:val="Norml"/>
    <w:rsid w:val="001C261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8D25F-A6C3-451B-9055-2D86BFD0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766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4</cp:revision>
  <dcterms:created xsi:type="dcterms:W3CDTF">2019-01-30T09:28:00Z</dcterms:created>
  <dcterms:modified xsi:type="dcterms:W3CDTF">2019-02-01T11:30:00Z</dcterms:modified>
</cp:coreProperties>
</file>