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53" w:rsidRPr="00AB1D48" w:rsidRDefault="00E96953" w:rsidP="00E96953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AB1D48">
        <w:rPr>
          <w:rFonts w:ascii="Book Antiqua" w:hAnsi="Book Antiqua"/>
          <w:i/>
          <w:sz w:val="40"/>
          <w:szCs w:val="40"/>
        </w:rPr>
        <w:t>Írószájjal</w:t>
      </w:r>
    </w:p>
    <w:p w:rsidR="00E96953" w:rsidRDefault="00E96953" w:rsidP="00E96953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>1995. június</w:t>
      </w:r>
    </w:p>
    <w:p w:rsidR="00E96953" w:rsidRDefault="00E96953" w:rsidP="00E96953">
      <w:pPr>
        <w:spacing w:line="240" w:lineRule="auto"/>
        <w:jc w:val="center"/>
        <w:rPr>
          <w:rFonts w:ascii="Book Antiqua" w:hAnsi="Book Antiqua"/>
        </w:rPr>
      </w:pPr>
    </w:p>
    <w:p w:rsidR="00E96953" w:rsidRDefault="00E96953" w:rsidP="00E96953">
      <w:pPr>
        <w:spacing w:line="240" w:lineRule="auto"/>
        <w:rPr>
          <w:rFonts w:ascii="Book Antiqua" w:hAnsi="Book Antiqua"/>
        </w:rPr>
      </w:pPr>
      <w:r w:rsidRPr="0048187C">
        <w:rPr>
          <w:rFonts w:ascii="Book Antiqua" w:hAnsi="Book Antiqua"/>
          <w:i/>
        </w:rPr>
        <w:t>Egy negyed</w:t>
      </w:r>
      <w:r>
        <w:rPr>
          <w:rFonts w:ascii="Book Antiqua" w:hAnsi="Book Antiqua"/>
          <w:i/>
        </w:rPr>
        <w:t xml:space="preserve"> </w:t>
      </w:r>
      <w:proofErr w:type="spellStart"/>
      <w:r w:rsidRPr="0048187C">
        <w:rPr>
          <w:rFonts w:ascii="Book Antiqua" w:hAnsi="Book Antiqua"/>
          <w:i/>
        </w:rPr>
        <w:t>százada</w:t>
      </w:r>
      <w:proofErr w:type="spellEnd"/>
      <w:r w:rsidRPr="0048187C">
        <w:rPr>
          <w:rFonts w:ascii="Book Antiqua" w:hAnsi="Book Antiqua"/>
          <w:i/>
        </w:rPr>
        <w:t xml:space="preserve"> a Kossuth Kiadó és Ördögh Szilveszter lapja három kérdést tett fel íróknak. A harmadik kérdés a kultúra állapotáról és jövőjéről kérte a véleményüket. Öt író válaszát emeltük ki ebből a füzetből</w:t>
      </w:r>
      <w:r>
        <w:rPr>
          <w:rFonts w:ascii="Book Antiqua" w:hAnsi="Book Antiqua"/>
        </w:rPr>
        <w:t xml:space="preserve">. </w:t>
      </w:r>
    </w:p>
    <w:p w:rsidR="00E96953" w:rsidRDefault="00E96953" w:rsidP="00E96953">
      <w:pPr>
        <w:spacing w:line="240" w:lineRule="auto"/>
        <w:rPr>
          <w:rFonts w:ascii="Book Antiqua" w:hAnsi="Book Antiqua"/>
        </w:rPr>
      </w:pPr>
    </w:p>
    <w:p w:rsidR="00E96953" w:rsidRDefault="00E96953" w:rsidP="00E96953">
      <w:pPr>
        <w:spacing w:line="240" w:lineRule="auto"/>
        <w:rPr>
          <w:rFonts w:ascii="Book Antiqua" w:hAnsi="Book Antiqua"/>
        </w:rPr>
      </w:pPr>
    </w:p>
    <w:p w:rsidR="00E96953" w:rsidRDefault="00E96953" w:rsidP="00E96953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AB1D48">
        <w:rPr>
          <w:rFonts w:ascii="Book Antiqua" w:hAnsi="Book Antiqua"/>
          <w:sz w:val="36"/>
          <w:szCs w:val="36"/>
        </w:rPr>
        <w:t xml:space="preserve">Bertha </w:t>
      </w:r>
      <w:proofErr w:type="spellStart"/>
      <w:r w:rsidRPr="00AB1D48">
        <w:rPr>
          <w:rFonts w:ascii="Book Antiqua" w:hAnsi="Book Antiqua"/>
          <w:sz w:val="36"/>
          <w:szCs w:val="36"/>
        </w:rPr>
        <w:t>Bulcsu</w:t>
      </w:r>
      <w:proofErr w:type="spellEnd"/>
    </w:p>
    <w:p w:rsidR="00E96953" w:rsidRPr="00AB1D48" w:rsidRDefault="00E96953" w:rsidP="00E96953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</w:p>
    <w:p w:rsidR="00E96953" w:rsidRDefault="00E96953" w:rsidP="00E96953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7DF0BBC" wp14:editId="42D2328B">
            <wp:simplePos x="0" y="0"/>
            <wp:positionH relativeFrom="page">
              <wp:posOffset>899795</wp:posOffset>
            </wp:positionH>
            <wp:positionV relativeFrom="page">
              <wp:posOffset>3419475</wp:posOffset>
            </wp:positionV>
            <wp:extent cx="1489710" cy="206057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thaletöltés (2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b="10896"/>
                    <a:stretch/>
                  </pic:blipFill>
                  <pic:spPr bwMode="auto">
                    <a:xfrm>
                      <a:off x="0" y="0"/>
                      <a:ext cx="1489710" cy="206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</w:rPr>
        <w:t xml:space="preserve">Csak távlati szerepe lehet. A jelen körülmények között az irodalom, a művészet, a kultúra fuldoklik. Az úgynevezett „rendszerváltozás” után a Magyar Írók Szövetsége, a Magyar Írókamara és a Független Írók Szövetsége javasolta a kulturális miniszter úrnak, hogy a nemzeti könyvkiadókat (Szépirodalmi Könyvkiadó, Magvető Könyvkiadó, Móra Ferenc Könyvkiadó) egy speciális eljárással a privatizáció során </w:t>
      </w:r>
      <w:proofErr w:type="spellStart"/>
      <w:r>
        <w:rPr>
          <w:rFonts w:ascii="Book Antiqua" w:hAnsi="Book Antiqua"/>
        </w:rPr>
        <w:t>mentsék</w:t>
      </w:r>
      <w:proofErr w:type="spellEnd"/>
      <w:r>
        <w:rPr>
          <w:rFonts w:ascii="Book Antiqua" w:hAnsi="Book Antiqua"/>
        </w:rPr>
        <w:t xml:space="preserve"> át. A világháború előtti nyomda – könyvkiadó – terjesztő vertikumot javasoltuk megvalósítani. Így gazdaságilag talpon maradhatott volna a könyvkiadás. De minden másként történt. </w:t>
      </w:r>
    </w:p>
    <w:p w:rsidR="00E96953" w:rsidRDefault="00E96953" w:rsidP="00E96953">
      <w:pPr>
        <w:spacing w:line="240" w:lineRule="auto"/>
        <w:rPr>
          <w:rFonts w:ascii="Book Antiqua" w:hAnsi="Book Antiqua"/>
        </w:rPr>
      </w:pPr>
    </w:p>
    <w:p w:rsidR="00E96953" w:rsidRDefault="00E96953" w:rsidP="00E96953">
      <w:pPr>
        <w:spacing w:line="240" w:lineRule="auto"/>
        <w:rPr>
          <w:rFonts w:ascii="Book Antiqua" w:hAnsi="Book Antiqua"/>
        </w:rPr>
      </w:pPr>
    </w:p>
    <w:p w:rsidR="00014A9B" w:rsidRDefault="00014A9B">
      <w:bookmarkStart w:id="0" w:name="_GoBack"/>
      <w:bookmarkEnd w:id="0"/>
    </w:p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53"/>
    <w:rsid w:val="00014A9B"/>
    <w:rsid w:val="00E9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CCE99-B0E8-4314-B5E4-175039FD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2019-02-04T10:29:00Z</dcterms:created>
  <dcterms:modified xsi:type="dcterms:W3CDTF">2019-02-04T10:29:00Z</dcterms:modified>
</cp:coreProperties>
</file>