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17" w:rsidRDefault="004436F6" w:rsidP="00E5033F">
      <w:pPr>
        <w:pStyle w:val="Cmsor4"/>
        <w:spacing w:after="120"/>
        <w:rPr>
          <w:rFonts w:ascii="Book Antiqua" w:hAnsi="Book Antiqua"/>
          <w:sz w:val="28"/>
          <w:szCs w:val="28"/>
        </w:rPr>
      </w:pPr>
      <w:proofErr w:type="spellStart"/>
      <w:r w:rsidRPr="007C5417">
        <w:rPr>
          <w:rFonts w:ascii="Book Antiqua" w:hAnsi="Book Antiqua" w:cs="Times New Roman"/>
          <w:b w:val="0"/>
          <w:sz w:val="28"/>
          <w:szCs w:val="28"/>
        </w:rPr>
        <w:t>Vajkai</w:t>
      </w:r>
      <w:proofErr w:type="spellEnd"/>
      <w:r w:rsidRPr="007C5417">
        <w:rPr>
          <w:rFonts w:ascii="Book Antiqua" w:hAnsi="Book Antiqua" w:cs="Times New Roman"/>
          <w:b w:val="0"/>
          <w:sz w:val="28"/>
          <w:szCs w:val="28"/>
        </w:rPr>
        <w:t xml:space="preserve"> Álló Géza</w:t>
      </w:r>
    </w:p>
    <w:p w:rsidR="00AA77E8" w:rsidRPr="007C5417" w:rsidRDefault="00C00CAD" w:rsidP="00CE3163">
      <w:pPr>
        <w:pStyle w:val="Cmsor4"/>
        <w:rPr>
          <w:rFonts w:ascii="Comic Sans MS" w:hAnsi="Comic Sans MS"/>
          <w:b w:val="0"/>
          <w:i w:val="0"/>
          <w:sz w:val="40"/>
          <w:szCs w:val="40"/>
        </w:rPr>
      </w:pPr>
      <w:r>
        <w:rPr>
          <w:rFonts w:ascii="Comic Sans MS" w:hAnsi="Comic Sans MS"/>
          <w:b w:val="0"/>
          <w:sz w:val="40"/>
          <w:szCs w:val="40"/>
        </w:rPr>
        <w:t xml:space="preserve">Hány </w:t>
      </w:r>
      <w:r w:rsidR="00AA77E8" w:rsidRPr="007C5417">
        <w:rPr>
          <w:rFonts w:ascii="Comic Sans MS" w:hAnsi="Comic Sans MS"/>
          <w:b w:val="0"/>
          <w:sz w:val="40"/>
          <w:szCs w:val="40"/>
        </w:rPr>
        <w:t>magyar szent</w:t>
      </w:r>
      <w:r>
        <w:rPr>
          <w:rFonts w:ascii="Comic Sans MS" w:hAnsi="Comic Sans MS"/>
          <w:b w:val="0"/>
          <w:sz w:val="40"/>
          <w:szCs w:val="40"/>
        </w:rPr>
        <w:t xml:space="preserve"> hiányzik</w:t>
      </w:r>
      <w:r w:rsidR="00AA77E8" w:rsidRPr="007C5417">
        <w:rPr>
          <w:rFonts w:ascii="Comic Sans MS" w:hAnsi="Comic Sans MS"/>
          <w:b w:val="0"/>
          <w:sz w:val="40"/>
          <w:szCs w:val="40"/>
        </w:rPr>
        <w:t>?</w:t>
      </w:r>
    </w:p>
    <w:p w:rsidR="00411BE8" w:rsidRDefault="00411BE8" w:rsidP="00CE3163">
      <w:pPr>
        <w:pStyle w:val="Cmsor4"/>
        <w:rPr>
          <w:rFonts w:ascii="Times New Roman" w:hAnsi="Times New Roman" w:cs="Times New Roman"/>
          <w:b w:val="0"/>
          <w:sz w:val="28"/>
          <w:szCs w:val="28"/>
        </w:rPr>
      </w:pPr>
      <w:r w:rsidRPr="00D344C5">
        <w:rPr>
          <w:rFonts w:ascii="Times New Roman" w:hAnsi="Times New Roman" w:cs="Times New Roman"/>
          <w:b w:val="0"/>
          <w:sz w:val="28"/>
          <w:szCs w:val="28"/>
        </w:rPr>
        <w:t>Egy l</w:t>
      </w:r>
      <w:r w:rsidR="00C80964" w:rsidRPr="00D344C5">
        <w:rPr>
          <w:rFonts w:ascii="Times New Roman" w:hAnsi="Times New Roman" w:cs="Times New Roman"/>
          <w:b w:val="0"/>
          <w:sz w:val="28"/>
          <w:szCs w:val="28"/>
        </w:rPr>
        <w:t>aikus</w:t>
      </w:r>
      <w:r w:rsidRPr="00D344C5">
        <w:rPr>
          <w:rFonts w:ascii="Times New Roman" w:hAnsi="Times New Roman" w:cs="Times New Roman"/>
          <w:b w:val="0"/>
          <w:sz w:val="28"/>
          <w:szCs w:val="28"/>
        </w:rPr>
        <w:t xml:space="preserve"> profán </w:t>
      </w:r>
      <w:r w:rsidR="00CF3E0C" w:rsidRPr="00D344C5">
        <w:rPr>
          <w:rFonts w:ascii="Times New Roman" w:hAnsi="Times New Roman" w:cs="Times New Roman"/>
          <w:b w:val="0"/>
          <w:sz w:val="28"/>
          <w:szCs w:val="28"/>
        </w:rPr>
        <w:t>elmélkedése</w:t>
      </w:r>
      <w:r w:rsidRPr="00D344C5">
        <w:rPr>
          <w:rFonts w:ascii="Times New Roman" w:hAnsi="Times New Roman" w:cs="Times New Roman"/>
          <w:b w:val="0"/>
          <w:sz w:val="28"/>
          <w:szCs w:val="28"/>
        </w:rPr>
        <w:t>i</w:t>
      </w:r>
    </w:p>
    <w:p w:rsidR="00E5033F" w:rsidRPr="00E5033F" w:rsidRDefault="00E5033F" w:rsidP="00E5033F">
      <w:pPr>
        <w:pStyle w:val="normlsr"/>
        <w:rPr>
          <w:lang w:eastAsia="en-US"/>
        </w:rPr>
      </w:pPr>
    </w:p>
    <w:p w:rsidR="00AA77E8" w:rsidRPr="00411BE8" w:rsidRDefault="00AA77E8" w:rsidP="00E5033F">
      <w:pPr>
        <w:pStyle w:val="Cmsor4"/>
        <w:spacing w:after="120"/>
        <w:rPr>
          <w:rFonts w:ascii="Book Antiqua" w:hAnsi="Book Antiqua" w:cs="Times New Roman"/>
          <w:b w:val="0"/>
          <w:sz w:val="28"/>
          <w:szCs w:val="28"/>
        </w:rPr>
      </w:pPr>
      <w:r w:rsidRPr="005E0A9D">
        <w:rPr>
          <w:rFonts w:ascii="Comic Sans MS" w:hAnsi="Comic Sans MS"/>
          <w:sz w:val="24"/>
          <w:szCs w:val="24"/>
        </w:rPr>
        <w:t>Mentegetődzés</w:t>
      </w:r>
    </w:p>
    <w:p w:rsidR="008073B3" w:rsidRPr="00AF032B" w:rsidRDefault="00AA77E8" w:rsidP="00E5033F">
      <w:pPr>
        <w:pStyle w:val="normlsraprbets"/>
        <w:spacing w:before="0" w:after="240"/>
        <w:jc w:val="left"/>
        <w:rPr>
          <w:rFonts w:cs="Times New Roman"/>
        </w:rPr>
      </w:pPr>
      <w:proofErr w:type="spellStart"/>
      <w:r w:rsidRPr="00AF032B">
        <w:rPr>
          <w:rFonts w:cs="Times New Roman"/>
        </w:rPr>
        <w:t>Buzády</w:t>
      </w:r>
      <w:proofErr w:type="spellEnd"/>
      <w:r w:rsidRPr="00AF032B">
        <w:rPr>
          <w:rFonts w:cs="Times New Roman"/>
        </w:rPr>
        <w:t xml:space="preserve"> Tibor</w:t>
      </w:r>
      <w:r w:rsidR="004436F6" w:rsidRPr="00AF032B">
        <w:rPr>
          <w:rFonts w:cs="Times New Roman"/>
        </w:rPr>
        <w:t xml:space="preserve"> (BT)</w:t>
      </w:r>
      <w:r w:rsidRPr="00AF032B">
        <w:rPr>
          <w:rFonts w:cs="Times New Roman"/>
        </w:rPr>
        <w:t xml:space="preserve">: </w:t>
      </w:r>
      <w:r w:rsidRPr="00AF032B">
        <w:rPr>
          <w:rFonts w:cs="Times New Roman"/>
          <w:i/>
        </w:rPr>
        <w:t>Kevés a magyar szent</w:t>
      </w:r>
      <w:r w:rsidRPr="00AF032B">
        <w:rPr>
          <w:rFonts w:cs="Times New Roman"/>
        </w:rPr>
        <w:t xml:space="preserve"> című</w:t>
      </w:r>
      <w:r w:rsidR="00411BE8" w:rsidRPr="00AF032B">
        <w:rPr>
          <w:rStyle w:val="Vgjegyzet-hivatkozs"/>
          <w:rFonts w:cs="Times New Roman"/>
        </w:rPr>
        <w:endnoteReference w:id="1"/>
      </w:r>
      <w:r w:rsidRPr="00AF032B">
        <w:rPr>
          <w:rFonts w:cs="Times New Roman"/>
        </w:rPr>
        <w:t xml:space="preserve"> </w:t>
      </w:r>
      <w:r w:rsidR="00C80964" w:rsidRPr="00AF032B">
        <w:rPr>
          <w:rFonts w:cs="Times New Roman"/>
        </w:rPr>
        <w:t xml:space="preserve">szenttoborzó </w:t>
      </w:r>
      <w:r w:rsidR="00567905" w:rsidRPr="00AF032B">
        <w:rPr>
          <w:rFonts w:cs="Times New Roman"/>
        </w:rPr>
        <w:t>esszéjét</w:t>
      </w:r>
      <w:r w:rsidR="006F0936" w:rsidRPr="00AF032B">
        <w:rPr>
          <w:rFonts w:cs="Times New Roman"/>
        </w:rPr>
        <w:t xml:space="preserve"> nem </w:t>
      </w:r>
      <w:r w:rsidR="00B30441" w:rsidRPr="00AF032B">
        <w:rPr>
          <w:rFonts w:cs="Times New Roman"/>
        </w:rPr>
        <w:t>lehet szó nélkül hagyni, noha s</w:t>
      </w:r>
      <w:r w:rsidR="008073B3" w:rsidRPr="00AF032B">
        <w:rPr>
          <w:rFonts w:cs="Times New Roman"/>
        </w:rPr>
        <w:t>zent</w:t>
      </w:r>
      <w:r w:rsidR="004436F6" w:rsidRPr="00AF032B">
        <w:rPr>
          <w:rFonts w:cs="Times New Roman"/>
        </w:rPr>
        <w:t>történeti ismereteit tekintve nyomasztó fölényben van</w:t>
      </w:r>
      <w:r w:rsidR="00B30441" w:rsidRPr="00AF032B">
        <w:rPr>
          <w:rFonts w:cs="Times New Roman"/>
        </w:rPr>
        <w:t xml:space="preserve"> egy </w:t>
      </w:r>
      <w:r w:rsidR="00FD1726" w:rsidRPr="00AF032B">
        <w:rPr>
          <w:rFonts w:cs="Times New Roman"/>
        </w:rPr>
        <w:t xml:space="preserve">szent-ügyekben </w:t>
      </w:r>
      <w:r w:rsidR="00B30441" w:rsidRPr="00AF032B">
        <w:rPr>
          <w:rFonts w:cs="Times New Roman"/>
        </w:rPr>
        <w:t xml:space="preserve">járatlan világival </w:t>
      </w:r>
      <w:r w:rsidR="006F0936" w:rsidRPr="00AF032B">
        <w:rPr>
          <w:rFonts w:cs="Times New Roman"/>
        </w:rPr>
        <w:t>(</w:t>
      </w:r>
      <w:r w:rsidR="00B30441" w:rsidRPr="00AF032B">
        <w:rPr>
          <w:rFonts w:cs="Times New Roman"/>
        </w:rPr>
        <w:t>nem klerikus</w:t>
      </w:r>
      <w:r w:rsidR="006F0936" w:rsidRPr="00AF032B">
        <w:rPr>
          <w:rFonts w:cs="Times New Roman"/>
        </w:rPr>
        <w:t>, nem szerzetes</w:t>
      </w:r>
      <w:r w:rsidR="00B30441" w:rsidRPr="00AF032B">
        <w:rPr>
          <w:rFonts w:cs="Times New Roman"/>
        </w:rPr>
        <w:t xml:space="preserve"> laikus</w:t>
      </w:r>
      <w:r w:rsidR="006F0936" w:rsidRPr="00AF032B">
        <w:rPr>
          <w:rFonts w:cs="Times New Roman"/>
        </w:rPr>
        <w:t>sal</w:t>
      </w:r>
      <w:r w:rsidR="00B30441" w:rsidRPr="00AF032B">
        <w:rPr>
          <w:rFonts w:cs="Times New Roman"/>
        </w:rPr>
        <w:t>)</w:t>
      </w:r>
      <w:r w:rsidR="006F0936" w:rsidRPr="00AF032B">
        <w:rPr>
          <w:rFonts w:cs="Times New Roman"/>
        </w:rPr>
        <w:t xml:space="preserve"> szemben, </w:t>
      </w:r>
      <w:r w:rsidR="000211A6" w:rsidRPr="00AF032B">
        <w:rPr>
          <w:rFonts w:cs="Times New Roman"/>
        </w:rPr>
        <w:t>aki</w:t>
      </w:r>
      <w:r w:rsidR="00B90231" w:rsidRPr="00AF032B">
        <w:rPr>
          <w:rFonts w:cs="Times New Roman"/>
        </w:rPr>
        <w:t xml:space="preserve"> ezért </w:t>
      </w:r>
      <w:r w:rsidR="005406AE" w:rsidRPr="00AF032B">
        <w:rPr>
          <w:rFonts w:cs="Times New Roman"/>
        </w:rPr>
        <w:t>teknősbék</w:t>
      </w:r>
      <w:r w:rsidR="006F0936" w:rsidRPr="00AF032B">
        <w:rPr>
          <w:rFonts w:cs="Times New Roman"/>
        </w:rPr>
        <w:t xml:space="preserve">ának érzi magát </w:t>
      </w:r>
      <w:r w:rsidR="005406AE" w:rsidRPr="00AF032B">
        <w:rPr>
          <w:rFonts w:cs="Times New Roman"/>
        </w:rPr>
        <w:t xml:space="preserve">egy magas, megkerülhetetlen </w:t>
      </w:r>
      <w:r w:rsidR="006F0936" w:rsidRPr="00AF032B">
        <w:rPr>
          <w:rFonts w:cs="Times New Roman"/>
        </w:rPr>
        <w:t>fal előtt</w:t>
      </w:r>
      <w:r w:rsidR="00BE7C0C" w:rsidRPr="00AF032B">
        <w:rPr>
          <w:rFonts w:cs="Times New Roman"/>
        </w:rPr>
        <w:t>.</w:t>
      </w:r>
      <w:r w:rsidR="006F0936" w:rsidRPr="00AF032B">
        <w:rPr>
          <w:rFonts w:cs="Times New Roman"/>
        </w:rPr>
        <w:t xml:space="preserve"> </w:t>
      </w:r>
      <w:r w:rsidR="00BE7C0C" w:rsidRPr="00AF032B">
        <w:rPr>
          <w:rFonts w:cs="Times New Roman"/>
        </w:rPr>
        <w:t xml:space="preserve"> </w:t>
      </w:r>
      <w:r w:rsidR="006F0936" w:rsidRPr="00AF032B">
        <w:rPr>
          <w:rFonts w:cs="Times New Roman"/>
        </w:rPr>
        <w:t xml:space="preserve">De csökönyös fajta, nem adta fel, elindult </w:t>
      </w:r>
      <w:r w:rsidR="005406AE" w:rsidRPr="00AF032B">
        <w:rPr>
          <w:rFonts w:cs="Times New Roman"/>
        </w:rPr>
        <w:t>egy kis rés</w:t>
      </w:r>
      <w:r w:rsidR="006F0936" w:rsidRPr="00AF032B">
        <w:rPr>
          <w:rFonts w:cs="Times New Roman"/>
        </w:rPr>
        <w:t>t keresni</w:t>
      </w:r>
      <w:r w:rsidR="005406AE" w:rsidRPr="00AF032B">
        <w:rPr>
          <w:rFonts w:cs="Times New Roman"/>
        </w:rPr>
        <w:t xml:space="preserve">, </w:t>
      </w:r>
      <w:r w:rsidR="006F0936" w:rsidRPr="00AF032B">
        <w:rPr>
          <w:rFonts w:cs="Times New Roman"/>
        </w:rPr>
        <w:t xml:space="preserve">hátha </w:t>
      </w:r>
      <w:r w:rsidR="005406AE" w:rsidRPr="00AF032B">
        <w:rPr>
          <w:rFonts w:cs="Times New Roman"/>
        </w:rPr>
        <w:t xml:space="preserve">valahogyan át </w:t>
      </w:r>
      <w:r w:rsidR="006F0936" w:rsidRPr="00AF032B">
        <w:rPr>
          <w:rFonts w:cs="Times New Roman"/>
        </w:rPr>
        <w:t xml:space="preserve">tud </w:t>
      </w:r>
      <w:r w:rsidR="005406AE" w:rsidRPr="00AF032B">
        <w:rPr>
          <w:rFonts w:cs="Times New Roman"/>
        </w:rPr>
        <w:t>jutni a másik oldalra.</w:t>
      </w:r>
      <w:r w:rsidR="005E0A9D" w:rsidRPr="00AF032B">
        <w:rPr>
          <w:rFonts w:cs="Times New Roman"/>
        </w:rPr>
        <w:t xml:space="preserve"> A</w:t>
      </w:r>
      <w:r w:rsidR="006F0936" w:rsidRPr="00AF032B">
        <w:rPr>
          <w:rFonts w:cs="Times New Roman"/>
        </w:rPr>
        <w:t>z írásból kiderül</w:t>
      </w:r>
      <w:r w:rsidR="005E0A9D" w:rsidRPr="00AF032B">
        <w:rPr>
          <w:rFonts w:cs="Times New Roman"/>
        </w:rPr>
        <w:t>, sikerült-e</w:t>
      </w:r>
      <w:r w:rsidR="004436F6" w:rsidRPr="00AF032B">
        <w:rPr>
          <w:rFonts w:cs="Times New Roman"/>
          <w:sz w:val="24"/>
          <w:szCs w:val="24"/>
        </w:rPr>
        <w:t>.</w:t>
      </w:r>
      <w:r w:rsidR="00FD1726" w:rsidRPr="00AF032B">
        <w:rPr>
          <w:rFonts w:cs="Times New Roman"/>
        </w:rPr>
        <w:t xml:space="preserve"> </w:t>
      </w:r>
    </w:p>
    <w:p w:rsidR="00865FE3" w:rsidRDefault="00B90231" w:rsidP="00CE3163">
      <w:pPr>
        <w:pStyle w:val="normlsr"/>
        <w:spacing w:before="0"/>
        <w:ind w:firstLine="0"/>
      </w:pPr>
      <w:r>
        <w:rPr>
          <w:rFonts w:ascii="Comic Sans MS" w:hAnsi="Comic Sans MS"/>
          <w:i/>
        </w:rPr>
        <w:t xml:space="preserve">KI </w:t>
      </w:r>
      <w:r w:rsidRPr="000211A6">
        <w:rPr>
          <w:rFonts w:ascii="Comic Sans MS" w:hAnsi="Comic Sans MS"/>
          <w:b/>
          <w:i/>
        </w:rPr>
        <w:t>LEHET</w:t>
      </w:r>
      <w:r>
        <w:rPr>
          <w:rFonts w:ascii="Comic Sans MS" w:hAnsi="Comic Sans MS"/>
          <w:i/>
        </w:rPr>
        <w:t xml:space="preserve"> SZENT?</w:t>
      </w:r>
    </w:p>
    <w:p w:rsidR="000211A6" w:rsidRDefault="000211A6" w:rsidP="00CE3163">
      <w:pPr>
        <w:pStyle w:val="mott"/>
      </w:pPr>
      <w:r>
        <w:t>Hiszen egy az Isten, egy a közvetítő is Isten és ember között:</w:t>
      </w:r>
    </w:p>
    <w:p w:rsidR="000063EF" w:rsidRPr="005A4718" w:rsidRDefault="000211A6" w:rsidP="00E5033F">
      <w:pPr>
        <w:pStyle w:val="mott"/>
        <w:spacing w:after="120"/>
        <w:rPr>
          <w:rFonts w:ascii="Comic Sans MS" w:hAnsi="Comic Sans MS"/>
          <w:i/>
        </w:rPr>
      </w:pPr>
      <w:r>
        <w:t xml:space="preserve"> </w:t>
      </w:r>
      <w:proofErr w:type="gramStart"/>
      <w:r>
        <w:t>az</w:t>
      </w:r>
      <w:proofErr w:type="gramEnd"/>
      <w:r>
        <w:t xml:space="preserve"> ember Krisztus Jézus, aki váltságul adta magát mindenkiért.</w:t>
      </w:r>
      <w:r w:rsidR="000063EF" w:rsidRPr="005A4718">
        <w:rPr>
          <w:rStyle w:val="Vgjegyzet-hivatkozs"/>
          <w:bCs/>
          <w:i/>
          <w:iCs/>
        </w:rPr>
        <w:endnoteReference w:id="2"/>
      </w:r>
    </w:p>
    <w:p w:rsidR="00C57F3F" w:rsidRPr="00AF032B" w:rsidRDefault="00C57F3F" w:rsidP="00E5033F">
      <w:pPr>
        <w:pStyle w:val="normlsr"/>
        <w:spacing w:before="0" w:after="120"/>
        <w:jc w:val="left"/>
      </w:pPr>
      <w:r w:rsidRPr="00AF032B">
        <w:t>A korai kereszténységben csak Isten lényét és tulajdonságait, illetve Isten szentségével összefüggő dolgokat tartották és nevezték is szentnek; a „boldog”</w:t>
      </w:r>
      <w:r w:rsidR="00FF4FB2">
        <w:t xml:space="preserve"> és a „szent” jelzőt csak az 5–</w:t>
      </w:r>
      <w:r w:rsidRPr="00AF032B">
        <w:t>6. századtól, eredetileg a hívők körében kezdték egyes személyekre alkalmazni. Mivel a szentek tisztelete „</w:t>
      </w:r>
      <w:proofErr w:type="spellStart"/>
      <w:r w:rsidRPr="00AF032B">
        <w:t>öngerjesztően</w:t>
      </w:r>
      <w:proofErr w:type="spellEnd"/>
      <w:r w:rsidRPr="00AF032B">
        <w:t xml:space="preserve">” terjed, – minél többen hisznek segítő </w:t>
      </w:r>
      <w:proofErr w:type="spellStart"/>
      <w:r w:rsidRPr="00AF032B">
        <w:t>erejükben</w:t>
      </w:r>
      <w:proofErr w:type="spellEnd"/>
      <w:r w:rsidRPr="00AF032B">
        <w:t>, annál többen fognak maj</w:t>
      </w:r>
      <w:r w:rsidR="00D72B4A" w:rsidRPr="00AF032B">
        <w:t>d ismételten hozzájuk fordulni –</w:t>
      </w:r>
      <w:r w:rsidRPr="00AF032B">
        <w:t>, a 10. századtól kezdve – megakadályozandó parttalan elterjedésüket – a szentté vagy boldoggá nyilvánítást pápai engedélyhez kötötték: az egyszerű hívők és Isten közé közvetítőül „szuperhívőket” állítva.</w:t>
      </w:r>
    </w:p>
    <w:p w:rsidR="00C57F3F" w:rsidRPr="00AF032B" w:rsidRDefault="00BE3021" w:rsidP="00E5033F">
      <w:pPr>
        <w:pStyle w:val="normlsraprbets"/>
        <w:spacing w:before="0" w:after="120"/>
        <w:jc w:val="left"/>
      </w:pPr>
      <w:r>
        <w:t>Szenteket tisztel</w:t>
      </w:r>
      <w:r w:rsidR="00C57F3F" w:rsidRPr="00AF032B">
        <w:t xml:space="preserve">tek ugyan az ortodox és az anglikán keresztények is, de ima-közvetítő szerepük csak a katolikus kereszténységben terjedt el; ezt az evangélikusok elutasítják, a reformátusok istenkáromlásnak minősítik. </w:t>
      </w:r>
    </w:p>
    <w:p w:rsidR="00C57F3F" w:rsidRPr="00AF032B" w:rsidRDefault="00C57F3F" w:rsidP="00CE3163">
      <w:pPr>
        <w:pStyle w:val="normlsr"/>
        <w:spacing w:before="0" w:after="120"/>
        <w:jc w:val="left"/>
      </w:pPr>
      <w:r w:rsidRPr="00AF032B">
        <w:t>A döntés indoklása, hogy szentjein keresztül „Isten feltűnően nyilvánítja ki jelenlétét és arcát az embereknek”. Ugyanis „…</w:t>
      </w:r>
      <w:r w:rsidR="001F3DFE">
        <w:t xml:space="preserve"> </w:t>
      </w:r>
      <w:r w:rsidRPr="00AF032B">
        <w:t>a szentek hiteles tisztelete nem a külső gyakorlatok sokaságában rejlik</w:t>
      </w:r>
      <w:proofErr w:type="gramStart"/>
      <w:r w:rsidRPr="00AF032B">
        <w:t>, …</w:t>
      </w:r>
      <w:proofErr w:type="gramEnd"/>
      <w:r w:rsidRPr="00AF032B">
        <w:t xml:space="preserve"> azért követjük [őket], hogy »életükből példát, … közbenjárásukból támogatást nyerjünk«, … másrészt pedig oktassák híveiket, hogy az égiekkel való társalkodásunk … egyáltalán nem szegényíti az imádó tiszteletet, amelyet megadunk az Atyaistennek Krisztus által a Szentlélekben.”</w:t>
      </w:r>
      <w:r w:rsidRPr="00AF032B">
        <w:rPr>
          <w:rStyle w:val="Vgjegyzet-hivatkozs"/>
          <w:rFonts w:cs="Times New Roman"/>
        </w:rPr>
        <w:endnoteReference w:id="3"/>
      </w:r>
      <w:r w:rsidRPr="00AF032B">
        <w:t xml:space="preserve"> </w:t>
      </w:r>
    </w:p>
    <w:p w:rsidR="00923E36" w:rsidRDefault="00B90231" w:rsidP="00CE3163">
      <w:pPr>
        <w:pStyle w:val="normlsr"/>
        <w:spacing w:before="0" w:after="120"/>
        <w:ind w:firstLine="0"/>
      </w:pPr>
      <w:r>
        <w:rPr>
          <w:rFonts w:ascii="Comic Sans MS" w:hAnsi="Comic Sans MS"/>
          <w:i/>
        </w:rPr>
        <w:t>Ah</w:t>
      </w:r>
      <w:r w:rsidR="00923E36">
        <w:rPr>
          <w:rFonts w:ascii="Comic Sans MS" w:hAnsi="Comic Sans MS"/>
          <w:i/>
        </w:rPr>
        <w:t>ogy</w:t>
      </w:r>
      <w:r>
        <w:rPr>
          <w:rFonts w:ascii="Comic Sans MS" w:hAnsi="Comic Sans MS"/>
          <w:i/>
        </w:rPr>
        <w:t xml:space="preserve"> </w:t>
      </w:r>
      <w:r w:rsidR="00923E36">
        <w:rPr>
          <w:rFonts w:ascii="Comic Sans MS" w:hAnsi="Comic Sans MS"/>
          <w:i/>
        </w:rPr>
        <w:t>a szerző</w:t>
      </w:r>
      <w:r>
        <w:rPr>
          <w:rFonts w:ascii="Comic Sans MS" w:hAnsi="Comic Sans MS"/>
          <w:i/>
        </w:rPr>
        <w:t xml:space="preserve"> látja</w:t>
      </w:r>
    </w:p>
    <w:p w:rsidR="00365F42" w:rsidRPr="00AF032B" w:rsidRDefault="00365F42" w:rsidP="00CE3163">
      <w:pPr>
        <w:pStyle w:val="normlsr"/>
        <w:spacing w:before="0"/>
        <w:jc w:val="left"/>
        <w:rPr>
          <w:rFonts w:cs="Times New Roman"/>
        </w:rPr>
      </w:pPr>
      <w:proofErr w:type="spellStart"/>
      <w:r w:rsidRPr="00AF032B">
        <w:rPr>
          <w:rFonts w:cs="Times New Roman"/>
        </w:rPr>
        <w:t>B</w:t>
      </w:r>
      <w:r w:rsidR="00BE3021">
        <w:rPr>
          <w:rFonts w:cs="Times New Roman"/>
        </w:rPr>
        <w:t>uzády</w:t>
      </w:r>
      <w:proofErr w:type="spellEnd"/>
      <w:r w:rsidR="00BE3021">
        <w:rPr>
          <w:rFonts w:cs="Times New Roman"/>
        </w:rPr>
        <w:t xml:space="preserve"> </w:t>
      </w:r>
      <w:r w:rsidRPr="00AF032B">
        <w:rPr>
          <w:rFonts w:cs="Times New Roman"/>
        </w:rPr>
        <w:t>T</w:t>
      </w:r>
      <w:r w:rsidR="00BE3021">
        <w:rPr>
          <w:rFonts w:cs="Times New Roman"/>
        </w:rPr>
        <w:t>ibor</w:t>
      </w:r>
      <w:r w:rsidRPr="00AF032B">
        <w:rPr>
          <w:rFonts w:cs="Times New Roman"/>
        </w:rPr>
        <w:t xml:space="preserve"> </w:t>
      </w:r>
      <w:r w:rsidR="00F505EF" w:rsidRPr="00AF032B">
        <w:rPr>
          <w:rFonts w:cs="Times New Roman"/>
        </w:rPr>
        <w:t>gondolatmenetét</w:t>
      </w:r>
      <w:r w:rsidR="005E0A9D" w:rsidRPr="00AF032B">
        <w:rPr>
          <w:rFonts w:cs="Times New Roman"/>
        </w:rPr>
        <w:t xml:space="preserve"> követve</w:t>
      </w:r>
      <w:r w:rsidR="00F505EF" w:rsidRPr="00AF032B">
        <w:rPr>
          <w:rFonts w:cs="Times New Roman"/>
        </w:rPr>
        <w:t xml:space="preserve">, </w:t>
      </w:r>
      <w:r w:rsidR="005E0A9D" w:rsidRPr="00AF032B">
        <w:rPr>
          <w:rFonts w:cs="Times New Roman"/>
        </w:rPr>
        <w:t xml:space="preserve">a </w:t>
      </w:r>
      <w:r w:rsidR="00F505EF" w:rsidRPr="00AF032B">
        <w:rPr>
          <w:rFonts w:cs="Times New Roman"/>
        </w:rPr>
        <w:t>tanulmányából</w:t>
      </w:r>
      <w:r w:rsidR="00F62920" w:rsidRPr="00AF032B">
        <w:rPr>
          <w:rFonts w:cs="Times New Roman"/>
        </w:rPr>
        <w:t xml:space="preserve"> </w:t>
      </w:r>
      <w:r w:rsidR="005E0A9D" w:rsidRPr="00AF032B">
        <w:rPr>
          <w:rFonts w:cs="Times New Roman"/>
        </w:rPr>
        <w:t xml:space="preserve">(nem sorrendben) </w:t>
      </w:r>
      <w:r w:rsidR="00F62920" w:rsidRPr="00AF032B">
        <w:rPr>
          <w:rFonts w:cs="Times New Roman"/>
        </w:rPr>
        <w:t>ki</w:t>
      </w:r>
      <w:r w:rsidR="005E0A9D" w:rsidRPr="00AF032B">
        <w:rPr>
          <w:rFonts w:cs="Times New Roman"/>
        </w:rPr>
        <w:t xml:space="preserve">gyűjtött </w:t>
      </w:r>
      <w:proofErr w:type="spellStart"/>
      <w:r w:rsidR="005E0A9D" w:rsidRPr="00AF032B">
        <w:rPr>
          <w:rFonts w:cs="Times New Roman"/>
        </w:rPr>
        <w:t>idézetekből</w:t>
      </w:r>
      <w:proofErr w:type="spellEnd"/>
      <w:r w:rsidR="005E0A9D" w:rsidRPr="00AF032B">
        <w:rPr>
          <w:rFonts w:cs="Times New Roman"/>
        </w:rPr>
        <w:t xml:space="preserve"> kellene megállapítani</w:t>
      </w:r>
      <w:r w:rsidRPr="00AF032B">
        <w:rPr>
          <w:rFonts w:cs="Times New Roman"/>
        </w:rPr>
        <w:t xml:space="preserve">, hogy </w:t>
      </w:r>
      <w:r w:rsidR="00865FE3" w:rsidRPr="00AF032B">
        <w:rPr>
          <w:rFonts w:cs="Times New Roman"/>
        </w:rPr>
        <w:t xml:space="preserve">„mi magyarok” </w:t>
      </w:r>
      <w:r w:rsidRPr="00AF032B">
        <w:rPr>
          <w:rFonts w:cs="Times New Roman"/>
        </w:rPr>
        <w:t>ki</w:t>
      </w:r>
      <w:r w:rsidR="00865FE3" w:rsidRPr="00AF032B">
        <w:rPr>
          <w:rFonts w:cs="Times New Roman"/>
        </w:rPr>
        <w:t>t</w:t>
      </w:r>
      <w:r w:rsidRPr="00AF032B">
        <w:rPr>
          <w:rFonts w:cs="Times New Roman"/>
        </w:rPr>
        <w:t xml:space="preserve"> </w:t>
      </w:r>
      <w:r w:rsidR="00FC1621" w:rsidRPr="00AF032B">
        <w:rPr>
          <w:rFonts w:cs="Times New Roman"/>
        </w:rPr>
        <w:t>és miért t</w:t>
      </w:r>
      <w:r w:rsidR="00865FE3" w:rsidRPr="00AF032B">
        <w:rPr>
          <w:rFonts w:cs="Times New Roman"/>
        </w:rPr>
        <w:t xml:space="preserve">isztelünk </w:t>
      </w:r>
      <w:r w:rsidRPr="00AF032B">
        <w:rPr>
          <w:rFonts w:cs="Times New Roman"/>
        </w:rPr>
        <w:t>szent</w:t>
      </w:r>
      <w:r w:rsidR="00865FE3" w:rsidRPr="00AF032B">
        <w:rPr>
          <w:rFonts w:cs="Times New Roman"/>
        </w:rPr>
        <w:t>nek</w:t>
      </w:r>
      <w:r w:rsidRPr="00AF032B">
        <w:rPr>
          <w:rFonts w:cs="Times New Roman"/>
        </w:rPr>
        <w:t xml:space="preserve"> </w:t>
      </w:r>
      <w:r w:rsidR="00C80964" w:rsidRPr="00AF032B">
        <w:rPr>
          <w:rFonts w:cs="Times New Roman"/>
        </w:rPr>
        <w:t>(</w:t>
      </w:r>
      <w:r w:rsidR="0082386F" w:rsidRPr="00AF032B">
        <w:rPr>
          <w:rFonts w:cs="Times New Roman"/>
        </w:rPr>
        <w:t xml:space="preserve">a </w:t>
      </w:r>
      <w:r w:rsidR="006A1A7B" w:rsidRPr="00AF032B">
        <w:rPr>
          <w:rFonts w:cs="Times New Roman"/>
        </w:rPr>
        <w:t>továbbiakban a</w:t>
      </w:r>
      <w:r w:rsidR="00C80964" w:rsidRPr="00AF032B">
        <w:rPr>
          <w:rFonts w:cs="Times New Roman"/>
        </w:rPr>
        <w:t xml:space="preserve"> boldog</w:t>
      </w:r>
      <w:r w:rsidR="006A1A7B" w:rsidRPr="00AF032B">
        <w:rPr>
          <w:rFonts w:cs="Times New Roman"/>
        </w:rPr>
        <w:t>okat is a szentek közé értjük</w:t>
      </w:r>
      <w:r w:rsidR="00155FBA" w:rsidRPr="00AF032B">
        <w:rPr>
          <w:rFonts w:cs="Times New Roman"/>
        </w:rPr>
        <w:t>, csak indokolt esetben választjuk szét a két fokozatot</w:t>
      </w:r>
      <w:r w:rsidR="00865FE3" w:rsidRPr="00AF032B">
        <w:rPr>
          <w:rFonts w:cs="Times New Roman"/>
        </w:rPr>
        <w:t>)</w:t>
      </w:r>
      <w:r w:rsidR="005E0A9D" w:rsidRPr="00AF032B">
        <w:rPr>
          <w:rFonts w:cs="Times New Roman"/>
        </w:rPr>
        <w:t>:</w:t>
      </w:r>
      <w:r w:rsidR="00F505EF" w:rsidRPr="00AF032B">
        <w:rPr>
          <w:rFonts w:cs="Times New Roman"/>
        </w:rPr>
        <w:t xml:space="preserve"> </w:t>
      </w:r>
    </w:p>
    <w:p w:rsidR="00365F42" w:rsidRPr="00AF032B" w:rsidRDefault="00865FE3" w:rsidP="00CE3163">
      <w:pPr>
        <w:pStyle w:val="normlsrbehzott0"/>
        <w:spacing w:before="0"/>
        <w:ind w:firstLine="0"/>
        <w:jc w:val="left"/>
        <w:rPr>
          <w:rFonts w:cs="Times New Roman"/>
        </w:rPr>
      </w:pPr>
      <w:r w:rsidRPr="00AF032B">
        <w:rPr>
          <w:rFonts w:cs="Times New Roman"/>
        </w:rPr>
        <w:lastRenderedPageBreak/>
        <w:t>„A ’</w:t>
      </w:r>
      <w:r w:rsidR="00365F42" w:rsidRPr="00AF032B">
        <w:rPr>
          <w:rFonts w:cs="Times New Roman"/>
        </w:rPr>
        <w:t>szent</w:t>
      </w:r>
      <w:r w:rsidRPr="00AF032B">
        <w:rPr>
          <w:rFonts w:cs="Times New Roman"/>
        </w:rPr>
        <w:t>’</w:t>
      </w:r>
      <w:r w:rsidR="00365F42" w:rsidRPr="00AF032B">
        <w:rPr>
          <w:rFonts w:cs="Times New Roman"/>
        </w:rPr>
        <w:t xml:space="preserve"> azt jelenti, hogy Istennek </w:t>
      </w:r>
      <w:proofErr w:type="gramStart"/>
      <w:r w:rsidR="00365F42" w:rsidRPr="00AF032B">
        <w:rPr>
          <w:rFonts w:cs="Times New Roman"/>
        </w:rPr>
        <w:t>szentelt</w:t>
      </w:r>
      <w:r w:rsidR="001F3DFE">
        <w:rPr>
          <w:rFonts w:cs="Times New Roman"/>
        </w:rPr>
        <w:t xml:space="preserve"> </w:t>
      </w:r>
      <w:r w:rsidR="00365F42" w:rsidRPr="00AF032B">
        <w:rPr>
          <w:rFonts w:cs="Times New Roman"/>
        </w:rPr>
        <w:t>…</w:t>
      </w:r>
      <w:proofErr w:type="gramEnd"/>
      <w:r w:rsidR="00365F42" w:rsidRPr="00AF032B">
        <w:rPr>
          <w:rFonts w:cs="Times New Roman"/>
        </w:rPr>
        <w:t xml:space="preserve"> az a személy, aki felhasználta egész emberi lényét, teljes lelki önmagát és lehető legtöbb földi cselekedetét, hogy Istennek adhassa át. A keresztényi erényeket hősi fokon gyakorolta.</w:t>
      </w:r>
      <w:r w:rsidRPr="00AF032B">
        <w:rPr>
          <w:rFonts w:cs="Times New Roman"/>
        </w:rPr>
        <w:t xml:space="preserve"> … </w:t>
      </w:r>
      <w:r w:rsidR="00365F42" w:rsidRPr="00AF032B">
        <w:rPr>
          <w:rFonts w:cs="Times New Roman"/>
        </w:rPr>
        <w:t>A</w:t>
      </w:r>
      <w:r w:rsidR="00365F42" w:rsidRPr="00AF032B">
        <w:rPr>
          <w:rFonts w:ascii="Times New Roman" w:hAnsi="Times New Roman" w:cs="Times New Roman"/>
        </w:rPr>
        <w:t> </w:t>
      </w:r>
      <w:r w:rsidR="00365F42" w:rsidRPr="00AF032B">
        <w:rPr>
          <w:rFonts w:cs="Times New Roman"/>
        </w:rPr>
        <w:t xml:space="preserve">mai </w:t>
      </w:r>
      <w:proofErr w:type="gramStart"/>
      <w:r w:rsidR="00365F42" w:rsidRPr="00AF032B">
        <w:rPr>
          <w:rFonts w:cs="Times New Roman"/>
        </w:rPr>
        <w:t>szent</w:t>
      </w:r>
      <w:r w:rsidR="001F3DFE">
        <w:rPr>
          <w:rFonts w:cs="Times New Roman"/>
        </w:rPr>
        <w:t xml:space="preserve"> </w:t>
      </w:r>
      <w:r w:rsidR="00365F42" w:rsidRPr="00AF032B">
        <w:rPr>
          <w:rFonts w:cs="Times New Roman"/>
        </w:rPr>
        <w:t>…</w:t>
      </w:r>
      <w:proofErr w:type="gramEnd"/>
      <w:r w:rsidR="00365F42" w:rsidRPr="00AF032B">
        <w:rPr>
          <w:rFonts w:cs="Times New Roman"/>
        </w:rPr>
        <w:t xml:space="preserve"> a szeretet kötelékével embertársaihoz kapcsolódó, az Atyától kapott tehetségét kihasználó és Jézus útmutatásai szerint végzett feladatait hősies fokon gyakorló ember</w:t>
      </w:r>
      <w:r w:rsidRPr="00AF032B">
        <w:rPr>
          <w:rFonts w:cs="Times New Roman"/>
        </w:rPr>
        <w:t>.</w:t>
      </w:r>
    </w:p>
    <w:p w:rsidR="00365F42" w:rsidRPr="00AF032B" w:rsidRDefault="0080488E" w:rsidP="00E5033F">
      <w:pPr>
        <w:pStyle w:val="normlsrbehzott0"/>
        <w:spacing w:before="0" w:after="120"/>
        <w:ind w:firstLine="0"/>
        <w:jc w:val="left"/>
        <w:rPr>
          <w:rFonts w:cs="Times New Roman"/>
        </w:rPr>
      </w:pPr>
      <w:r>
        <w:rPr>
          <w:rFonts w:cs="Times New Roman"/>
        </w:rPr>
        <w:t xml:space="preserve">De mi magyarok egy </w:t>
      </w:r>
      <w:proofErr w:type="gramStart"/>
      <w:r>
        <w:rPr>
          <w:rFonts w:cs="Times New Roman"/>
        </w:rPr>
        <w:t>szent</w:t>
      </w:r>
      <w:r w:rsidR="001F3DFE">
        <w:rPr>
          <w:rFonts w:cs="Times New Roman"/>
        </w:rPr>
        <w:t xml:space="preserve"> </w:t>
      </w:r>
      <w:r w:rsidR="00365F42" w:rsidRPr="00AF032B">
        <w:rPr>
          <w:rFonts w:cs="Times New Roman"/>
        </w:rPr>
        <w:t>…</w:t>
      </w:r>
      <w:proofErr w:type="gramEnd"/>
      <w:r w:rsidR="00365F42" w:rsidRPr="00AF032B">
        <w:rPr>
          <w:rFonts w:cs="Times New Roman"/>
        </w:rPr>
        <w:t xml:space="preserve"> legfőbb érdemének azt tekintjük, hogy hősies életével példát mut</w:t>
      </w:r>
      <w:r w:rsidR="00672CAA" w:rsidRPr="00AF032B">
        <w:rPr>
          <w:rFonts w:cs="Times New Roman"/>
        </w:rPr>
        <w:t>atott s</w:t>
      </w:r>
      <w:r w:rsidR="00672CAA" w:rsidRPr="00AF032B">
        <w:rPr>
          <w:rFonts w:cs="Times New Roman"/>
          <w:szCs w:val="28"/>
        </w:rPr>
        <w:t>zámunkra.</w:t>
      </w:r>
      <w:r w:rsidR="00365F42" w:rsidRPr="00AF032B">
        <w:rPr>
          <w:rFonts w:cs="Times New Roman"/>
          <w:szCs w:val="28"/>
        </w:rPr>
        <w:t xml:space="preserve"> … </w:t>
      </w:r>
      <w:r w:rsidR="00672CAA" w:rsidRPr="00AF032B">
        <w:rPr>
          <w:rFonts w:cs="Times New Roman"/>
          <w:szCs w:val="28"/>
        </w:rPr>
        <w:t>Nekünk a meggyőző hitvédő, a „vezér-katolikus” embertípus imponál.</w:t>
      </w:r>
      <w:r w:rsidR="00865FE3" w:rsidRPr="00AF032B">
        <w:rPr>
          <w:rFonts w:cs="Times New Roman"/>
        </w:rPr>
        <w:t>”</w:t>
      </w:r>
      <w:r w:rsidR="00672CAA" w:rsidRPr="00AF032B">
        <w:rPr>
          <w:rFonts w:cs="Times New Roman"/>
        </w:rPr>
        <w:t xml:space="preserve"> </w:t>
      </w:r>
    </w:p>
    <w:p w:rsidR="00365F42" w:rsidRPr="00AF032B" w:rsidRDefault="00FE59D0" w:rsidP="00CE3163">
      <w:pPr>
        <w:pStyle w:val="normlsr"/>
        <w:spacing w:before="0"/>
        <w:ind w:firstLine="0"/>
        <w:jc w:val="left"/>
        <w:rPr>
          <w:rFonts w:cs="Times New Roman"/>
        </w:rPr>
      </w:pPr>
      <w:r w:rsidRPr="00AF032B">
        <w:rPr>
          <w:rFonts w:cs="Times New Roman"/>
        </w:rPr>
        <w:t xml:space="preserve">A </w:t>
      </w:r>
      <w:proofErr w:type="spellStart"/>
      <w:r w:rsidRPr="00AF032B">
        <w:rPr>
          <w:rFonts w:cs="Times New Roman"/>
        </w:rPr>
        <w:t>hogyanra</w:t>
      </w:r>
      <w:proofErr w:type="spellEnd"/>
      <w:r w:rsidRPr="00AF032B">
        <w:rPr>
          <w:rFonts w:cs="Times New Roman"/>
        </w:rPr>
        <w:t xml:space="preserve"> nincs utalás</w:t>
      </w:r>
      <w:r w:rsidR="00F62920" w:rsidRPr="00AF032B">
        <w:rPr>
          <w:rFonts w:cs="Times New Roman"/>
        </w:rPr>
        <w:t xml:space="preserve">. </w:t>
      </w:r>
      <w:r w:rsidR="001708E3" w:rsidRPr="00AF032B">
        <w:rPr>
          <w:rFonts w:cs="Times New Roman"/>
        </w:rPr>
        <w:t>Miként tud</w:t>
      </w:r>
      <w:r w:rsidR="00F62920" w:rsidRPr="00AF032B">
        <w:rPr>
          <w:rFonts w:cs="Times New Roman"/>
        </w:rPr>
        <w:t>juk</w:t>
      </w:r>
      <w:r w:rsidR="005D4B69" w:rsidRPr="00AF032B">
        <w:rPr>
          <w:rFonts w:cs="Times New Roman"/>
        </w:rPr>
        <w:t xml:space="preserve"> </w:t>
      </w:r>
      <w:r w:rsidR="00865FE3" w:rsidRPr="00AF032B">
        <w:rPr>
          <w:rFonts w:cs="Times New Roman"/>
        </w:rPr>
        <w:t>„</w:t>
      </w:r>
      <w:r w:rsidR="00EC2C0F" w:rsidRPr="00AF032B">
        <w:rPr>
          <w:rFonts w:cs="Times New Roman"/>
        </w:rPr>
        <w:t>teljes lelki önmagunk</w:t>
      </w:r>
      <w:r w:rsidR="00865FE3" w:rsidRPr="00AF032B">
        <w:rPr>
          <w:rFonts w:cs="Times New Roman"/>
        </w:rPr>
        <w:t xml:space="preserve">at” átadni Istennek? Hogyan </w:t>
      </w:r>
      <w:r w:rsidR="005D4B69" w:rsidRPr="00AF032B">
        <w:rPr>
          <w:rFonts w:cs="Times New Roman"/>
        </w:rPr>
        <w:t>lehet</w:t>
      </w:r>
      <w:r w:rsidR="00C82738" w:rsidRPr="00AF032B">
        <w:rPr>
          <w:rFonts w:cs="Times New Roman"/>
        </w:rPr>
        <w:t xml:space="preserve"> </w:t>
      </w:r>
      <w:r w:rsidR="00865FE3" w:rsidRPr="00AF032B">
        <w:rPr>
          <w:rFonts w:cs="Times New Roman"/>
        </w:rPr>
        <w:t>„hősi fokban” gyakorolni a keresztény erényeket (hit</w:t>
      </w:r>
      <w:r w:rsidR="00D72B4A" w:rsidRPr="00AF032B">
        <w:t>–</w:t>
      </w:r>
      <w:r w:rsidR="001708E3" w:rsidRPr="00AF032B">
        <w:rPr>
          <w:rFonts w:cs="Times New Roman"/>
        </w:rPr>
        <w:t>remé</w:t>
      </w:r>
      <w:r w:rsidR="00F62920" w:rsidRPr="00AF032B">
        <w:rPr>
          <w:rFonts w:cs="Times New Roman"/>
        </w:rPr>
        <w:t>ny</w:t>
      </w:r>
      <w:r w:rsidR="00D72B4A" w:rsidRPr="00AF032B">
        <w:t>–</w:t>
      </w:r>
      <w:r w:rsidR="00F62920" w:rsidRPr="00AF032B">
        <w:rPr>
          <w:rFonts w:cs="Times New Roman"/>
        </w:rPr>
        <w:t>szeretet, ez</w:t>
      </w:r>
      <w:r w:rsidR="00865FE3" w:rsidRPr="00AF032B">
        <w:rPr>
          <w:rFonts w:cs="Times New Roman"/>
        </w:rPr>
        <w:t xml:space="preserve"> a Katekizmusból</w:t>
      </w:r>
      <w:r w:rsidR="00C82738" w:rsidRPr="00AF032B">
        <w:rPr>
          <w:rStyle w:val="Vgjegyzet-hivatkozs"/>
          <w:rFonts w:cs="Times New Roman"/>
        </w:rPr>
        <w:endnoteReference w:id="4"/>
      </w:r>
      <w:r w:rsidR="00865FE3" w:rsidRPr="00AF032B">
        <w:rPr>
          <w:rFonts w:cs="Times New Roman"/>
        </w:rPr>
        <w:t xml:space="preserve"> </w:t>
      </w:r>
      <w:r w:rsidR="00F62920" w:rsidRPr="00AF032B">
        <w:rPr>
          <w:rFonts w:cs="Times New Roman"/>
        </w:rPr>
        <w:t>tudható</w:t>
      </w:r>
      <w:r w:rsidR="00C82738" w:rsidRPr="00AF032B">
        <w:rPr>
          <w:rFonts w:cs="Times New Roman"/>
        </w:rPr>
        <w:t xml:space="preserve">)? Hogyan </w:t>
      </w:r>
      <w:r w:rsidR="00EC2C0F" w:rsidRPr="00AF032B">
        <w:rPr>
          <w:rFonts w:cs="Times New Roman"/>
        </w:rPr>
        <w:t xml:space="preserve">kell </w:t>
      </w:r>
      <w:r w:rsidR="00C82738" w:rsidRPr="00AF032B">
        <w:rPr>
          <w:rFonts w:cs="Times New Roman"/>
        </w:rPr>
        <w:t>az „Atyától kapott tehetséget” ki</w:t>
      </w:r>
      <w:r w:rsidR="001708E3" w:rsidRPr="00AF032B">
        <w:rPr>
          <w:rFonts w:cs="Times New Roman"/>
        </w:rPr>
        <w:t>használva</w:t>
      </w:r>
      <w:r w:rsidR="00C82738" w:rsidRPr="00AF032B">
        <w:rPr>
          <w:rFonts w:cs="Times New Roman"/>
        </w:rPr>
        <w:t xml:space="preserve"> „Jézus</w:t>
      </w:r>
      <w:r w:rsidR="001708E3" w:rsidRPr="00AF032B">
        <w:rPr>
          <w:rFonts w:cs="Times New Roman"/>
        </w:rPr>
        <w:t xml:space="preserve"> útmutatásai szerint, hősies fokon </w:t>
      </w:r>
      <w:r w:rsidR="00C82738" w:rsidRPr="00AF032B">
        <w:rPr>
          <w:rFonts w:cs="Times New Roman"/>
        </w:rPr>
        <w:t>vég</w:t>
      </w:r>
      <w:r w:rsidR="001708E3" w:rsidRPr="00AF032B">
        <w:rPr>
          <w:rFonts w:cs="Times New Roman"/>
        </w:rPr>
        <w:t>ezn</w:t>
      </w:r>
      <w:r w:rsidR="00F62920" w:rsidRPr="00AF032B">
        <w:rPr>
          <w:rFonts w:cs="Times New Roman"/>
        </w:rPr>
        <w:t xml:space="preserve">ünk </w:t>
      </w:r>
      <w:r w:rsidR="00C82738" w:rsidRPr="00AF032B">
        <w:rPr>
          <w:rFonts w:cs="Times New Roman"/>
        </w:rPr>
        <w:t>feladat</w:t>
      </w:r>
      <w:r w:rsidR="005D4B69" w:rsidRPr="00AF032B">
        <w:rPr>
          <w:rFonts w:cs="Times New Roman"/>
        </w:rPr>
        <w:t>ai</w:t>
      </w:r>
      <w:r w:rsidR="00F62920" w:rsidRPr="00AF032B">
        <w:rPr>
          <w:rFonts w:cs="Times New Roman"/>
        </w:rPr>
        <w:t>nk</w:t>
      </w:r>
      <w:r w:rsidR="005D4B69" w:rsidRPr="00AF032B">
        <w:rPr>
          <w:rFonts w:cs="Times New Roman"/>
        </w:rPr>
        <w:t>at</w:t>
      </w:r>
      <w:r w:rsidR="00C82738" w:rsidRPr="00AF032B">
        <w:rPr>
          <w:rFonts w:cs="Times New Roman"/>
        </w:rPr>
        <w:t xml:space="preserve">”? </w:t>
      </w:r>
    </w:p>
    <w:p w:rsidR="00EC2C0F" w:rsidRPr="00AF032B" w:rsidRDefault="00C82738" w:rsidP="00CE3163">
      <w:pPr>
        <w:pStyle w:val="normlsr"/>
        <w:spacing w:before="0"/>
        <w:ind w:firstLine="0"/>
        <w:jc w:val="left"/>
        <w:rPr>
          <w:rFonts w:cs="Times New Roman"/>
        </w:rPr>
      </w:pPr>
      <w:r w:rsidRPr="00AF032B">
        <w:rPr>
          <w:rFonts w:cs="Times New Roman"/>
        </w:rPr>
        <w:t>Mindezt a mindennapi éle</w:t>
      </w:r>
      <w:r w:rsidR="00EC2C0F" w:rsidRPr="00AF032B">
        <w:rPr>
          <w:rFonts w:cs="Times New Roman"/>
        </w:rPr>
        <w:t>t természetes körülményei között!</w:t>
      </w:r>
      <w:r w:rsidRPr="00AF032B">
        <w:rPr>
          <w:rFonts w:cs="Times New Roman"/>
        </w:rPr>
        <w:t xml:space="preserve"> </w:t>
      </w:r>
    </w:p>
    <w:p w:rsidR="00C82738" w:rsidRPr="00D344C5" w:rsidRDefault="00F62920" w:rsidP="00CE3163">
      <w:pPr>
        <w:pStyle w:val="normlsr"/>
        <w:spacing w:before="0" w:after="120"/>
        <w:ind w:firstLine="0"/>
        <w:jc w:val="left"/>
        <w:rPr>
          <w:rFonts w:ascii="Times New Roman" w:hAnsi="Times New Roman" w:cs="Times New Roman"/>
        </w:rPr>
      </w:pPr>
      <w:r w:rsidRPr="00AF032B">
        <w:rPr>
          <w:rFonts w:cs="Times New Roman"/>
        </w:rPr>
        <w:t>Nem l</w:t>
      </w:r>
      <w:r w:rsidR="005D4B69" w:rsidRPr="00AF032B">
        <w:rPr>
          <w:rFonts w:cs="Times New Roman"/>
        </w:rPr>
        <w:t xml:space="preserve">ehet, hogy BT </w:t>
      </w:r>
      <w:r w:rsidRPr="00AF032B">
        <w:rPr>
          <w:rFonts w:cs="Times New Roman"/>
        </w:rPr>
        <w:t>túl magasra emelte a falat</w:t>
      </w:r>
      <w:r w:rsidR="005D4B69" w:rsidRPr="00AF032B">
        <w:rPr>
          <w:rFonts w:cs="Times New Roman"/>
        </w:rPr>
        <w:t>?</w:t>
      </w:r>
    </w:p>
    <w:p w:rsidR="00CD24C6" w:rsidRDefault="00B90231" w:rsidP="00CE3163">
      <w:pPr>
        <w:spacing w:after="120"/>
        <w:rPr>
          <w:rFonts w:ascii="Comic Sans MS" w:hAnsi="Comic Sans MS" w:cs="Times New Roman"/>
          <w:i/>
          <w:sz w:val="28"/>
          <w:szCs w:val="24"/>
        </w:rPr>
      </w:pPr>
      <w:r>
        <w:rPr>
          <w:rFonts w:ascii="Comic Sans MS" w:hAnsi="Comic Sans MS" w:cs="Times New Roman"/>
          <w:i/>
          <w:sz w:val="28"/>
          <w:szCs w:val="24"/>
        </w:rPr>
        <w:t>Ah</w:t>
      </w:r>
      <w:r w:rsidR="00ED5D82">
        <w:rPr>
          <w:rFonts w:ascii="Comic Sans MS" w:hAnsi="Comic Sans MS" w:cs="Times New Roman"/>
          <w:i/>
          <w:sz w:val="28"/>
          <w:szCs w:val="24"/>
        </w:rPr>
        <w:t>ogy</w:t>
      </w:r>
      <w:r>
        <w:rPr>
          <w:rFonts w:ascii="Comic Sans MS" w:hAnsi="Comic Sans MS" w:cs="Times New Roman"/>
          <w:i/>
          <w:sz w:val="28"/>
          <w:szCs w:val="24"/>
        </w:rPr>
        <w:t xml:space="preserve"> </w:t>
      </w:r>
      <w:r w:rsidR="00923E36">
        <w:rPr>
          <w:rFonts w:ascii="Comic Sans MS" w:hAnsi="Comic Sans MS" w:cs="Times New Roman"/>
          <w:i/>
          <w:sz w:val="28"/>
          <w:szCs w:val="24"/>
        </w:rPr>
        <w:t>az Egyház</w:t>
      </w:r>
      <w:r w:rsidR="00923E36">
        <w:rPr>
          <w:rStyle w:val="Vgjegyzet-hivatkozs"/>
          <w:rFonts w:ascii="Comic Sans MS" w:hAnsi="Comic Sans MS" w:cs="Times New Roman"/>
          <w:i/>
          <w:sz w:val="28"/>
          <w:szCs w:val="24"/>
        </w:rPr>
        <w:endnoteReference w:id="5"/>
      </w:r>
      <w:r>
        <w:rPr>
          <w:rFonts w:ascii="Comic Sans MS" w:hAnsi="Comic Sans MS" w:cs="Times New Roman"/>
          <w:i/>
          <w:sz w:val="28"/>
          <w:szCs w:val="24"/>
        </w:rPr>
        <w:t>látja</w:t>
      </w:r>
    </w:p>
    <w:p w:rsidR="00CD24C6" w:rsidRPr="00AF032B" w:rsidRDefault="00CD24C6" w:rsidP="00CE3163">
      <w:pPr>
        <w:pStyle w:val="normlsr"/>
        <w:spacing w:before="0"/>
        <w:jc w:val="left"/>
        <w:rPr>
          <w:rFonts w:cs="Times New Roman"/>
        </w:rPr>
      </w:pPr>
      <w:r w:rsidRPr="00AF032B">
        <w:rPr>
          <w:rFonts w:cs="Times New Roman"/>
        </w:rPr>
        <w:t xml:space="preserve">Talán </w:t>
      </w:r>
      <w:r w:rsidR="005D4B69" w:rsidRPr="00AF032B">
        <w:rPr>
          <w:rFonts w:cs="Times New Roman"/>
        </w:rPr>
        <w:t>segít, ha körbejá</w:t>
      </w:r>
      <w:r w:rsidR="00727A38" w:rsidRPr="00AF032B">
        <w:rPr>
          <w:rFonts w:cs="Times New Roman"/>
        </w:rPr>
        <w:t>r</w:t>
      </w:r>
      <w:r w:rsidR="00F62920" w:rsidRPr="00AF032B">
        <w:rPr>
          <w:rFonts w:cs="Times New Roman"/>
        </w:rPr>
        <w:t>juk</w:t>
      </w:r>
      <w:r w:rsidRPr="00AF032B">
        <w:rPr>
          <w:rFonts w:cs="Times New Roman"/>
        </w:rPr>
        <w:t>, hogy a</w:t>
      </w:r>
      <w:r w:rsidR="00F505EF" w:rsidRPr="00AF032B">
        <w:rPr>
          <w:rFonts w:cs="Times New Roman"/>
        </w:rPr>
        <w:t xml:space="preserve"> II. Vatikáni Zsinat (a Zsinat) </w:t>
      </w:r>
      <w:proofErr w:type="spellStart"/>
      <w:r w:rsidRPr="00AF032B">
        <w:rPr>
          <w:rFonts w:cs="Times New Roman"/>
        </w:rPr>
        <w:t>atyái</w:t>
      </w:r>
      <w:proofErr w:type="spellEnd"/>
      <w:r w:rsidRPr="00AF032B">
        <w:rPr>
          <w:rFonts w:cs="Times New Roman"/>
        </w:rPr>
        <w:t xml:space="preserve"> hogyan gondolják az életszentséget:</w:t>
      </w:r>
      <w:r w:rsidRPr="00AF032B">
        <w:rPr>
          <w:rStyle w:val="Vgjegyzet-hivatkozs"/>
          <w:rFonts w:cs="Times New Roman"/>
          <w:i/>
          <w:szCs w:val="24"/>
        </w:rPr>
        <w:endnoteReference w:id="6"/>
      </w:r>
    </w:p>
    <w:p w:rsidR="00CD24C6" w:rsidRPr="00AF032B" w:rsidRDefault="00CD24C6" w:rsidP="00CE3163">
      <w:pPr>
        <w:pStyle w:val="normlsr"/>
        <w:spacing w:before="0"/>
        <w:jc w:val="left"/>
        <w:rPr>
          <w:rFonts w:cs="Times New Roman"/>
        </w:rPr>
      </w:pPr>
      <w:r w:rsidRPr="00AF032B">
        <w:rPr>
          <w:rFonts w:cs="Times New Roman"/>
        </w:rPr>
        <w:t>A</w:t>
      </w:r>
      <w:r w:rsidR="00727A38" w:rsidRPr="00AF032B">
        <w:rPr>
          <w:rFonts w:cs="Times New Roman"/>
        </w:rPr>
        <w:t xml:space="preserve"> (keresztszülők jóvoltából) megkeresztelt</w:t>
      </w:r>
      <w:r w:rsidRPr="00AF032B">
        <w:rPr>
          <w:rFonts w:cs="Times New Roman"/>
        </w:rPr>
        <w:t xml:space="preserve"> </w:t>
      </w:r>
      <w:r w:rsidR="00ED5D82" w:rsidRPr="00AF032B">
        <w:rPr>
          <w:rFonts w:cs="Times New Roman"/>
          <w:i/>
        </w:rPr>
        <w:t>világiak</w:t>
      </w:r>
      <w:r w:rsidR="00ED5D82" w:rsidRPr="00AF032B">
        <w:rPr>
          <w:rFonts w:cs="Times New Roman"/>
        </w:rPr>
        <w:t xml:space="preserve"> </w:t>
      </w:r>
      <w:r w:rsidRPr="00AF032B">
        <w:rPr>
          <w:rFonts w:cs="Times New Roman"/>
        </w:rPr>
        <w:t xml:space="preserve">mind „Krisztus-hívők, akik a </w:t>
      </w:r>
      <w:r w:rsidRPr="00AF032B">
        <w:rPr>
          <w:rFonts w:cs="Times New Roman"/>
          <w:i/>
        </w:rPr>
        <w:t>keresztséggel</w:t>
      </w:r>
      <w:r w:rsidRPr="00AF032B">
        <w:rPr>
          <w:rFonts w:cs="Times New Roman"/>
        </w:rPr>
        <w:t xml:space="preserve"> Krisztus testébe épültek</w:t>
      </w:r>
      <w:proofErr w:type="gramStart"/>
      <w:r w:rsidR="00871927" w:rsidRPr="00AF032B">
        <w:rPr>
          <w:rFonts w:cs="Times New Roman"/>
        </w:rPr>
        <w:t>,</w:t>
      </w:r>
      <w:r w:rsidRPr="00AF032B">
        <w:rPr>
          <w:rFonts w:cs="Times New Roman"/>
        </w:rPr>
        <w:t xml:space="preserve"> …</w:t>
      </w:r>
      <w:proofErr w:type="gramEnd"/>
      <w:r w:rsidRPr="00AF032B">
        <w:rPr>
          <w:rFonts w:cs="Times New Roman"/>
        </w:rPr>
        <w:t xml:space="preserve"> Isten népét alkotják.” Feladatuk, hogy „az ideig</w:t>
      </w:r>
      <w:r w:rsidR="00854F5F">
        <w:rPr>
          <w:rFonts w:cs="Times New Roman"/>
        </w:rPr>
        <w:t xml:space="preserve"> </w:t>
      </w:r>
      <w:r w:rsidRPr="00AF032B">
        <w:rPr>
          <w:rFonts w:cs="Times New Roman"/>
        </w:rPr>
        <w:t>való dolgok intézése</w:t>
      </w:r>
      <w:r w:rsidR="00D72B4A" w:rsidRPr="00AF032B">
        <w:rPr>
          <w:rFonts w:cs="Times New Roman"/>
        </w:rPr>
        <w:t>,</w:t>
      </w:r>
      <w:r w:rsidRPr="00AF032B">
        <w:rPr>
          <w:rFonts w:cs="Times New Roman"/>
        </w:rPr>
        <w:t xml:space="preserve"> és </w:t>
      </w:r>
      <w:r w:rsidRPr="00AF032B">
        <w:rPr>
          <w:rFonts w:cs="Times New Roman"/>
          <w:i/>
        </w:rPr>
        <w:t>Isten szerint való rendezése</w:t>
      </w:r>
      <w:r w:rsidRPr="00AF032B">
        <w:rPr>
          <w:rFonts w:cs="Times New Roman"/>
        </w:rPr>
        <w:t xml:space="preserve"> által keressék Isten Országát.”(31) „</w:t>
      </w:r>
      <w:r w:rsidRPr="00AF032B">
        <w:rPr>
          <w:rFonts w:cs="Times New Roman"/>
          <w:i/>
        </w:rPr>
        <w:t xml:space="preserve">Valamennyien </w:t>
      </w:r>
      <w:r w:rsidRPr="00AF032B">
        <w:rPr>
          <w:rFonts w:cs="Times New Roman"/>
        </w:rPr>
        <w:t xml:space="preserve">meghívottak az életszentségre”, és „isteni ajándékként testvérük Krisztus”. (32) Arra hivatottak, hogy „jelenlevővé és tevékennyé tegyék az Egyházat olyan… körülmények között, ahol csak </w:t>
      </w:r>
      <w:r w:rsidR="0080488E">
        <w:rPr>
          <w:rFonts w:cs="Times New Roman"/>
          <w:i/>
        </w:rPr>
        <w:t>általuk lehet</w:t>
      </w:r>
      <w:r w:rsidRPr="00AF032B">
        <w:rPr>
          <w:rFonts w:cs="Times New Roman"/>
          <w:i/>
        </w:rPr>
        <w:t>… a föld sójává</w:t>
      </w:r>
      <w:r w:rsidRPr="00AF032B">
        <w:rPr>
          <w:rFonts w:cs="Times New Roman"/>
        </w:rPr>
        <w:t xml:space="preserve">.”(33) </w:t>
      </w:r>
    </w:p>
    <w:p w:rsidR="00CD24C6" w:rsidRPr="00AF032B" w:rsidRDefault="00CD24C6" w:rsidP="00CE3163">
      <w:pPr>
        <w:pStyle w:val="normlsr"/>
        <w:spacing w:before="0"/>
        <w:jc w:val="left"/>
        <w:rPr>
          <w:rFonts w:cs="Times New Roman"/>
        </w:rPr>
      </w:pPr>
      <w:r w:rsidRPr="00AF032B">
        <w:rPr>
          <w:rFonts w:cs="Times New Roman"/>
        </w:rPr>
        <w:t xml:space="preserve">„A Szentlélek </w:t>
      </w:r>
      <w:proofErr w:type="gramStart"/>
      <w:r w:rsidRPr="00AF032B">
        <w:rPr>
          <w:rFonts w:cs="Times New Roman"/>
        </w:rPr>
        <w:t>által …</w:t>
      </w:r>
      <w:proofErr w:type="gramEnd"/>
      <w:r w:rsidRPr="00AF032B">
        <w:rPr>
          <w:rFonts w:cs="Times New Roman"/>
        </w:rPr>
        <w:t xml:space="preserve"> arra válnak képessé, hogy a Lélek gyümölcs</w:t>
      </w:r>
      <w:r w:rsidR="00871927" w:rsidRPr="00AF032B">
        <w:rPr>
          <w:rFonts w:cs="Times New Roman"/>
        </w:rPr>
        <w:t>e</w:t>
      </w:r>
      <w:r w:rsidRPr="00AF032B">
        <w:rPr>
          <w:rFonts w:cs="Times New Roman"/>
        </w:rPr>
        <w:t xml:space="preserve">i egyre bőségesebben teremjenek bennük. Mert </w:t>
      </w:r>
      <w:r w:rsidRPr="00AF032B">
        <w:rPr>
          <w:rFonts w:cs="Times New Roman"/>
          <w:i/>
        </w:rPr>
        <w:t>minden cselekedetük</w:t>
      </w:r>
      <w:r w:rsidRPr="00AF032B">
        <w:rPr>
          <w:rFonts w:cs="Times New Roman"/>
        </w:rPr>
        <w:t>, imádságuk</w:t>
      </w:r>
      <w:proofErr w:type="gramStart"/>
      <w:r w:rsidRPr="00AF032B">
        <w:rPr>
          <w:rFonts w:cs="Times New Roman"/>
        </w:rPr>
        <w:t>, …</w:t>
      </w:r>
      <w:proofErr w:type="gramEnd"/>
      <w:r w:rsidRPr="00AF032B">
        <w:rPr>
          <w:rFonts w:cs="Times New Roman"/>
        </w:rPr>
        <w:t xml:space="preserve"> hitvestársi és családi éle</w:t>
      </w:r>
      <w:r w:rsidR="00D72B4A" w:rsidRPr="00AF032B">
        <w:rPr>
          <w:rFonts w:cs="Times New Roman"/>
        </w:rPr>
        <w:t>tük, mindennapi munkájuk, testi</w:t>
      </w:r>
      <w:r w:rsidR="00D72B4A" w:rsidRPr="00AF032B">
        <w:t>–</w:t>
      </w:r>
      <w:r w:rsidRPr="00AF032B">
        <w:rPr>
          <w:rFonts w:cs="Times New Roman"/>
        </w:rPr>
        <w:t xml:space="preserve">lelki pihenésük, … sőt az élet terhei is – ha türelmesen hordozzák –, Jézus Krisztus által, Istennek kedves áldozattá válik.”(34) </w:t>
      </w:r>
    </w:p>
    <w:p w:rsidR="00CD24C6" w:rsidRPr="00AF032B" w:rsidRDefault="00CD24C6" w:rsidP="00CE3163">
      <w:pPr>
        <w:pStyle w:val="normlsr"/>
        <w:spacing w:before="0"/>
        <w:jc w:val="left"/>
        <w:rPr>
          <w:rFonts w:cs="Times New Roman"/>
        </w:rPr>
      </w:pPr>
      <w:r w:rsidRPr="00AF032B">
        <w:rPr>
          <w:rFonts w:cs="Times New Roman"/>
        </w:rPr>
        <w:t xml:space="preserve">„A </w:t>
      </w:r>
      <w:proofErr w:type="gramStart"/>
      <w:r w:rsidRPr="00AF032B">
        <w:rPr>
          <w:rFonts w:cs="Times New Roman"/>
        </w:rPr>
        <w:t>házastársak …</w:t>
      </w:r>
      <w:proofErr w:type="gramEnd"/>
      <w:r w:rsidRPr="00AF032B">
        <w:rPr>
          <w:rFonts w:cs="Times New Roman"/>
        </w:rPr>
        <w:t xml:space="preserve"> egymás és gyermekeik számára a </w:t>
      </w:r>
      <w:r w:rsidRPr="00AF032B">
        <w:rPr>
          <w:rFonts w:cs="Times New Roman"/>
          <w:i/>
        </w:rPr>
        <w:t>hitnek és Krisztus szeretetének tanúi</w:t>
      </w:r>
      <w:r w:rsidRPr="00AF032B">
        <w:rPr>
          <w:rFonts w:cs="Times New Roman"/>
        </w:rPr>
        <w:t xml:space="preserve"> legyenek, … komolyan törekedjenek a kinyilatkoztatott igazság mélyebb megismerésére.” (35) </w:t>
      </w:r>
    </w:p>
    <w:p w:rsidR="00CD24C6" w:rsidRPr="00AF032B" w:rsidRDefault="00CD24C6" w:rsidP="00CE3163">
      <w:pPr>
        <w:pStyle w:val="normlsr"/>
        <w:spacing w:before="0"/>
        <w:jc w:val="left"/>
        <w:rPr>
          <w:rFonts w:cs="Times New Roman"/>
        </w:rPr>
      </w:pPr>
      <w:r w:rsidRPr="00AF032B">
        <w:rPr>
          <w:rFonts w:cs="Times New Roman"/>
        </w:rPr>
        <w:t xml:space="preserve">„Krisztus kegyelme által </w:t>
      </w:r>
      <w:r w:rsidRPr="00AF032B">
        <w:rPr>
          <w:rFonts w:cs="Times New Roman"/>
          <w:i/>
        </w:rPr>
        <w:t>belülről felemelt</w:t>
      </w:r>
      <w:r w:rsidRPr="00AF032B">
        <w:rPr>
          <w:rFonts w:cs="Times New Roman"/>
        </w:rPr>
        <w:t xml:space="preserve"> világi szakértelmükkel és </w:t>
      </w:r>
      <w:proofErr w:type="gramStart"/>
      <w:r w:rsidRPr="00AF032B">
        <w:rPr>
          <w:rFonts w:cs="Times New Roman"/>
        </w:rPr>
        <w:t>tevékenységükkel …</w:t>
      </w:r>
      <w:proofErr w:type="gramEnd"/>
      <w:r w:rsidRPr="00AF032B">
        <w:rPr>
          <w:rFonts w:cs="Times New Roman"/>
        </w:rPr>
        <w:t xml:space="preserve"> hozzájárulnak ahhoz, hogy a teremtett javak, a Teremtő rendelkezése szerint, … az emberi munka, a technika és a civilizáció haladása által </w:t>
      </w:r>
      <w:r w:rsidRPr="00AF032B">
        <w:rPr>
          <w:rFonts w:cs="Times New Roman"/>
          <w:i/>
        </w:rPr>
        <w:t>minden ember javára szolgáljanak</w:t>
      </w:r>
      <w:r w:rsidRPr="00AF032B">
        <w:rPr>
          <w:rFonts w:cs="Times New Roman"/>
        </w:rPr>
        <w:t xml:space="preserve">; … [hogy ezeket] </w:t>
      </w:r>
      <w:r w:rsidRPr="00AF032B">
        <w:rPr>
          <w:rFonts w:cs="Times New Roman"/>
          <w:i/>
        </w:rPr>
        <w:t>méltányosabban</w:t>
      </w:r>
      <w:r w:rsidRPr="00AF032B">
        <w:rPr>
          <w:rFonts w:cs="Times New Roman"/>
        </w:rPr>
        <w:t xml:space="preserve"> osszák el. … </w:t>
      </w:r>
      <w:proofErr w:type="gramStart"/>
      <w:r w:rsidRPr="00AF032B">
        <w:rPr>
          <w:rFonts w:cs="Times New Roman"/>
        </w:rPr>
        <w:t>Ezenkívül …</w:t>
      </w:r>
      <w:proofErr w:type="gramEnd"/>
      <w:r w:rsidRPr="00AF032B">
        <w:rPr>
          <w:rFonts w:cs="Times New Roman"/>
        </w:rPr>
        <w:t xml:space="preserve"> szervezett formában is próbálják jobbítani a világ </w:t>
      </w:r>
      <w:r w:rsidRPr="00AF032B">
        <w:rPr>
          <w:rFonts w:cs="Times New Roman"/>
        </w:rPr>
        <w:lastRenderedPageBreak/>
        <w:t>intézményeit.  …  Minden evilági dologban is a keresztény lelkiismeretnek kell vezetnie őket</w:t>
      </w:r>
      <w:proofErr w:type="gramStart"/>
      <w:r w:rsidR="00871927" w:rsidRPr="00AF032B">
        <w:rPr>
          <w:rFonts w:cs="Times New Roman"/>
        </w:rPr>
        <w:t>,</w:t>
      </w:r>
      <w:r w:rsidRPr="00AF032B">
        <w:rPr>
          <w:rFonts w:cs="Times New Roman"/>
        </w:rPr>
        <w:t xml:space="preserve"> …</w:t>
      </w:r>
      <w:proofErr w:type="gramEnd"/>
      <w:r w:rsidRPr="00AF032B">
        <w:rPr>
          <w:rFonts w:cs="Times New Roman"/>
        </w:rPr>
        <w:t xml:space="preserve"> s így az </w:t>
      </w:r>
      <w:r w:rsidRPr="00AF032B">
        <w:rPr>
          <w:rFonts w:cs="Times New Roman"/>
          <w:i/>
        </w:rPr>
        <w:t>Egyház küldetése</w:t>
      </w:r>
      <w:r w:rsidRPr="00AF032B">
        <w:rPr>
          <w:rFonts w:cs="Times New Roman"/>
        </w:rPr>
        <w:t xml:space="preserve"> egyre jobban megfelelhessen a mai világ sajátos körülményeinek.” (36)  </w:t>
      </w:r>
    </w:p>
    <w:p w:rsidR="00CD24C6" w:rsidRPr="00AF032B" w:rsidRDefault="00CD24C6" w:rsidP="00CE3163">
      <w:pPr>
        <w:pStyle w:val="normlsr"/>
        <w:spacing w:before="0"/>
        <w:jc w:val="left"/>
        <w:rPr>
          <w:rFonts w:cs="Times New Roman"/>
        </w:rPr>
      </w:pPr>
      <w:r w:rsidRPr="00AF032B">
        <w:rPr>
          <w:rFonts w:cs="Times New Roman"/>
        </w:rPr>
        <w:t>„Egyszóval: ami a lélek a testben, azok [legyenek] ők a világban.” (38)</w:t>
      </w:r>
    </w:p>
    <w:p w:rsidR="00CD24C6" w:rsidRPr="00AF032B" w:rsidRDefault="00CD24C6" w:rsidP="00CE3163">
      <w:pPr>
        <w:pStyle w:val="normlsr"/>
        <w:spacing w:before="0"/>
        <w:jc w:val="left"/>
        <w:rPr>
          <w:rFonts w:cs="Times New Roman"/>
        </w:rPr>
      </w:pPr>
      <w:r w:rsidRPr="00AF032B">
        <w:rPr>
          <w:rFonts w:cs="Times New Roman"/>
        </w:rPr>
        <w:t>„</w:t>
      </w:r>
      <w:proofErr w:type="gramStart"/>
      <w:r w:rsidRPr="00AF032B">
        <w:rPr>
          <w:rFonts w:cs="Times New Roman"/>
        </w:rPr>
        <w:t>…ügyeljenek</w:t>
      </w:r>
      <w:proofErr w:type="gramEnd"/>
      <w:r w:rsidRPr="00AF032B">
        <w:rPr>
          <w:rFonts w:cs="Times New Roman"/>
        </w:rPr>
        <w:t xml:space="preserve"> rá, „nehogy a világ dolgainak használata és a gazdagsághoz való ragaszkodás … megakadályozza őket a </w:t>
      </w:r>
      <w:r w:rsidRPr="00AF032B">
        <w:rPr>
          <w:rFonts w:cs="Times New Roman"/>
          <w:i/>
        </w:rPr>
        <w:t>tökéletes szeretet</w:t>
      </w:r>
      <w:r w:rsidRPr="00AF032B">
        <w:rPr>
          <w:rFonts w:cs="Times New Roman"/>
        </w:rPr>
        <w:t xml:space="preserve"> elérésében”. (42)</w:t>
      </w:r>
      <w:r w:rsidR="006A1A7B" w:rsidRPr="00AF032B">
        <w:rPr>
          <w:rStyle w:val="Vgjegyzet-hivatkozs"/>
          <w:rFonts w:cs="Times New Roman"/>
        </w:rPr>
        <w:endnoteReference w:id="7"/>
      </w:r>
    </w:p>
    <w:p w:rsidR="000211A6" w:rsidRPr="00AF032B" w:rsidRDefault="000211A6" w:rsidP="00CE3163">
      <w:pPr>
        <w:pStyle w:val="normlsr"/>
        <w:spacing w:before="0"/>
        <w:ind w:firstLine="0"/>
        <w:jc w:val="left"/>
      </w:pPr>
      <w:bookmarkStart w:id="0" w:name="higyan"/>
      <w:bookmarkEnd w:id="0"/>
      <w:r w:rsidRPr="00AF032B">
        <w:tab/>
      </w:r>
      <w:bookmarkStart w:id="1" w:name="itt"/>
      <w:bookmarkEnd w:id="1"/>
      <w:r w:rsidRPr="00AF032B">
        <w:t>A Katekizmus különösen fontosnak tartja a szentek felelősségteljes szerepét a hívők közösségének erősítésében: „minden keresztény hívő (beleértve az élőket, a tisztítóhelyen</w:t>
      </w:r>
      <w:r w:rsidRPr="00AF032B">
        <w:rPr>
          <w:rStyle w:val="Vgjegyzet-hivatkozs"/>
        </w:rPr>
        <w:endnoteReference w:id="8"/>
      </w:r>
      <w:r w:rsidRPr="00AF032B">
        <w:t xml:space="preserve"> szenvedőket és a megdicsőülteket is), az összes </w:t>
      </w:r>
      <w:proofErr w:type="spellStart"/>
      <w:r w:rsidRPr="00AF032B">
        <w:t>megkeresztelttel</w:t>
      </w:r>
      <w:proofErr w:type="spellEnd"/>
      <w:r w:rsidRPr="00AF032B">
        <w:t xml:space="preserve"> együtt egyetlen közösséget alkot az Egyházban”, a szentek tisztelete révén pedig erősödik a hívőkben a közösségi tudat, miközben ők „nem szűnnek meg törődni azokkal, akiket a földön hagytak.”</w:t>
      </w:r>
      <w:r w:rsidRPr="00AF032B">
        <w:rPr>
          <w:rStyle w:val="Vgjegyzet-hivatkozs"/>
        </w:rPr>
        <w:endnoteReference w:id="9"/>
      </w:r>
      <w:r w:rsidRPr="00AF032B">
        <w:t xml:space="preserve"> </w:t>
      </w:r>
    </w:p>
    <w:p w:rsidR="00FE59D0" w:rsidRPr="00AF032B" w:rsidRDefault="00F86149" w:rsidP="00CE3163">
      <w:pPr>
        <w:pStyle w:val="normlsr"/>
        <w:spacing w:before="0" w:after="120"/>
        <w:ind w:firstLine="0"/>
        <w:jc w:val="left"/>
        <w:rPr>
          <w:rFonts w:cs="Times New Roman"/>
        </w:rPr>
      </w:pPr>
      <w:r w:rsidRPr="00AF032B">
        <w:rPr>
          <w:rFonts w:cs="Times New Roman"/>
        </w:rPr>
        <w:tab/>
      </w:r>
      <w:bookmarkStart w:id="2" w:name="eddig"/>
      <w:bookmarkEnd w:id="2"/>
      <w:r w:rsidR="002A104B" w:rsidRPr="00AF032B">
        <w:rPr>
          <w:rFonts w:cs="Times New Roman"/>
        </w:rPr>
        <w:t xml:space="preserve">A fal csak magasodik. Mégis, hogyan lehet megfelelni ezeknek a magas rendű elvárásoknak? </w:t>
      </w:r>
    </w:p>
    <w:p w:rsidR="002A104B" w:rsidRDefault="00B90231" w:rsidP="00CE3163">
      <w:pPr>
        <w:pStyle w:val="normlsr"/>
        <w:spacing w:before="0" w:after="120"/>
        <w:ind w:firstLine="0"/>
      </w:pPr>
      <w:r>
        <w:rPr>
          <w:rFonts w:ascii="Comic Sans MS" w:hAnsi="Comic Sans MS"/>
          <w:i/>
        </w:rPr>
        <w:t>Ahogy e</w:t>
      </w:r>
      <w:r w:rsidR="002A104B" w:rsidRPr="002E5633">
        <w:rPr>
          <w:rFonts w:ascii="Comic Sans MS" w:hAnsi="Comic Sans MS"/>
          <w:i/>
        </w:rPr>
        <w:t>gy katolikus</w:t>
      </w:r>
      <w:r w:rsidR="002A104B" w:rsidRPr="002E5633">
        <w:rPr>
          <w:rStyle w:val="Vgjegyzet-hivatkozs"/>
          <w:rFonts w:ascii="Comic Sans MS" w:hAnsi="Comic Sans MS"/>
          <w:i/>
        </w:rPr>
        <w:endnoteReference w:id="10"/>
      </w:r>
      <w:r w:rsidR="002A104B">
        <w:rPr>
          <w:rFonts w:ascii="Comic Sans MS" w:hAnsi="Comic Sans MS"/>
          <w:i/>
        </w:rPr>
        <w:t>keresztény</w:t>
      </w:r>
      <w:r w:rsidR="002A104B" w:rsidRPr="002E5633">
        <w:rPr>
          <w:rFonts w:ascii="Comic Sans MS" w:hAnsi="Comic Sans MS"/>
          <w:i/>
        </w:rPr>
        <w:t xml:space="preserve"> </w:t>
      </w:r>
      <w:r w:rsidR="002A104B">
        <w:rPr>
          <w:rFonts w:ascii="Comic Sans MS" w:hAnsi="Comic Sans MS"/>
          <w:i/>
        </w:rPr>
        <w:t xml:space="preserve">szentjelölt </w:t>
      </w:r>
      <w:r>
        <w:rPr>
          <w:rFonts w:ascii="Comic Sans MS" w:hAnsi="Comic Sans MS"/>
          <w:i/>
        </w:rPr>
        <w:t>érezheti</w:t>
      </w:r>
    </w:p>
    <w:p w:rsidR="002A104B" w:rsidRPr="00AF032B" w:rsidRDefault="002A104B" w:rsidP="00D91EAB">
      <w:pPr>
        <w:pStyle w:val="normlsr"/>
        <w:spacing w:before="0" w:after="120"/>
        <w:ind w:firstLine="0"/>
        <w:rPr>
          <w:rFonts w:cs="Times New Roman"/>
        </w:rPr>
      </w:pPr>
      <w:r w:rsidRPr="00AF032B">
        <w:rPr>
          <w:rFonts w:cs="Times New Roman"/>
        </w:rPr>
        <w:t xml:space="preserve">Mindenekelőtt </w:t>
      </w:r>
      <w:r w:rsidR="00B90231" w:rsidRPr="00AF032B">
        <w:rPr>
          <w:rFonts w:cs="Times New Roman"/>
        </w:rPr>
        <w:t>hiszi</w:t>
      </w:r>
      <w:r w:rsidRPr="00AF032B">
        <w:rPr>
          <w:rFonts w:cs="Times New Roman"/>
        </w:rPr>
        <w:t xml:space="preserve"> az alapvető dogmákat:</w:t>
      </w:r>
    </w:p>
    <w:p w:rsidR="002A104B" w:rsidRPr="00AF032B" w:rsidRDefault="002A104B" w:rsidP="00CE3163">
      <w:pPr>
        <w:pStyle w:val="normlsr"/>
        <w:numPr>
          <w:ilvl w:val="0"/>
          <w:numId w:val="15"/>
        </w:numPr>
        <w:spacing w:before="0"/>
        <w:jc w:val="left"/>
        <w:rPr>
          <w:rFonts w:cs="Times New Roman"/>
          <w:sz w:val="24"/>
          <w:szCs w:val="24"/>
        </w:rPr>
      </w:pPr>
      <w:r w:rsidRPr="00AF032B">
        <w:rPr>
          <w:rFonts w:cs="Times New Roman"/>
        </w:rPr>
        <w:t>A Biblia Isten tévedésmenetes kinyilatkoztatása.</w:t>
      </w:r>
      <w:r w:rsidRPr="00AF032B">
        <w:rPr>
          <w:rStyle w:val="Vgjegyzet-hivatkozs"/>
          <w:rFonts w:cs="Times New Roman"/>
        </w:rPr>
        <w:endnoteReference w:id="11"/>
      </w:r>
    </w:p>
    <w:p w:rsidR="002A104B" w:rsidRPr="00AF032B" w:rsidRDefault="002A104B" w:rsidP="00CE3163">
      <w:pPr>
        <w:pStyle w:val="normlsraprbets"/>
        <w:spacing w:before="0"/>
        <w:ind w:left="720"/>
        <w:jc w:val="left"/>
        <w:rPr>
          <w:rFonts w:cs="Times New Roman"/>
        </w:rPr>
      </w:pPr>
      <w:r w:rsidRPr="00AF032B">
        <w:rPr>
          <w:rFonts w:cs="Times New Roman"/>
        </w:rPr>
        <w:t xml:space="preserve"> Ezen alapul az egész keresztény teológia.</w:t>
      </w:r>
    </w:p>
    <w:p w:rsidR="002A104B" w:rsidRPr="00AF032B" w:rsidRDefault="002A104B" w:rsidP="00CE3163">
      <w:pPr>
        <w:pStyle w:val="normlsr"/>
        <w:numPr>
          <w:ilvl w:val="0"/>
          <w:numId w:val="15"/>
        </w:numPr>
        <w:spacing w:before="0"/>
        <w:jc w:val="left"/>
        <w:rPr>
          <w:rFonts w:cs="Times New Roman"/>
        </w:rPr>
      </w:pPr>
      <w:r w:rsidRPr="00AF032B">
        <w:rPr>
          <w:rFonts w:cs="Times New Roman"/>
        </w:rPr>
        <w:t>Jézus személyében maga Isten jelent meg a földön, – e</w:t>
      </w:r>
      <w:r w:rsidR="0080488E">
        <w:rPr>
          <w:rFonts w:cs="Times New Roman"/>
        </w:rPr>
        <w:t xml:space="preserve"> </w:t>
      </w:r>
      <w:r w:rsidRPr="00AF032B">
        <w:rPr>
          <w:rFonts w:cs="Times New Roman"/>
        </w:rPr>
        <w:t>nélkül (sine qua non) senki sem tekinthető kereszténynek.</w:t>
      </w:r>
    </w:p>
    <w:p w:rsidR="002A104B" w:rsidRPr="00AF032B" w:rsidRDefault="002A104B" w:rsidP="00CE3163">
      <w:pPr>
        <w:pStyle w:val="normlsraprbets"/>
        <w:spacing w:before="0"/>
        <w:ind w:left="708"/>
        <w:jc w:val="left"/>
        <w:rPr>
          <w:rFonts w:cs="Times New Roman"/>
        </w:rPr>
      </w:pPr>
      <w:r w:rsidRPr="00AF032B">
        <w:rPr>
          <w:rFonts w:cs="Times New Roman"/>
        </w:rPr>
        <w:t xml:space="preserve">Leggyakoribb, Jézust Istennel azonosító bibliaidézet: </w:t>
      </w:r>
      <w:r w:rsidR="0080488E">
        <w:rPr>
          <w:rFonts w:cs="Times New Roman"/>
        </w:rPr>
        <w:t>„Én és az Atya egy vagyunk”,</w:t>
      </w:r>
      <w:r w:rsidRPr="00AF032B">
        <w:rPr>
          <w:rFonts w:cs="Times New Roman"/>
        </w:rPr>
        <w:t xml:space="preserve"> megfeledkezve a másikról: „Ha szeretnétek, örülnétek, hogy az Atyához megyek, mert az Atya nagyobb nálam.”</w:t>
      </w:r>
      <w:r w:rsidRPr="00AF032B">
        <w:rPr>
          <w:rStyle w:val="Vgjegyzet-hivatkozs"/>
          <w:rFonts w:cs="Times New Roman"/>
          <w:vertAlign w:val="baseline"/>
        </w:rPr>
        <w:t xml:space="preserve"> </w:t>
      </w:r>
      <w:r w:rsidRPr="00AF032B">
        <w:rPr>
          <w:rStyle w:val="Vgjegyzet-hivatkozs"/>
          <w:rFonts w:cs="Times New Roman"/>
        </w:rPr>
        <w:endnoteReference w:id="12"/>
      </w:r>
      <w:r w:rsidRPr="00AF032B">
        <w:rPr>
          <w:rFonts w:cs="Times New Roman"/>
        </w:rPr>
        <w:t xml:space="preserve"> </w:t>
      </w:r>
    </w:p>
    <w:p w:rsidR="002A104B" w:rsidRPr="00AF032B" w:rsidRDefault="002A104B" w:rsidP="00CE3163">
      <w:pPr>
        <w:pStyle w:val="normlsr"/>
        <w:numPr>
          <w:ilvl w:val="0"/>
          <w:numId w:val="15"/>
        </w:numPr>
        <w:spacing w:before="0"/>
        <w:jc w:val="left"/>
        <w:rPr>
          <w:rFonts w:cs="Times New Roman"/>
          <w:sz w:val="24"/>
          <w:szCs w:val="24"/>
        </w:rPr>
      </w:pPr>
      <w:r w:rsidRPr="00AF032B">
        <w:rPr>
          <w:rFonts w:cs="Times New Roman"/>
        </w:rPr>
        <w:t xml:space="preserve">Az egyetlen Istenben három személy van (Szentháromság). </w:t>
      </w:r>
    </w:p>
    <w:p w:rsidR="002A104B" w:rsidRPr="00AF032B" w:rsidRDefault="002A104B" w:rsidP="00CE3163">
      <w:pPr>
        <w:pStyle w:val="normlsraprbets"/>
        <w:spacing w:before="0"/>
        <w:ind w:left="720"/>
        <w:jc w:val="left"/>
        <w:rPr>
          <w:rFonts w:cs="Times New Roman"/>
        </w:rPr>
      </w:pPr>
      <w:r w:rsidRPr="00AF032B">
        <w:rPr>
          <w:rFonts w:cs="Times New Roman"/>
        </w:rPr>
        <w:t>Ha Jézus nem tudott volna az Atyától és a Szentlélektől függetlenül emberré lenni, nem lehetne Megváltó!</w:t>
      </w:r>
    </w:p>
    <w:p w:rsidR="002A104B" w:rsidRPr="00AF032B" w:rsidRDefault="002A104B" w:rsidP="00CE3163">
      <w:pPr>
        <w:pStyle w:val="normlsr"/>
        <w:numPr>
          <w:ilvl w:val="0"/>
          <w:numId w:val="15"/>
        </w:numPr>
        <w:spacing w:before="0"/>
        <w:jc w:val="left"/>
        <w:rPr>
          <w:rFonts w:cs="Times New Roman"/>
          <w:sz w:val="24"/>
          <w:szCs w:val="24"/>
        </w:rPr>
      </w:pPr>
      <w:r w:rsidRPr="00AF032B">
        <w:rPr>
          <w:rFonts w:cs="Times New Roman"/>
        </w:rPr>
        <w:t>A mindenkor (fogantatásakor, szülés közben és után is) szűz Mária Isten anyja.</w:t>
      </w:r>
    </w:p>
    <w:p w:rsidR="002A104B" w:rsidRPr="00AF032B" w:rsidRDefault="002A104B" w:rsidP="00CE3163">
      <w:pPr>
        <w:pStyle w:val="normlsraprbets"/>
        <w:spacing w:before="0" w:after="120"/>
        <w:ind w:left="720"/>
        <w:jc w:val="left"/>
        <w:rPr>
          <w:rFonts w:cs="Times New Roman"/>
        </w:rPr>
      </w:pPr>
      <w:r w:rsidRPr="00AF032B">
        <w:rPr>
          <w:rFonts w:cs="Times New Roman"/>
        </w:rPr>
        <w:t xml:space="preserve">Ha a Szentlélek nem volna önálló személy, Jézus egyszerre apja és fia lenne Máriának </w:t>
      </w:r>
    </w:p>
    <w:p w:rsidR="002A104B" w:rsidRPr="00AF032B" w:rsidRDefault="002A104B" w:rsidP="00D91EAB">
      <w:pPr>
        <w:pStyle w:val="normlsr"/>
        <w:spacing w:before="0" w:after="120"/>
        <w:ind w:firstLine="0"/>
        <w:jc w:val="left"/>
        <w:rPr>
          <w:rFonts w:cs="Times New Roman"/>
        </w:rPr>
      </w:pPr>
      <w:r w:rsidRPr="00AF032B">
        <w:rPr>
          <w:rFonts w:cs="Times New Roman"/>
        </w:rPr>
        <w:t>A szilárd hit persze csak lelkében él, de vannak látható nyomai is:</w:t>
      </w:r>
    </w:p>
    <w:p w:rsidR="002A104B" w:rsidRPr="00AF032B" w:rsidRDefault="002A104B" w:rsidP="00CE3163">
      <w:pPr>
        <w:pStyle w:val="normlsr"/>
        <w:numPr>
          <w:ilvl w:val="0"/>
          <w:numId w:val="16"/>
        </w:numPr>
        <w:spacing w:before="0"/>
        <w:jc w:val="left"/>
        <w:rPr>
          <w:rFonts w:cs="Times New Roman"/>
        </w:rPr>
      </w:pPr>
      <w:r w:rsidRPr="00AF032B">
        <w:rPr>
          <w:rFonts w:cs="Times New Roman"/>
        </w:rPr>
        <w:t>Rendszeresen részt vesz istentiszteleten.</w:t>
      </w:r>
    </w:p>
    <w:p w:rsidR="002A104B" w:rsidRPr="00AF032B" w:rsidRDefault="002A104B" w:rsidP="00CE3163">
      <w:pPr>
        <w:pStyle w:val="normlsr"/>
        <w:numPr>
          <w:ilvl w:val="0"/>
          <w:numId w:val="16"/>
        </w:numPr>
        <w:spacing w:before="0"/>
        <w:jc w:val="left"/>
        <w:rPr>
          <w:rFonts w:cs="Times New Roman"/>
        </w:rPr>
      </w:pPr>
      <w:r w:rsidRPr="00AF032B">
        <w:rPr>
          <w:rFonts w:cs="Times New Roman"/>
        </w:rPr>
        <w:t xml:space="preserve">Nem használ a </w:t>
      </w:r>
      <w:proofErr w:type="spellStart"/>
      <w:r w:rsidRPr="00AF032B">
        <w:rPr>
          <w:rFonts w:cs="Times New Roman"/>
        </w:rPr>
        <w:t>vallásosságot</w:t>
      </w:r>
      <w:proofErr w:type="spellEnd"/>
      <w:r w:rsidRPr="00AF032B">
        <w:rPr>
          <w:rFonts w:cs="Times New Roman"/>
        </w:rPr>
        <w:t xml:space="preserve"> sértő vagy trágár kifejezéseket.</w:t>
      </w:r>
    </w:p>
    <w:p w:rsidR="002A104B" w:rsidRPr="00AF032B" w:rsidRDefault="002A104B" w:rsidP="00CE3163">
      <w:pPr>
        <w:pStyle w:val="normlsr"/>
        <w:numPr>
          <w:ilvl w:val="0"/>
          <w:numId w:val="16"/>
        </w:numPr>
        <w:spacing w:before="0"/>
        <w:jc w:val="left"/>
        <w:rPr>
          <w:rFonts w:cs="Times New Roman"/>
        </w:rPr>
      </w:pPr>
      <w:r w:rsidRPr="00AF032B">
        <w:rPr>
          <w:rFonts w:cs="Times New Roman"/>
        </w:rPr>
        <w:t>Tiszteli, sőt szükség esetén anyagilag is támogatja szüleit.</w:t>
      </w:r>
    </w:p>
    <w:p w:rsidR="002A104B" w:rsidRPr="00AF032B" w:rsidRDefault="002A104B" w:rsidP="00CE3163">
      <w:pPr>
        <w:pStyle w:val="normlsr"/>
        <w:numPr>
          <w:ilvl w:val="0"/>
          <w:numId w:val="16"/>
        </w:numPr>
        <w:spacing w:before="0"/>
        <w:jc w:val="left"/>
        <w:rPr>
          <w:rFonts w:cs="Times New Roman"/>
        </w:rPr>
      </w:pPr>
      <w:r w:rsidRPr="00AF032B">
        <w:rPr>
          <w:rFonts w:cs="Times New Roman"/>
        </w:rPr>
        <w:t>Nem tör házasságot, nem válik el, és nem használ semmiféle fogamzásgátlót sem.</w:t>
      </w:r>
    </w:p>
    <w:p w:rsidR="002A104B" w:rsidRPr="00AF032B" w:rsidRDefault="002A104B" w:rsidP="00CE3163">
      <w:pPr>
        <w:pStyle w:val="normlsr"/>
        <w:numPr>
          <w:ilvl w:val="0"/>
          <w:numId w:val="16"/>
        </w:numPr>
        <w:spacing w:before="0"/>
        <w:jc w:val="left"/>
        <w:rPr>
          <w:rFonts w:cs="Times New Roman"/>
        </w:rPr>
      </w:pPr>
      <w:r w:rsidRPr="00AF032B">
        <w:rPr>
          <w:rFonts w:cs="Times New Roman"/>
        </w:rPr>
        <w:t>Jogtalanul nem szerez tulajdont, főleg nem közösségit.</w:t>
      </w:r>
    </w:p>
    <w:p w:rsidR="002A104B" w:rsidRPr="00AF032B" w:rsidRDefault="002A104B" w:rsidP="00CE3163">
      <w:pPr>
        <w:pStyle w:val="normlsr"/>
        <w:numPr>
          <w:ilvl w:val="0"/>
          <w:numId w:val="16"/>
        </w:numPr>
        <w:spacing w:before="0"/>
        <w:jc w:val="left"/>
        <w:rPr>
          <w:rFonts w:cs="Times New Roman"/>
        </w:rPr>
      </w:pPr>
      <w:r w:rsidRPr="00AF032B">
        <w:rPr>
          <w:rFonts w:cs="Times New Roman"/>
        </w:rPr>
        <w:t>Nem terjeszt másokról hamis állításokat.</w:t>
      </w:r>
    </w:p>
    <w:p w:rsidR="002A104B" w:rsidRPr="00AF032B" w:rsidRDefault="002A104B" w:rsidP="00CE3163">
      <w:pPr>
        <w:pStyle w:val="normlsr"/>
        <w:numPr>
          <w:ilvl w:val="0"/>
          <w:numId w:val="16"/>
        </w:numPr>
        <w:spacing w:before="0"/>
        <w:jc w:val="left"/>
        <w:rPr>
          <w:rFonts w:cs="Times New Roman"/>
        </w:rPr>
      </w:pPr>
      <w:r w:rsidRPr="00AF032B">
        <w:rPr>
          <w:rFonts w:cs="Times New Roman"/>
        </w:rPr>
        <w:t>Nem kívánja más feleségét, de akkor sem létesít házasságon kívüli szexuális kapcsolatot, ha mégis.</w:t>
      </w:r>
    </w:p>
    <w:p w:rsidR="002A104B" w:rsidRPr="00AF032B" w:rsidRDefault="002A104B" w:rsidP="00CE3163">
      <w:pPr>
        <w:pStyle w:val="normlsr"/>
        <w:spacing w:before="0"/>
        <w:ind w:firstLine="0"/>
        <w:jc w:val="left"/>
        <w:rPr>
          <w:rFonts w:cs="Times New Roman"/>
        </w:rPr>
      </w:pPr>
      <w:r w:rsidRPr="00AF032B">
        <w:rPr>
          <w:rFonts w:cs="Times New Roman"/>
        </w:rPr>
        <w:lastRenderedPageBreak/>
        <w:t>A Katekizmus szerint ilyen emberek az életszentség példaképei, akik segítik a hívőket teljesíteni földi hivatásukat.</w:t>
      </w:r>
      <w:r w:rsidRPr="00AF032B">
        <w:rPr>
          <w:rStyle w:val="Vgjegyzet-hivatkozs"/>
          <w:rFonts w:cs="Times New Roman"/>
        </w:rPr>
        <w:endnoteReference w:id="13"/>
      </w:r>
      <w:r w:rsidRPr="00AF032B">
        <w:rPr>
          <w:rFonts w:cs="Times New Roman"/>
        </w:rPr>
        <w:t xml:space="preserve"> </w:t>
      </w:r>
    </w:p>
    <w:p w:rsidR="00CE3163" w:rsidRPr="00AF032B" w:rsidRDefault="002A104B" w:rsidP="001F3DFE">
      <w:pPr>
        <w:pStyle w:val="normlsr"/>
        <w:spacing w:before="0" w:after="120"/>
        <w:jc w:val="left"/>
        <w:rPr>
          <w:rFonts w:cs="Times New Roman"/>
        </w:rPr>
      </w:pPr>
      <w:r w:rsidRPr="00AF032B">
        <w:rPr>
          <w:rFonts w:cs="Times New Roman"/>
        </w:rPr>
        <w:t xml:space="preserve">A nehéz lelki terheket könnyítendő, ezekben a kérdésekben a Zsinat sok tekintetben </w:t>
      </w:r>
      <w:r w:rsidR="00B90231" w:rsidRPr="00AF032B">
        <w:rPr>
          <w:rFonts w:cs="Times New Roman"/>
        </w:rPr>
        <w:t>átszabta</w:t>
      </w:r>
      <w:r w:rsidRPr="00AF032B">
        <w:rPr>
          <w:rFonts w:cs="Times New Roman"/>
        </w:rPr>
        <w:t xml:space="preserve"> a hivatalos egyházi álláspontot. Megválasztása óta – immáron 5. éve –, Ferenc pápa </w:t>
      </w:r>
      <w:r w:rsidRPr="00AF032B">
        <w:rPr>
          <w:rFonts w:cs="Times New Roman"/>
          <w:i/>
        </w:rPr>
        <w:t>egyetlenegyszer sem</w:t>
      </w:r>
      <w:r w:rsidRPr="00AF032B">
        <w:rPr>
          <w:rFonts w:cs="Times New Roman"/>
        </w:rPr>
        <w:t xml:space="preserve"> ejtette ki sem a „dogma”, sem a „Szentháromság”, sem a „kiközösítés” szót, és nem is fenyegeti pokollal a parancsolatokat nem kifogástalanul teljesítő, megtévedt báránykákat. </w:t>
      </w:r>
    </w:p>
    <w:p w:rsidR="002A104B" w:rsidRPr="00AF032B" w:rsidRDefault="002A104B" w:rsidP="00CE3163">
      <w:pPr>
        <w:pStyle w:val="normlsraprbets"/>
        <w:spacing w:before="0"/>
        <w:jc w:val="left"/>
        <w:rPr>
          <w:rFonts w:cs="Times New Roman"/>
        </w:rPr>
      </w:pPr>
      <w:r w:rsidRPr="00AF032B">
        <w:rPr>
          <w:rFonts w:cs="Times New Roman"/>
        </w:rPr>
        <w:t xml:space="preserve">Viszont rendszeresen foglalkozik világméretű problémákkal: </w:t>
      </w:r>
    </w:p>
    <w:p w:rsidR="002A104B" w:rsidRPr="00AF032B" w:rsidRDefault="002A104B" w:rsidP="00CE3163">
      <w:pPr>
        <w:pStyle w:val="normlsrbehzott0"/>
        <w:numPr>
          <w:ilvl w:val="0"/>
          <w:numId w:val="21"/>
        </w:numPr>
        <w:spacing w:before="0"/>
        <w:jc w:val="left"/>
        <w:rPr>
          <w:rFonts w:cs="Times New Roman"/>
          <w:sz w:val="22"/>
          <w:szCs w:val="22"/>
        </w:rPr>
      </w:pPr>
      <w:r w:rsidRPr="00AF032B">
        <w:rPr>
          <w:rFonts w:cs="Times New Roman"/>
          <w:sz w:val="22"/>
          <w:szCs w:val="22"/>
        </w:rPr>
        <w:t>i</w:t>
      </w:r>
      <w:r w:rsidRPr="00AF032B">
        <w:rPr>
          <w:rFonts w:cs="Times New Roman"/>
          <w:i/>
          <w:sz w:val="22"/>
          <w:szCs w:val="22"/>
        </w:rPr>
        <w:t>mádkozik</w:t>
      </w:r>
      <w:r w:rsidRPr="00AF032B">
        <w:rPr>
          <w:rFonts w:cs="Times New Roman"/>
          <w:sz w:val="22"/>
          <w:szCs w:val="22"/>
        </w:rPr>
        <w:t xml:space="preserve"> és imára buzdít a természeti katasztrófák áldozatiért és a vallásuk miatt üldözöttekért; </w:t>
      </w:r>
    </w:p>
    <w:p w:rsidR="002A104B" w:rsidRPr="00AF032B" w:rsidRDefault="002A104B" w:rsidP="00CE3163">
      <w:pPr>
        <w:pStyle w:val="normlsrbehzott0"/>
        <w:numPr>
          <w:ilvl w:val="0"/>
          <w:numId w:val="21"/>
        </w:numPr>
        <w:spacing w:before="0"/>
        <w:jc w:val="left"/>
        <w:rPr>
          <w:rFonts w:cs="Times New Roman"/>
          <w:sz w:val="22"/>
          <w:szCs w:val="22"/>
        </w:rPr>
      </w:pPr>
      <w:r w:rsidRPr="00AF032B">
        <w:rPr>
          <w:rFonts w:cs="Times New Roman"/>
          <w:sz w:val="22"/>
          <w:szCs w:val="22"/>
        </w:rPr>
        <w:t>imanapokat és karitatív megmozdulásokat szervez a hitük miatt üldözöttekért, az elnyomottakért és a terrorizmus áldozataiért;</w:t>
      </w:r>
    </w:p>
    <w:p w:rsidR="002A104B" w:rsidRPr="00AF032B" w:rsidRDefault="002A104B" w:rsidP="00CE3163">
      <w:pPr>
        <w:pStyle w:val="normlsrbehzott0"/>
        <w:numPr>
          <w:ilvl w:val="0"/>
          <w:numId w:val="21"/>
        </w:numPr>
        <w:spacing w:before="0"/>
        <w:jc w:val="left"/>
        <w:rPr>
          <w:rFonts w:cs="Times New Roman"/>
          <w:sz w:val="22"/>
          <w:szCs w:val="22"/>
        </w:rPr>
      </w:pPr>
      <w:r w:rsidRPr="00AF032B">
        <w:rPr>
          <w:rFonts w:cs="Times New Roman"/>
          <w:sz w:val="22"/>
          <w:szCs w:val="22"/>
        </w:rPr>
        <w:t xml:space="preserve"> ENSZ megfigyelőjén keresztül </w:t>
      </w:r>
      <w:r w:rsidRPr="00AF032B">
        <w:rPr>
          <w:rFonts w:cs="Times New Roman"/>
          <w:i/>
          <w:sz w:val="22"/>
          <w:szCs w:val="22"/>
        </w:rPr>
        <w:t>javaslatokkal</w:t>
      </w:r>
      <w:r w:rsidRPr="00AF032B">
        <w:rPr>
          <w:rFonts w:cs="Times New Roman"/>
          <w:sz w:val="22"/>
          <w:szCs w:val="22"/>
        </w:rPr>
        <w:t xml:space="preserve"> és magv</w:t>
      </w:r>
      <w:r w:rsidR="00164B5C" w:rsidRPr="00AF032B">
        <w:rPr>
          <w:rFonts w:cs="Times New Roman"/>
          <w:sz w:val="22"/>
          <w:szCs w:val="22"/>
        </w:rPr>
        <w:t xml:space="preserve">as tanácsokkal látja el a világ </w:t>
      </w:r>
      <w:r w:rsidRPr="00AF032B">
        <w:rPr>
          <w:rFonts w:cs="Times New Roman"/>
          <w:sz w:val="22"/>
          <w:szCs w:val="22"/>
        </w:rPr>
        <w:t>vezető hatalmait, a természeti környezet megóvása és a hátrányos helyzetben élő népek érdekében;</w:t>
      </w:r>
    </w:p>
    <w:p w:rsidR="002A104B" w:rsidRPr="00AF032B" w:rsidRDefault="002A104B" w:rsidP="00CE3163">
      <w:pPr>
        <w:pStyle w:val="normlsrbehzott0"/>
        <w:numPr>
          <w:ilvl w:val="0"/>
          <w:numId w:val="21"/>
        </w:numPr>
        <w:spacing w:before="0" w:after="120"/>
        <w:ind w:left="1281" w:hanging="357"/>
        <w:jc w:val="left"/>
        <w:rPr>
          <w:rFonts w:cs="Times New Roman"/>
          <w:sz w:val="22"/>
          <w:szCs w:val="22"/>
        </w:rPr>
      </w:pPr>
      <w:r w:rsidRPr="00AF032B">
        <w:rPr>
          <w:rFonts w:cs="Times New Roman"/>
          <w:sz w:val="22"/>
          <w:szCs w:val="22"/>
        </w:rPr>
        <w:t>szívügye a vallások közötti kapcsolatok normalizálása.</w:t>
      </w:r>
    </w:p>
    <w:p w:rsidR="002A104B" w:rsidRPr="00AF032B" w:rsidRDefault="002A104B" w:rsidP="00CE3163">
      <w:pPr>
        <w:pStyle w:val="normlsr"/>
        <w:spacing w:before="0" w:after="120"/>
        <w:ind w:firstLine="0"/>
        <w:jc w:val="left"/>
        <w:rPr>
          <w:rFonts w:cs="Times New Roman"/>
          <w:sz w:val="26"/>
          <w:szCs w:val="26"/>
        </w:rPr>
      </w:pPr>
      <w:r w:rsidRPr="00AF032B">
        <w:rPr>
          <w:rFonts w:cs="Times New Roman"/>
        </w:rPr>
        <w:t>Egyszóval azt teszi, ami az Egyháznak dolga (lett volna mindig is). Bár nem feledkezik meg az ínségben és a fogyatékkal élőkről sem, szavait elsősorban főleg a fiatalok és az új házasok, köztük kiem</w:t>
      </w:r>
      <w:r w:rsidR="00F24D54" w:rsidRPr="00AF032B">
        <w:rPr>
          <w:rFonts w:cs="Times New Roman"/>
        </w:rPr>
        <w:t xml:space="preserve">elten a hívő nők felé irányítja; </w:t>
      </w:r>
      <w:r w:rsidRPr="00AF032B">
        <w:rPr>
          <w:rFonts w:cs="Times New Roman"/>
        </w:rPr>
        <w:t xml:space="preserve">állandóan </w:t>
      </w:r>
      <w:r w:rsidR="0041202F" w:rsidRPr="00AF032B">
        <w:rPr>
          <w:rFonts w:cs="Times New Roman"/>
        </w:rPr>
        <w:t xml:space="preserve">ismételgetve </w:t>
      </w:r>
      <w:r w:rsidRPr="00AF032B">
        <w:rPr>
          <w:rFonts w:cs="Times New Roman"/>
        </w:rPr>
        <w:t>a</w:t>
      </w:r>
      <w:r w:rsidR="00F24D54" w:rsidRPr="00AF032B">
        <w:rPr>
          <w:rFonts w:cs="Times New Roman"/>
        </w:rPr>
        <w:t xml:space="preserve">z Istenbe vetett </w:t>
      </w:r>
      <w:r w:rsidRPr="00AF032B">
        <w:rPr>
          <w:rFonts w:cs="Times New Roman"/>
          <w:b/>
          <w:i/>
        </w:rPr>
        <w:t>hit</w:t>
      </w:r>
      <w:r w:rsidRPr="00AF032B">
        <w:rPr>
          <w:rFonts w:cs="Times New Roman"/>
        </w:rPr>
        <w:t xml:space="preserve"> </w:t>
      </w:r>
      <w:r w:rsidR="00F24D54" w:rsidRPr="00AF032B">
        <w:rPr>
          <w:rFonts w:cs="Times New Roman"/>
        </w:rPr>
        <w:t xml:space="preserve">és a </w:t>
      </w:r>
      <w:r w:rsidR="00886554" w:rsidRPr="00AF032B">
        <w:rPr>
          <w:rFonts w:cs="Times New Roman"/>
        </w:rPr>
        <w:t xml:space="preserve">hozzá forduló </w:t>
      </w:r>
      <w:r w:rsidR="00F24D54" w:rsidRPr="00AF032B">
        <w:rPr>
          <w:rFonts w:cs="Times New Roman"/>
        </w:rPr>
        <w:t xml:space="preserve">rendszeres </w:t>
      </w:r>
      <w:r w:rsidR="00F24D54" w:rsidRPr="00AF032B">
        <w:rPr>
          <w:rFonts w:cs="Times New Roman"/>
          <w:b/>
          <w:i/>
        </w:rPr>
        <w:t>ima</w:t>
      </w:r>
      <w:r w:rsidR="00F24D54" w:rsidRPr="00AF032B">
        <w:rPr>
          <w:rFonts w:cs="Times New Roman"/>
          <w:i/>
        </w:rPr>
        <w:t xml:space="preserve"> </w:t>
      </w:r>
      <w:r w:rsidRPr="00AF032B">
        <w:rPr>
          <w:rFonts w:cs="Times New Roman"/>
        </w:rPr>
        <w:t xml:space="preserve">fontosságát. </w:t>
      </w:r>
    </w:p>
    <w:p w:rsidR="00886554" w:rsidRPr="00AF032B" w:rsidRDefault="00886554" w:rsidP="00CE3163">
      <w:pPr>
        <w:pStyle w:val="normlsr"/>
        <w:spacing w:before="0" w:after="120"/>
        <w:ind w:firstLine="0"/>
        <w:rPr>
          <w:rFonts w:cs="Times New Roman"/>
          <w:sz w:val="26"/>
          <w:szCs w:val="26"/>
        </w:rPr>
      </w:pPr>
      <w:r w:rsidRPr="00581FD2">
        <w:rPr>
          <w:rFonts w:ascii="Comic Sans MS" w:hAnsi="Comic Sans MS"/>
          <w:i/>
        </w:rPr>
        <w:tab/>
      </w:r>
      <w:r w:rsidRPr="002704F0">
        <w:rPr>
          <w:rFonts w:ascii="Comic Sans MS" w:hAnsi="Comic Sans MS"/>
          <w:i/>
          <w:sz w:val="26"/>
          <w:szCs w:val="26"/>
        </w:rPr>
        <w:t>Kitérés: az ima</w:t>
      </w:r>
    </w:p>
    <w:p w:rsidR="00886554" w:rsidRPr="00AF032B" w:rsidRDefault="00886554" w:rsidP="00CE3163">
      <w:pPr>
        <w:pStyle w:val="mott"/>
        <w:rPr>
          <w:rFonts w:ascii="Book Antiqua" w:hAnsi="Book Antiqua"/>
        </w:rPr>
      </w:pPr>
      <w:r w:rsidRPr="00AF032B">
        <w:rPr>
          <w:rFonts w:ascii="Book Antiqua" w:hAnsi="Book Antiqua"/>
        </w:rPr>
        <w:tab/>
        <w:t>Ha egyik könyörög, a másik átkot szór,</w:t>
      </w:r>
    </w:p>
    <w:p w:rsidR="00886554" w:rsidRPr="00AF032B" w:rsidRDefault="00886554" w:rsidP="00CE3163">
      <w:pPr>
        <w:pStyle w:val="mott"/>
        <w:spacing w:after="120"/>
        <w:rPr>
          <w:rFonts w:ascii="Book Antiqua" w:hAnsi="Book Antiqua"/>
        </w:rPr>
      </w:pPr>
      <w:r w:rsidRPr="00AF032B">
        <w:rPr>
          <w:rFonts w:ascii="Book Antiqua" w:hAnsi="Book Antiqua"/>
        </w:rPr>
        <w:tab/>
        <w:t>Melyiknek a szavát hallgassa meg az Úr?</w:t>
      </w:r>
      <w:r w:rsidRPr="00AF032B">
        <w:rPr>
          <w:rStyle w:val="Vgjegyzet-hivatkozs"/>
          <w:rFonts w:ascii="Book Antiqua" w:hAnsi="Book Antiqua"/>
        </w:rPr>
        <w:endnoteReference w:id="14"/>
      </w:r>
    </w:p>
    <w:p w:rsidR="00886554" w:rsidRPr="00AF032B" w:rsidRDefault="00886554" w:rsidP="00CE3163">
      <w:pPr>
        <w:pStyle w:val="normlsrbehzott0"/>
        <w:spacing w:before="0"/>
        <w:ind w:firstLine="0"/>
        <w:jc w:val="left"/>
        <w:rPr>
          <w:rFonts w:cs="Times New Roman"/>
        </w:rPr>
      </w:pPr>
      <w:r w:rsidRPr="00AF032B">
        <w:rPr>
          <w:rFonts w:cs="Times New Roman"/>
        </w:rPr>
        <w:tab/>
        <w:t>Az imádkozás ala</w:t>
      </w:r>
      <w:r w:rsidR="00AF032B" w:rsidRPr="00AF032B">
        <w:rPr>
          <w:rFonts w:cs="Times New Roman"/>
        </w:rPr>
        <w:t>pjául Jézus szavai szolgálnak: „</w:t>
      </w:r>
      <w:r w:rsidRPr="00AF032B">
        <w:rPr>
          <w:rFonts w:cs="Times New Roman"/>
        </w:rPr>
        <w:t>Én mondom nektek: Kérjetek, és adni fognak nektek, keressetek és találtok, zörgesse</w:t>
      </w:r>
      <w:r w:rsidRPr="00AF032B">
        <w:rPr>
          <w:rFonts w:cs="Times New Roman"/>
        </w:rPr>
        <w:softHyphen/>
        <w:t>tek és megnyitnak nektek. Mert mindaz, aki kér, kap, és aki keres, talál, és a zö</w:t>
      </w:r>
      <w:r w:rsidR="00AF032B" w:rsidRPr="00AF032B">
        <w:rPr>
          <w:rFonts w:cs="Times New Roman"/>
        </w:rPr>
        <w:t>rgetőnek ajtót fognak nyitni</w:t>
      </w:r>
      <w:proofErr w:type="gramStart"/>
      <w:r w:rsidR="00AF032B" w:rsidRPr="00AF032B">
        <w:rPr>
          <w:rFonts w:cs="Times New Roman"/>
        </w:rPr>
        <w:t>...</w:t>
      </w:r>
      <w:proofErr w:type="gramEnd"/>
      <w:r w:rsidR="00AF032B" w:rsidRPr="00AF032B">
        <w:rPr>
          <w:rFonts w:cs="Times New Roman"/>
        </w:rPr>
        <w:t>”</w:t>
      </w:r>
      <w:r w:rsidRPr="00AF032B">
        <w:rPr>
          <w:rFonts w:cs="Times New Roman"/>
        </w:rPr>
        <w:t xml:space="preserve"> Az Atya szerető gondviselését </w:t>
      </w:r>
      <w:r w:rsidR="0041202F" w:rsidRPr="00AF032B">
        <w:rPr>
          <w:rFonts w:cs="Times New Roman"/>
        </w:rPr>
        <w:t>kiemelve</w:t>
      </w:r>
      <w:r w:rsidRPr="00AF032B">
        <w:rPr>
          <w:rFonts w:cs="Times New Roman"/>
        </w:rPr>
        <w:t xml:space="preserve"> még azt is megemlíti, hogy ha a madarakról és a mezők lilio</w:t>
      </w:r>
      <w:r w:rsidRPr="00AF032B">
        <w:rPr>
          <w:rFonts w:cs="Times New Roman"/>
        </w:rPr>
        <w:softHyphen/>
        <w:t>mairól oly bőkezűen gondoskodik, hogyne fordítaná fi</w:t>
      </w:r>
      <w:r w:rsidRPr="00AF032B">
        <w:rPr>
          <w:rFonts w:cs="Times New Roman"/>
        </w:rPr>
        <w:softHyphen/>
        <w:t>gyelmét még inkább kedves gyermekei felé.</w:t>
      </w:r>
      <w:r w:rsidRPr="00AF032B">
        <w:rPr>
          <w:rStyle w:val="Vgjegyzet-hivatkozs"/>
          <w:rFonts w:cs="Times New Roman"/>
        </w:rPr>
        <w:t xml:space="preserve"> </w:t>
      </w:r>
      <w:r w:rsidRPr="00AF032B">
        <w:rPr>
          <w:rStyle w:val="Vgjegyzet-hivatkozs"/>
          <w:rFonts w:cs="Times New Roman"/>
        </w:rPr>
        <w:endnoteReference w:id="15"/>
      </w:r>
      <w:r w:rsidRPr="00AF032B">
        <w:rPr>
          <w:rFonts w:cs="Times New Roman"/>
        </w:rPr>
        <w:t xml:space="preserve"> </w:t>
      </w:r>
    </w:p>
    <w:p w:rsidR="00886554" w:rsidRPr="00AF032B" w:rsidRDefault="00886554" w:rsidP="00CE3163">
      <w:pPr>
        <w:pStyle w:val="normlsrbehzott0"/>
        <w:spacing w:before="0"/>
        <w:ind w:firstLine="0"/>
        <w:jc w:val="left"/>
        <w:rPr>
          <w:rFonts w:cs="Times New Roman"/>
        </w:rPr>
      </w:pPr>
      <w:r w:rsidRPr="00AF032B">
        <w:rPr>
          <w:rFonts w:cs="Times New Roman"/>
        </w:rPr>
        <w:tab/>
        <w:t xml:space="preserve">Imádkozni tehát érdemes, de mit tegyen egy bűnös lélek, ha úgy érzi, hiába? Hát forduljon egy szenthez, hogy járjon közbe az Úrnál, meghallgatásáért! </w:t>
      </w:r>
    </w:p>
    <w:p w:rsidR="00886554" w:rsidRPr="00AF032B" w:rsidRDefault="00164B5C" w:rsidP="00CE3163">
      <w:pPr>
        <w:pStyle w:val="normlsrbehzott0"/>
        <w:spacing w:before="0"/>
        <w:ind w:firstLine="0"/>
        <w:jc w:val="left"/>
        <w:rPr>
          <w:rFonts w:cs="Times New Roman"/>
        </w:rPr>
      </w:pPr>
      <w:r w:rsidRPr="00AF032B">
        <w:rPr>
          <w:rFonts w:cs="Times New Roman"/>
        </w:rPr>
        <w:tab/>
      </w:r>
      <w:r w:rsidR="00886554" w:rsidRPr="00AF032B">
        <w:rPr>
          <w:rFonts w:cs="Times New Roman"/>
        </w:rPr>
        <w:t>Van azonban egy kis gond: tudjuk, hogy a világ Isten örök terveinek megfelelően működik, aki isteni előrelátásában öröktől fogva ismeri minden cselekedetünket, gondolatunkat és szükségünket. Így bölcs előre</w:t>
      </w:r>
      <w:r w:rsidR="00794B32">
        <w:rPr>
          <w:rFonts w:cs="Times New Roman"/>
        </w:rPr>
        <w:t xml:space="preserve"> </w:t>
      </w:r>
      <w:r w:rsidR="00886554" w:rsidRPr="00AF032B">
        <w:rPr>
          <w:rFonts w:cs="Times New Roman"/>
        </w:rPr>
        <w:t>rende</w:t>
      </w:r>
      <w:r w:rsidR="00886554" w:rsidRPr="00AF032B">
        <w:rPr>
          <w:rFonts w:cs="Times New Roman"/>
        </w:rPr>
        <w:softHyphen/>
        <w:t xml:space="preserve">léssel már eleve eldöntötte, hogy teljesíti-e majd kérésünket vagy sem. Mármost, ha szerető Atyánk terveiben majdani vágyunk teljesítése szerepel, akkor is teljesülni fog, ha imáinkban külön nem kérjük; ha </w:t>
      </w:r>
      <w:r w:rsidR="00886554" w:rsidRPr="00AF032B">
        <w:rPr>
          <w:rFonts w:cs="Times New Roman"/>
        </w:rPr>
        <w:lastRenderedPageBreak/>
        <w:t>viszont nem szerepel, nem fog teljesülni, feleslegesen imádkozunk. Ezt belátva, nem fogjuk könyörgéseinkkel zaklatni az Urat.</w:t>
      </w:r>
    </w:p>
    <w:p w:rsidR="00C877E4" w:rsidRPr="00AF032B" w:rsidRDefault="00164B5C" w:rsidP="00CE3163">
      <w:pPr>
        <w:pStyle w:val="normlsrbehzott0"/>
        <w:spacing w:before="0"/>
        <w:ind w:firstLine="0"/>
        <w:jc w:val="left"/>
        <w:rPr>
          <w:rFonts w:cs="Times New Roman"/>
        </w:rPr>
      </w:pPr>
      <w:r w:rsidRPr="00AF032B">
        <w:rPr>
          <w:rFonts w:cs="Times New Roman"/>
        </w:rPr>
        <w:tab/>
      </w:r>
      <w:r w:rsidR="00886554" w:rsidRPr="00AF032B">
        <w:rPr>
          <w:rFonts w:cs="Times New Roman"/>
        </w:rPr>
        <w:t xml:space="preserve">Igen, ez így cinikusan hangzik. Ugyanis </w:t>
      </w:r>
      <w:r w:rsidR="00886554" w:rsidRPr="00AF032B">
        <w:rPr>
          <w:rFonts w:cs="Times New Roman"/>
          <w:i/>
        </w:rPr>
        <w:t>nem az Úrnak van szüksége</w:t>
      </w:r>
      <w:r w:rsidR="00886554" w:rsidRPr="00AF032B">
        <w:rPr>
          <w:rFonts w:cs="Times New Roman"/>
        </w:rPr>
        <w:t xml:space="preserve"> a hívők imáira, hanem az </w:t>
      </w:r>
      <w:r w:rsidR="00886554" w:rsidRPr="00AF032B">
        <w:rPr>
          <w:rFonts w:cs="Times New Roman"/>
          <w:i/>
        </w:rPr>
        <w:t>imádkozó</w:t>
      </w:r>
      <w:r w:rsidR="00886554" w:rsidRPr="00AF032B">
        <w:rPr>
          <w:rFonts w:cs="Times New Roman"/>
        </w:rPr>
        <w:t xml:space="preserve"> </w:t>
      </w:r>
      <w:r w:rsidR="00886554" w:rsidRPr="00AF032B">
        <w:rPr>
          <w:rFonts w:cs="Times New Roman"/>
          <w:i/>
        </w:rPr>
        <w:t>hite erősödik</w:t>
      </w:r>
      <w:r w:rsidR="00886554" w:rsidRPr="00AF032B">
        <w:rPr>
          <w:rFonts w:cs="Times New Roman"/>
        </w:rPr>
        <w:t xml:space="preserve">, ha hiszi, hogy kérései – közvetítve vagy közvetlenül – imái révén teljesülnek. </w:t>
      </w:r>
      <w:r w:rsidR="00C877E4" w:rsidRPr="00AF032B">
        <w:rPr>
          <w:rFonts w:cs="Times New Roman"/>
        </w:rPr>
        <w:t>„Az ima kioltja félelmeinket, mert az Atya szeret minket, a Fiú felénk nyújtott karjával támogat bennünket, a Lélek rejtett utakon műk</w:t>
      </w:r>
      <w:r w:rsidRPr="00AF032B">
        <w:rPr>
          <w:rFonts w:cs="Times New Roman"/>
        </w:rPr>
        <w:t>ödik közre a világ megváltásában</w:t>
      </w:r>
      <w:r w:rsidR="00C877E4" w:rsidRPr="00AF032B">
        <w:rPr>
          <w:rFonts w:cs="Times New Roman"/>
        </w:rPr>
        <w:t>” – tanítja Ferenc pápa.</w:t>
      </w:r>
      <w:r w:rsidR="00C877E4" w:rsidRPr="00AF032B">
        <w:rPr>
          <w:rStyle w:val="Vgjegyzet-hivatkozs"/>
          <w:rFonts w:cs="Times New Roman"/>
        </w:rPr>
        <w:endnoteReference w:id="16"/>
      </w:r>
      <w:r w:rsidR="00C877E4" w:rsidRPr="00AF032B">
        <w:rPr>
          <w:rFonts w:cs="Times New Roman"/>
        </w:rPr>
        <w:t xml:space="preserve"> </w:t>
      </w:r>
    </w:p>
    <w:p w:rsidR="00886554" w:rsidRPr="00AF032B" w:rsidRDefault="00164B5C" w:rsidP="00CE3163">
      <w:pPr>
        <w:pStyle w:val="normlsrbehzott0"/>
        <w:spacing w:before="0" w:after="120"/>
        <w:ind w:firstLine="0"/>
        <w:jc w:val="left"/>
        <w:rPr>
          <w:rFonts w:cs="Times New Roman"/>
        </w:rPr>
      </w:pPr>
      <w:r w:rsidRPr="00AF032B">
        <w:rPr>
          <w:rFonts w:cs="Times New Roman"/>
        </w:rPr>
        <w:tab/>
      </w:r>
      <w:r w:rsidR="00886554" w:rsidRPr="00AF032B">
        <w:rPr>
          <w:rFonts w:cs="Times New Roman"/>
        </w:rPr>
        <w:t>A sikertelen imákról nem készül lista, a sikereseknek viszont elterjed a hírük, kiemelkedő esetekben némi egyházi támogatással is.</w:t>
      </w:r>
    </w:p>
    <w:p w:rsidR="00886554" w:rsidRPr="00761C8A" w:rsidRDefault="00886554" w:rsidP="00CE3163">
      <w:pPr>
        <w:pStyle w:val="normlsr"/>
        <w:spacing w:before="0" w:after="120"/>
        <w:ind w:firstLine="0"/>
        <w:rPr>
          <w:sz w:val="26"/>
          <w:szCs w:val="26"/>
        </w:rPr>
      </w:pPr>
      <w:r>
        <w:rPr>
          <w:rFonts w:ascii="Comic Sans MS" w:hAnsi="Comic Sans MS"/>
          <w:i/>
          <w:sz w:val="26"/>
          <w:szCs w:val="26"/>
        </w:rPr>
        <w:tab/>
      </w:r>
      <w:r w:rsidRPr="00761C8A">
        <w:rPr>
          <w:rFonts w:ascii="Comic Sans MS" w:hAnsi="Comic Sans MS"/>
          <w:i/>
          <w:sz w:val="26"/>
          <w:szCs w:val="26"/>
        </w:rPr>
        <w:t>Visszatérés</w:t>
      </w:r>
    </w:p>
    <w:p w:rsidR="00ED5D82" w:rsidRDefault="0041202F" w:rsidP="00CE3163">
      <w:pPr>
        <w:pStyle w:val="normlsr"/>
        <w:spacing w:before="0" w:after="120"/>
        <w:ind w:firstLine="0"/>
      </w:pPr>
      <w:bookmarkStart w:id="3" w:name="aper"/>
      <w:bookmarkEnd w:id="3"/>
      <w:r>
        <w:rPr>
          <w:rFonts w:ascii="Comic Sans MS" w:hAnsi="Comic Sans MS"/>
          <w:i/>
        </w:rPr>
        <w:t xml:space="preserve">Ahogy </w:t>
      </w:r>
      <w:r w:rsidR="002704F0">
        <w:rPr>
          <w:rFonts w:ascii="Comic Sans MS" w:hAnsi="Comic Sans MS"/>
          <w:i/>
        </w:rPr>
        <w:t xml:space="preserve">a </w:t>
      </w:r>
      <w:r w:rsidR="00CF5FF5">
        <w:rPr>
          <w:rFonts w:ascii="Comic Sans MS" w:hAnsi="Comic Sans MS"/>
          <w:i/>
        </w:rPr>
        <w:t>„pecsétőr” látja</w:t>
      </w:r>
    </w:p>
    <w:p w:rsidR="00CF5FF5" w:rsidRPr="00AF032B" w:rsidRDefault="00CF5FF5" w:rsidP="00CE3163">
      <w:pPr>
        <w:pStyle w:val="normlsr"/>
        <w:spacing w:before="0"/>
        <w:ind w:firstLine="0"/>
        <w:jc w:val="left"/>
        <w:rPr>
          <w:rFonts w:cs="Times New Roman"/>
        </w:rPr>
      </w:pPr>
      <w:r w:rsidRPr="00D344C5">
        <w:rPr>
          <w:rFonts w:ascii="Times New Roman" w:hAnsi="Times New Roman" w:cs="Times New Roman"/>
        </w:rPr>
        <w:tab/>
      </w:r>
      <w:r w:rsidRPr="00AF032B">
        <w:rPr>
          <w:rFonts w:cs="Times New Roman"/>
        </w:rPr>
        <w:t xml:space="preserve">Ha sikerült is szentjelöltünknek hétköznapi feladatokra váltania a fennkölt elvárásokat, és átitatnia velük </w:t>
      </w:r>
      <w:r w:rsidRPr="00AF032B">
        <w:rPr>
          <w:rFonts w:cs="Times New Roman"/>
          <w:i/>
        </w:rPr>
        <w:t>minden</w:t>
      </w:r>
      <w:r w:rsidRPr="00AF032B">
        <w:rPr>
          <w:rFonts w:cs="Times New Roman"/>
        </w:rPr>
        <w:t xml:space="preserve"> hétköznapi (és ünnepnapi) cselekedetét, „igazi” szentté csak akkor lesz, ha hivatalosan is bekerül a megdicsőültek égi társaságába.</w:t>
      </w:r>
    </w:p>
    <w:p w:rsidR="00ED5D82" w:rsidRPr="00AF032B" w:rsidRDefault="00F24D54" w:rsidP="00E5033F">
      <w:pPr>
        <w:pStyle w:val="normlsr"/>
        <w:spacing w:before="0" w:after="120"/>
        <w:jc w:val="left"/>
        <w:rPr>
          <w:rFonts w:cs="Times New Roman"/>
        </w:rPr>
      </w:pPr>
      <w:r w:rsidRPr="00AF032B">
        <w:rPr>
          <w:rFonts w:cs="Times New Roman"/>
        </w:rPr>
        <w:t xml:space="preserve">Bár erről BT </w:t>
      </w:r>
      <w:r w:rsidR="00C877E4" w:rsidRPr="00AF032B">
        <w:rPr>
          <w:rFonts w:cs="Times New Roman"/>
        </w:rPr>
        <w:t xml:space="preserve">is </w:t>
      </w:r>
      <w:r w:rsidRPr="00AF032B">
        <w:rPr>
          <w:rFonts w:cs="Times New Roman"/>
        </w:rPr>
        <w:t xml:space="preserve">ír, röviden </w:t>
      </w:r>
      <w:proofErr w:type="spellStart"/>
      <w:r w:rsidRPr="00AF032B">
        <w:rPr>
          <w:rFonts w:cs="Times New Roman"/>
        </w:rPr>
        <w:t>tekintsük</w:t>
      </w:r>
      <w:proofErr w:type="spellEnd"/>
      <w:r w:rsidRPr="00AF032B">
        <w:rPr>
          <w:rFonts w:cs="Times New Roman"/>
        </w:rPr>
        <w:t xml:space="preserve"> át a folyamatokat. </w:t>
      </w:r>
      <w:r w:rsidR="00ED5D82" w:rsidRPr="00AF032B">
        <w:rPr>
          <w:rFonts w:cs="Times New Roman"/>
        </w:rPr>
        <w:t xml:space="preserve">A Tridenti zsinat óta fokozatosan pontosodnak a </w:t>
      </w:r>
      <w:proofErr w:type="spellStart"/>
      <w:r w:rsidR="00ED5D82" w:rsidRPr="00AF032B">
        <w:rPr>
          <w:rFonts w:cs="Times New Roman"/>
        </w:rPr>
        <w:t>kanonizációs</w:t>
      </w:r>
      <w:proofErr w:type="spellEnd"/>
      <w:r w:rsidR="00ED5D82" w:rsidRPr="00AF032B">
        <w:rPr>
          <w:rFonts w:cs="Times New Roman"/>
        </w:rPr>
        <w:t xml:space="preserve"> </w:t>
      </w:r>
      <w:r w:rsidR="0041202F" w:rsidRPr="00AF032B">
        <w:rPr>
          <w:rFonts w:cs="Times New Roman"/>
        </w:rPr>
        <w:t>(</w:t>
      </w:r>
      <w:proofErr w:type="spellStart"/>
      <w:r w:rsidR="0041202F" w:rsidRPr="00AF032B">
        <w:rPr>
          <w:rFonts w:cs="Times New Roman"/>
        </w:rPr>
        <w:t>boldoggá|szentté</w:t>
      </w:r>
      <w:proofErr w:type="spellEnd"/>
      <w:r w:rsidR="0041202F" w:rsidRPr="00AF032B">
        <w:rPr>
          <w:rFonts w:cs="Times New Roman"/>
        </w:rPr>
        <w:t xml:space="preserve"> avatási) </w:t>
      </w:r>
      <w:r w:rsidR="00ED5D82" w:rsidRPr="00AF032B">
        <w:rPr>
          <w:rFonts w:cs="Times New Roman"/>
        </w:rPr>
        <w:t xml:space="preserve">per szabályai, amelyek betartásáért ma kizárólag a </w:t>
      </w:r>
      <w:r w:rsidRPr="00AF032B">
        <w:rPr>
          <w:rFonts w:cs="Times New Roman"/>
        </w:rPr>
        <w:t xml:space="preserve">Szentek Ügyeinek Kongregációja (a </w:t>
      </w:r>
      <w:r w:rsidR="00ED5D82" w:rsidRPr="00AF032B">
        <w:rPr>
          <w:rFonts w:cs="Times New Roman"/>
        </w:rPr>
        <w:t>Kongregáció</w:t>
      </w:r>
      <w:r w:rsidRPr="00AF032B">
        <w:rPr>
          <w:rFonts w:cs="Times New Roman"/>
        </w:rPr>
        <w:t>)</w:t>
      </w:r>
      <w:r w:rsidR="00ED5D82" w:rsidRPr="00AF032B">
        <w:rPr>
          <w:rFonts w:cs="Times New Roman"/>
        </w:rPr>
        <w:t xml:space="preserve"> felelős. Minden avatási pert külön </w:t>
      </w:r>
      <w:proofErr w:type="spellStart"/>
      <w:r w:rsidR="00ED5D82" w:rsidRPr="00AF032B">
        <w:rPr>
          <w:rFonts w:cs="Times New Roman"/>
          <w:i/>
        </w:rPr>
        <w:t>posztulátor</w:t>
      </w:r>
      <w:proofErr w:type="spellEnd"/>
      <w:r w:rsidR="00ED5D82" w:rsidRPr="00AF032B">
        <w:rPr>
          <w:rStyle w:val="Vgjegyzet-hivatkozs"/>
          <w:rFonts w:cs="Times New Roman"/>
          <w:i/>
        </w:rPr>
        <w:endnoteReference w:id="17"/>
      </w:r>
      <w:r w:rsidR="00ED5D82" w:rsidRPr="00AF032B">
        <w:rPr>
          <w:rFonts w:cs="Times New Roman"/>
          <w:i/>
        </w:rPr>
        <w:t xml:space="preserve"> </w:t>
      </w:r>
      <w:r w:rsidR="00ED5D82" w:rsidRPr="00AF032B">
        <w:rPr>
          <w:rFonts w:cs="Times New Roman"/>
        </w:rPr>
        <w:t>készít elő: az ő kötelessége a beterjesztett iratok részletes átvizsgálása és hitelességük megállapítása</w:t>
      </w:r>
      <w:r w:rsidR="00C877E4" w:rsidRPr="00AF032B">
        <w:rPr>
          <w:rFonts w:cs="Times New Roman"/>
        </w:rPr>
        <w:t>, méghozzá az ugyancsak hivatalosan kijelölt vádlóval szemben</w:t>
      </w:r>
      <w:r w:rsidR="00ED5D82" w:rsidRPr="00AF032B">
        <w:rPr>
          <w:rFonts w:cs="Times New Roman"/>
        </w:rPr>
        <w:t xml:space="preserve">. Korábban a sikerhez szentté avatás esetében négy, boldoggá avatáshoz két, az avatandó személyéhez közvetlenül köthető csoda bizonyítására is szükség volt, </w:t>
      </w:r>
      <w:r w:rsidR="0082386F" w:rsidRPr="00AF032B">
        <w:rPr>
          <w:rFonts w:cs="Times New Roman"/>
        </w:rPr>
        <w:t xml:space="preserve">– </w:t>
      </w:r>
      <w:r w:rsidR="00ED5D82" w:rsidRPr="00AF032B">
        <w:rPr>
          <w:rFonts w:cs="Times New Roman"/>
        </w:rPr>
        <w:t xml:space="preserve">mármint abban az értelemben, hogy ő </w:t>
      </w:r>
      <w:proofErr w:type="gramStart"/>
      <w:r w:rsidR="00ED5D82" w:rsidRPr="00AF032B">
        <w:rPr>
          <w:rFonts w:cs="Times New Roman"/>
        </w:rPr>
        <w:t>eszközölte</w:t>
      </w:r>
      <w:proofErr w:type="gramEnd"/>
      <w:r w:rsidR="00ED5D82" w:rsidRPr="00AF032B">
        <w:rPr>
          <w:rFonts w:cs="Times New Roman"/>
        </w:rPr>
        <w:t xml:space="preserve"> ki az Úrnál a csoda bekövetkezését, ami nélküle nem történt volna meg –</w:t>
      </w:r>
      <w:r w:rsidR="0082386F" w:rsidRPr="00AF032B">
        <w:rPr>
          <w:rFonts w:cs="Times New Roman"/>
        </w:rPr>
        <w:t>,</w:t>
      </w:r>
      <w:r w:rsidR="00ED5D82" w:rsidRPr="00AF032B">
        <w:rPr>
          <w:rFonts w:cs="Times New Roman"/>
        </w:rPr>
        <w:t xml:space="preserve"> ma már ez nem elengedhetetlen követelmény</w:t>
      </w:r>
      <w:r w:rsidR="00B3526C" w:rsidRPr="00AF032B">
        <w:rPr>
          <w:rFonts w:cs="Times New Roman"/>
        </w:rPr>
        <w:t xml:space="preserve"> (</w:t>
      </w:r>
      <w:r w:rsidR="00C877E4" w:rsidRPr="00AF032B">
        <w:rPr>
          <w:rFonts w:cs="Times New Roman"/>
        </w:rPr>
        <w:t xml:space="preserve">egy-két csoda azért </w:t>
      </w:r>
      <w:r w:rsidR="00B3526C" w:rsidRPr="00AF032B">
        <w:rPr>
          <w:rFonts w:cs="Times New Roman"/>
        </w:rPr>
        <w:t>nem hátrány)</w:t>
      </w:r>
      <w:r w:rsidR="00ED5D82" w:rsidRPr="00AF032B">
        <w:rPr>
          <w:rFonts w:cs="Times New Roman"/>
        </w:rPr>
        <w:t xml:space="preserve">. </w:t>
      </w:r>
    </w:p>
    <w:p w:rsidR="00ED5D82" w:rsidRPr="00AF032B" w:rsidRDefault="0080488E" w:rsidP="00CE3163">
      <w:pPr>
        <w:pStyle w:val="normlsraprbets"/>
        <w:spacing w:before="0"/>
        <w:ind w:left="1134"/>
        <w:jc w:val="left"/>
        <w:rPr>
          <w:rFonts w:cs="Times New Roman"/>
        </w:rPr>
      </w:pPr>
      <w:proofErr w:type="spellStart"/>
      <w:r>
        <w:rPr>
          <w:rFonts w:cs="Times New Roman"/>
        </w:rPr>
        <w:t>Buzády</w:t>
      </w:r>
      <w:proofErr w:type="spellEnd"/>
      <w:r>
        <w:rPr>
          <w:rFonts w:cs="Times New Roman"/>
        </w:rPr>
        <w:t xml:space="preserve"> Tibor</w:t>
      </w:r>
      <w:r w:rsidR="00ED5D82" w:rsidRPr="00AF032B">
        <w:rPr>
          <w:rFonts w:cs="Times New Roman"/>
        </w:rPr>
        <w:t xml:space="preserve"> orvos, egyetemet végzett intelligens, művelt ember.</w:t>
      </w:r>
      <w:r>
        <w:rPr>
          <w:rFonts w:cs="Times New Roman"/>
        </w:rPr>
        <w:t xml:space="preserve"> Hívő, de maga is fogalmaz meg kritikákat, kivált példáiban.</w:t>
      </w:r>
      <w:r w:rsidR="00ED5D82" w:rsidRPr="00AF032B">
        <w:rPr>
          <w:rFonts w:cs="Times New Roman"/>
        </w:rPr>
        <w:t xml:space="preserve"> Nem lehet nem megemlíteni két általa idézett csodát, amelyeket anno a </w:t>
      </w:r>
      <w:proofErr w:type="spellStart"/>
      <w:r w:rsidR="00ED5D82" w:rsidRPr="00AF032B">
        <w:rPr>
          <w:rFonts w:cs="Times New Roman"/>
        </w:rPr>
        <w:t>kanonizációs</w:t>
      </w:r>
      <w:proofErr w:type="spellEnd"/>
      <w:r w:rsidR="00ED5D82" w:rsidRPr="00AF032B">
        <w:rPr>
          <w:rFonts w:cs="Times New Roman"/>
        </w:rPr>
        <w:t xml:space="preserve"> perben is elfogadtak:</w:t>
      </w:r>
    </w:p>
    <w:p w:rsidR="00ED5D82" w:rsidRPr="00AF032B" w:rsidRDefault="00ED5D82" w:rsidP="00CE3163">
      <w:pPr>
        <w:pStyle w:val="normlsraprbets"/>
        <w:spacing w:before="0"/>
        <w:ind w:left="1134"/>
        <w:jc w:val="left"/>
        <w:rPr>
          <w:rFonts w:cs="Times New Roman"/>
        </w:rPr>
      </w:pPr>
      <w:r w:rsidRPr="00AF032B">
        <w:rPr>
          <w:rFonts w:cs="Times New Roman"/>
        </w:rPr>
        <w:t xml:space="preserve">(1) Az olasz szent </w:t>
      </w:r>
      <w:proofErr w:type="spellStart"/>
      <w:r w:rsidRPr="00AF032B">
        <w:rPr>
          <w:rFonts w:cs="Times New Roman"/>
        </w:rPr>
        <w:t>Pater</w:t>
      </w:r>
      <w:proofErr w:type="spellEnd"/>
      <w:r w:rsidRPr="00AF032B">
        <w:rPr>
          <w:rFonts w:cs="Times New Roman"/>
        </w:rPr>
        <w:t xml:space="preserve"> </w:t>
      </w:r>
      <w:proofErr w:type="spellStart"/>
      <w:r w:rsidRPr="00AF032B">
        <w:rPr>
          <w:rFonts w:cs="Times New Roman"/>
        </w:rPr>
        <w:t>Pioról</w:t>
      </w:r>
      <w:proofErr w:type="spellEnd"/>
      <w:r w:rsidRPr="00AF032B">
        <w:rPr>
          <w:rFonts w:cs="Times New Roman"/>
        </w:rPr>
        <w:t xml:space="preserve"> elhi</w:t>
      </w:r>
      <w:r w:rsidR="00794B32">
        <w:rPr>
          <w:rFonts w:cs="Times New Roman"/>
        </w:rPr>
        <w:t>t</w:t>
      </w:r>
      <w:r w:rsidRPr="00AF032B">
        <w:rPr>
          <w:rFonts w:cs="Times New Roman"/>
        </w:rPr>
        <w:t xml:space="preserve">ték, hogy </w:t>
      </w:r>
      <w:r w:rsidRPr="00AF032B">
        <w:rPr>
          <w:rFonts w:cs="Times New Roman"/>
          <w:i/>
          <w:sz w:val="24"/>
          <w:szCs w:val="24"/>
        </w:rPr>
        <w:t>egyidejűleg két helyen volt</w:t>
      </w:r>
      <w:r w:rsidRPr="00AF032B">
        <w:rPr>
          <w:rFonts w:cs="Times New Roman"/>
          <w:sz w:val="24"/>
          <w:szCs w:val="24"/>
        </w:rPr>
        <w:t xml:space="preserve"> a világban </w:t>
      </w:r>
      <w:r w:rsidRPr="00AF032B">
        <w:rPr>
          <w:rFonts w:cs="Times New Roman"/>
          <w:szCs w:val="22"/>
        </w:rPr>
        <w:t>(fogadva a hívők imáit).</w:t>
      </w:r>
    </w:p>
    <w:p w:rsidR="00ED5D82" w:rsidRPr="00AF032B" w:rsidRDefault="00ED5D82" w:rsidP="00CE3163">
      <w:pPr>
        <w:pStyle w:val="normlsraprbets"/>
        <w:spacing w:before="0"/>
        <w:ind w:left="1134"/>
        <w:jc w:val="left"/>
        <w:rPr>
          <w:rFonts w:cs="Times New Roman"/>
        </w:rPr>
      </w:pPr>
      <w:r w:rsidRPr="00AF032B">
        <w:rPr>
          <w:rFonts w:cs="Times New Roman"/>
        </w:rPr>
        <w:t xml:space="preserve">(2) A spanyol-francia </w:t>
      </w:r>
      <w:proofErr w:type="spellStart"/>
      <w:r w:rsidRPr="00AF032B">
        <w:rPr>
          <w:rFonts w:cs="Times New Roman"/>
        </w:rPr>
        <w:t>Ferreri</w:t>
      </w:r>
      <w:proofErr w:type="spellEnd"/>
      <w:r w:rsidRPr="00AF032B">
        <w:rPr>
          <w:rFonts w:cs="Times New Roman"/>
        </w:rPr>
        <w:t xml:space="preserve"> Szent Vince 25 embert hozott vissza a halálból</w:t>
      </w:r>
      <w:r w:rsidRPr="00AF032B">
        <w:rPr>
          <w:rFonts w:cs="Times New Roman"/>
          <w:b/>
        </w:rPr>
        <w:t>. „</w:t>
      </w:r>
      <w:r w:rsidRPr="00AF032B">
        <w:rPr>
          <w:rFonts w:cs="Times New Roman"/>
        </w:rPr>
        <w:t xml:space="preserve">Egy asszony elvágta a fia torkát, majd feldarabolta, megsütötte, sőt megette gyermekét. A mi </w:t>
      </w:r>
      <w:r w:rsidRPr="00AF032B">
        <w:rPr>
          <w:rFonts w:cs="Times New Roman"/>
          <w:i/>
        </w:rPr>
        <w:t>szent Vincénk imájára a testrészek összeálltak és a gyerek életre kelt</w:t>
      </w:r>
      <w:r w:rsidRPr="00AF032B">
        <w:rPr>
          <w:rFonts w:cs="Times New Roman"/>
        </w:rPr>
        <w:t>!”</w:t>
      </w:r>
    </w:p>
    <w:p w:rsidR="00ED5D82" w:rsidRPr="00AF032B" w:rsidRDefault="00ED5D82" w:rsidP="00CE3163">
      <w:pPr>
        <w:pStyle w:val="normlsraprbets"/>
        <w:spacing w:before="0"/>
        <w:ind w:left="1134"/>
        <w:jc w:val="left"/>
        <w:rPr>
          <w:rFonts w:cs="Times New Roman"/>
        </w:rPr>
      </w:pPr>
      <w:r w:rsidRPr="00AF032B">
        <w:rPr>
          <w:rFonts w:cs="Times New Roman"/>
        </w:rPr>
        <w:t>BT mentségére legyen mondva, hogy hozzáteszi: „Az egyik ember örül és meggyőződéssel észlel egy misztikus és értelemmel fel nem fogható eseményt</w:t>
      </w:r>
      <w:proofErr w:type="gramStart"/>
      <w:r w:rsidRPr="00AF032B">
        <w:rPr>
          <w:rFonts w:cs="Times New Roman"/>
        </w:rPr>
        <w:t>, …</w:t>
      </w:r>
      <w:proofErr w:type="gramEnd"/>
      <w:r w:rsidRPr="00AF032B">
        <w:rPr>
          <w:rFonts w:cs="Times New Roman"/>
        </w:rPr>
        <w:t xml:space="preserve"> a másiknak nincs szüksége fizikai csodára ahhoz, hogy ragaszkodjék hitéhez…. Ezért a boldoggá és szentté való nyilvánítást a hittudomány sem tette be a kötelező hitigazságok közé. A szentté avatást sem sorolja a pápai csalhatatlanság dogmájának hatáskörébe.”</w:t>
      </w:r>
      <w:bookmarkStart w:id="4" w:name="_Ref2359017"/>
      <w:r w:rsidRPr="00AF032B">
        <w:rPr>
          <w:rStyle w:val="Vgjegyzet-hivatkozs"/>
          <w:rFonts w:cs="Times New Roman"/>
        </w:rPr>
        <w:endnoteReference w:id="18"/>
      </w:r>
      <w:bookmarkEnd w:id="4"/>
    </w:p>
    <w:p w:rsidR="00ED5D82" w:rsidRPr="00AF032B" w:rsidRDefault="00ED5D82" w:rsidP="00CE3163">
      <w:pPr>
        <w:pStyle w:val="normlsr"/>
        <w:spacing w:before="0"/>
        <w:jc w:val="left"/>
        <w:rPr>
          <w:rFonts w:cs="Times New Roman"/>
        </w:rPr>
      </w:pPr>
      <w:r w:rsidRPr="00AF032B">
        <w:rPr>
          <w:rFonts w:cs="Times New Roman"/>
        </w:rPr>
        <w:lastRenderedPageBreak/>
        <w:t xml:space="preserve">A Kongregáció a </w:t>
      </w:r>
      <w:proofErr w:type="spellStart"/>
      <w:r w:rsidRPr="00AF032B">
        <w:rPr>
          <w:rFonts w:cs="Times New Roman"/>
        </w:rPr>
        <w:t>posztulátor</w:t>
      </w:r>
      <w:proofErr w:type="spellEnd"/>
      <w:r w:rsidRPr="00AF032B">
        <w:rPr>
          <w:rFonts w:cs="Times New Roman"/>
        </w:rPr>
        <w:t xml:space="preserve"> felterjesztése alapján dönt, hogy a javasolt személy méltó-e, és milyen fokban (</w:t>
      </w:r>
      <w:proofErr w:type="spellStart"/>
      <w:r w:rsidRPr="00AF032B">
        <w:rPr>
          <w:rFonts w:cs="Times New Roman"/>
        </w:rPr>
        <w:t>boldog|szent</w:t>
      </w:r>
      <w:proofErr w:type="spellEnd"/>
      <w:r w:rsidRPr="00AF032B">
        <w:rPr>
          <w:rFonts w:cs="Times New Roman"/>
        </w:rPr>
        <w:t xml:space="preserve">) a </w:t>
      </w:r>
      <w:proofErr w:type="spellStart"/>
      <w:r w:rsidRPr="00AF032B">
        <w:rPr>
          <w:rFonts w:cs="Times New Roman"/>
        </w:rPr>
        <w:t>knonizációra</w:t>
      </w:r>
      <w:proofErr w:type="spellEnd"/>
      <w:r w:rsidRPr="00AF032B">
        <w:rPr>
          <w:rFonts w:cs="Times New Roman"/>
        </w:rPr>
        <w:t>; pozitív döntés esetén az avatá</w:t>
      </w:r>
      <w:r w:rsidR="007B61D5">
        <w:rPr>
          <w:rFonts w:cs="Times New Roman"/>
        </w:rPr>
        <w:t>si per meg</w:t>
      </w:r>
      <w:r w:rsidRPr="00AF032B">
        <w:rPr>
          <w:rFonts w:cs="Times New Roman"/>
        </w:rPr>
        <w:t>indítását végül a pápa engedélyezi;</w:t>
      </w:r>
      <w:r w:rsidR="0082386F" w:rsidRPr="00AF032B">
        <w:rPr>
          <w:rFonts w:cs="Times New Roman"/>
        </w:rPr>
        <w:t xml:space="preserve"> </w:t>
      </w:r>
      <w:r w:rsidRPr="00AF032B">
        <w:rPr>
          <w:rFonts w:cs="Times New Roman"/>
        </w:rPr>
        <w:t xml:space="preserve">de </w:t>
      </w:r>
      <w:r w:rsidR="00B3526C" w:rsidRPr="00AF032B">
        <w:rPr>
          <w:rFonts w:cs="Times New Roman"/>
        </w:rPr>
        <w:t>Őszentsége</w:t>
      </w:r>
      <w:r w:rsidR="00EF3B6A" w:rsidRPr="00AF032B">
        <w:rPr>
          <w:rFonts w:cs="Times New Roman"/>
        </w:rPr>
        <w:t xml:space="preserve"> </w:t>
      </w:r>
      <w:r w:rsidRPr="00AF032B">
        <w:rPr>
          <w:rFonts w:cs="Times New Roman"/>
        </w:rPr>
        <w:t xml:space="preserve">kivételes esetekben saját döntése alapján is elindíthatja. </w:t>
      </w:r>
    </w:p>
    <w:p w:rsidR="00ED5D82" w:rsidRPr="00AF032B" w:rsidRDefault="00FE59D0" w:rsidP="00CE3163">
      <w:pPr>
        <w:pStyle w:val="normlsr"/>
        <w:spacing w:before="0"/>
        <w:ind w:firstLine="0"/>
        <w:jc w:val="left"/>
        <w:rPr>
          <w:rFonts w:cs="Times New Roman"/>
          <w:szCs w:val="28"/>
        </w:rPr>
      </w:pPr>
      <w:r w:rsidRPr="00AF032B">
        <w:rPr>
          <w:rFonts w:cs="Times New Roman"/>
          <w:szCs w:val="24"/>
        </w:rPr>
        <w:tab/>
      </w:r>
      <w:proofErr w:type="spellStart"/>
      <w:r w:rsidRPr="00AF032B">
        <w:rPr>
          <w:rFonts w:cs="Times New Roman"/>
          <w:szCs w:val="24"/>
        </w:rPr>
        <w:t>B</w:t>
      </w:r>
      <w:r w:rsidR="00794B32">
        <w:rPr>
          <w:rFonts w:cs="Times New Roman"/>
          <w:szCs w:val="24"/>
        </w:rPr>
        <w:t>uzády</w:t>
      </w:r>
      <w:proofErr w:type="spellEnd"/>
      <w:r w:rsidRPr="00AF032B">
        <w:rPr>
          <w:rFonts w:cs="Times New Roman"/>
          <w:szCs w:val="24"/>
        </w:rPr>
        <w:t xml:space="preserve"> egy kicsit besegít: </w:t>
      </w:r>
      <w:r w:rsidR="00ED5D82" w:rsidRPr="00AF032B">
        <w:rPr>
          <w:rFonts w:cs="Times New Roman"/>
          <w:szCs w:val="24"/>
        </w:rPr>
        <w:t xml:space="preserve">„A szentté avatási perek római filozófiája, valamint az egyházpolitika is változott. A csodák megtörténténél fontosabb lett a felterjesztett személy tevékenysége és az </w:t>
      </w:r>
      <w:proofErr w:type="spellStart"/>
      <w:r w:rsidR="00ED5D82" w:rsidRPr="00AF032B">
        <w:rPr>
          <w:rFonts w:cs="Times New Roman"/>
          <w:szCs w:val="24"/>
        </w:rPr>
        <w:t>össz</w:t>
      </w:r>
      <w:proofErr w:type="spellEnd"/>
      <w:r w:rsidR="00ED5D82" w:rsidRPr="00AF032B">
        <w:rPr>
          <w:rFonts w:cs="Times New Roman"/>
          <w:szCs w:val="24"/>
        </w:rPr>
        <w:t xml:space="preserve">-kereszténységre tett külső és belső hatása. … Elvárt lett, hogy a misztika mellett a szeretet teológiája is nyilatkozzék meg az oltárra emelésben. 2017 óta az élet tudatos felajánlása </w:t>
      </w:r>
      <w:proofErr w:type="gramStart"/>
      <w:r w:rsidR="00ED5D82" w:rsidRPr="00AF032B">
        <w:rPr>
          <w:rFonts w:cs="Times New Roman"/>
          <w:szCs w:val="24"/>
        </w:rPr>
        <w:t>is  …</w:t>
      </w:r>
      <w:proofErr w:type="gramEnd"/>
      <w:r w:rsidR="00ED5D82" w:rsidRPr="00AF032B">
        <w:rPr>
          <w:rFonts w:cs="Times New Roman"/>
          <w:szCs w:val="24"/>
        </w:rPr>
        <w:t xml:space="preserve"> a </w:t>
      </w:r>
      <w:proofErr w:type="spellStart"/>
      <w:r w:rsidR="00ED5D82" w:rsidRPr="00AF032B">
        <w:rPr>
          <w:rFonts w:cs="Times New Roman"/>
          <w:szCs w:val="24"/>
        </w:rPr>
        <w:t>megszentelődés</w:t>
      </w:r>
      <w:proofErr w:type="spellEnd"/>
      <w:r w:rsidR="00ED5D82" w:rsidRPr="00AF032B">
        <w:rPr>
          <w:rFonts w:cs="Times New Roman"/>
          <w:szCs w:val="24"/>
        </w:rPr>
        <w:t xml:space="preserve"> bizonyítékának számít. Ferenc pápa hangsúlyozza, hogy a szentté avatás nemcsak egy-egy ember egyéni megdicsőülését bizonyítja, hanem utánozni valót is tár a közösség elé. </w:t>
      </w:r>
      <w:proofErr w:type="gramStart"/>
      <w:r w:rsidR="00794B32">
        <w:rPr>
          <w:rFonts w:cs="Times New Roman"/>
          <w:szCs w:val="28"/>
        </w:rPr>
        <w:t>…</w:t>
      </w:r>
      <w:proofErr w:type="gramEnd"/>
      <w:r w:rsidR="00ED5D82" w:rsidRPr="00AF032B">
        <w:rPr>
          <w:rFonts w:cs="Times New Roman"/>
          <w:szCs w:val="28"/>
        </w:rPr>
        <w:t xml:space="preserve"> apostoli leveleiben bőven ír a világiak nélkülözhetetlen elkötelezettségéről.”</w:t>
      </w:r>
      <w:r w:rsidR="00ED5D82" w:rsidRPr="00AF032B">
        <w:rPr>
          <w:rStyle w:val="Vgjegyzet-hivatkozs"/>
          <w:rFonts w:cs="Times New Roman"/>
          <w:szCs w:val="28"/>
        </w:rPr>
        <w:endnoteReference w:id="19"/>
      </w:r>
    </w:p>
    <w:p w:rsidR="00ED5D82" w:rsidRPr="00AF032B" w:rsidRDefault="00ED5D82" w:rsidP="00E5033F">
      <w:pPr>
        <w:pStyle w:val="normlsr"/>
        <w:spacing w:before="0" w:after="120"/>
        <w:jc w:val="left"/>
        <w:rPr>
          <w:rFonts w:cs="Times New Roman"/>
          <w:w w:val="102"/>
        </w:rPr>
      </w:pPr>
      <w:r w:rsidRPr="00AF032B">
        <w:rPr>
          <w:rFonts w:cs="Times New Roman"/>
          <w:w w:val="102"/>
        </w:rPr>
        <w:t xml:space="preserve">Azt </w:t>
      </w:r>
      <w:r w:rsidR="00B3526C" w:rsidRPr="00AF032B">
        <w:rPr>
          <w:rFonts w:cs="Times New Roman"/>
          <w:w w:val="102"/>
        </w:rPr>
        <w:t xml:space="preserve">viszont </w:t>
      </w:r>
      <w:r w:rsidRPr="00AF032B">
        <w:rPr>
          <w:rFonts w:cs="Times New Roman"/>
          <w:w w:val="102"/>
        </w:rPr>
        <w:t xml:space="preserve">még </w:t>
      </w:r>
      <w:r w:rsidR="007B61D5">
        <w:rPr>
          <w:rFonts w:cs="Times New Roman"/>
          <w:w w:val="102"/>
        </w:rPr>
        <w:t>a szerző</w:t>
      </w:r>
      <w:r w:rsidRPr="00AF032B">
        <w:rPr>
          <w:rFonts w:cs="Times New Roman"/>
          <w:w w:val="102"/>
        </w:rPr>
        <w:t xml:space="preserve"> is elismeri, hogy a</w:t>
      </w:r>
      <w:r w:rsidRPr="00AF032B">
        <w:rPr>
          <w:rFonts w:ascii="Times New Roman" w:hAnsi="Times New Roman" w:cs="Times New Roman"/>
          <w:w w:val="102"/>
        </w:rPr>
        <w:t> </w:t>
      </w:r>
      <w:r w:rsidRPr="00AF032B">
        <w:rPr>
          <w:rFonts w:cs="Times New Roman"/>
          <w:w w:val="102"/>
        </w:rPr>
        <w:t>p</w:t>
      </w:r>
      <w:r w:rsidRPr="00AF032B">
        <w:rPr>
          <w:rFonts w:cs="Book Antiqua"/>
          <w:w w:val="102"/>
        </w:rPr>
        <w:t>á</w:t>
      </w:r>
      <w:r w:rsidRPr="00AF032B">
        <w:rPr>
          <w:rFonts w:cs="Times New Roman"/>
          <w:w w:val="102"/>
        </w:rPr>
        <w:t>pa d</w:t>
      </w:r>
      <w:r w:rsidRPr="00AF032B">
        <w:rPr>
          <w:rFonts w:cs="Book Antiqua"/>
          <w:w w:val="102"/>
        </w:rPr>
        <w:t>ö</w:t>
      </w:r>
      <w:r w:rsidRPr="00AF032B">
        <w:rPr>
          <w:rFonts w:cs="Times New Roman"/>
          <w:w w:val="102"/>
        </w:rPr>
        <w:t>nt</w:t>
      </w:r>
      <w:r w:rsidRPr="00AF032B">
        <w:rPr>
          <w:rFonts w:cs="Book Antiqua"/>
          <w:w w:val="102"/>
        </w:rPr>
        <w:t>é</w:t>
      </w:r>
      <w:r w:rsidRPr="00AF032B">
        <w:rPr>
          <w:rFonts w:cs="Times New Roman"/>
          <w:w w:val="102"/>
        </w:rPr>
        <w:t>s</w:t>
      </w:r>
      <w:r w:rsidRPr="00AF032B">
        <w:rPr>
          <w:rFonts w:cs="Book Antiqua"/>
          <w:w w:val="102"/>
        </w:rPr>
        <w:t>é</w:t>
      </w:r>
      <w:r w:rsidRPr="00AF032B">
        <w:rPr>
          <w:rFonts w:cs="Times New Roman"/>
          <w:w w:val="102"/>
        </w:rPr>
        <w:t xml:space="preserve">ben </w:t>
      </w:r>
      <w:r w:rsidRPr="00AF032B">
        <w:rPr>
          <w:rFonts w:cs="Times New Roman"/>
          <w:i/>
          <w:w w:val="102"/>
        </w:rPr>
        <w:t>egyházpolitikai szempontok is</w:t>
      </w:r>
      <w:r w:rsidRPr="00AF032B">
        <w:rPr>
          <w:rFonts w:cs="Times New Roman"/>
          <w:w w:val="102"/>
        </w:rPr>
        <w:t xml:space="preserve"> szerepet játszanak. </w:t>
      </w:r>
    </w:p>
    <w:p w:rsidR="00ED5D82" w:rsidRPr="00AF032B" w:rsidRDefault="00ED5D82" w:rsidP="00CE3163">
      <w:pPr>
        <w:pStyle w:val="normlsraprbets"/>
        <w:spacing w:before="0" w:after="120"/>
        <w:jc w:val="left"/>
        <w:rPr>
          <w:rFonts w:cs="Times New Roman"/>
          <w:szCs w:val="28"/>
        </w:rPr>
      </w:pPr>
      <w:r w:rsidRPr="00AF032B">
        <w:rPr>
          <w:rFonts w:cs="Times New Roman"/>
          <w:w w:val="102"/>
        </w:rPr>
        <w:t xml:space="preserve">„… miután 2015-ben a Vatikán Állam </w:t>
      </w:r>
      <w:proofErr w:type="spellStart"/>
      <w:r w:rsidRPr="00AF032B">
        <w:rPr>
          <w:rFonts w:cs="Times New Roman"/>
          <w:w w:val="102"/>
        </w:rPr>
        <w:t>diplomáciailag</w:t>
      </w:r>
      <w:proofErr w:type="spellEnd"/>
      <w:r w:rsidRPr="00AF032B">
        <w:rPr>
          <w:rFonts w:cs="Times New Roman"/>
          <w:w w:val="102"/>
        </w:rPr>
        <w:t xml:space="preserve"> elismerte a Palesztin Államot, tíz nap múlva két palesztin vidéken tevékenykedő, de még a XIX. században élt olasz szerzetes nővért avattak szentté, hogy bátorítsák a mohamedán környezetben szenvedő keresztény csoportokat.”</w:t>
      </w:r>
      <w:r w:rsidRPr="00AF032B">
        <w:rPr>
          <w:rStyle w:val="Vgjegyzet-hivatkozs"/>
          <w:rFonts w:cs="Times New Roman"/>
          <w:w w:val="102"/>
        </w:rPr>
        <w:endnoteReference w:id="20"/>
      </w:r>
    </w:p>
    <w:p w:rsidR="00ED5D82" w:rsidRPr="00AF032B" w:rsidRDefault="00ED5D82" w:rsidP="00CE3163">
      <w:pPr>
        <w:pStyle w:val="normlsr"/>
        <w:spacing w:before="0"/>
        <w:ind w:firstLine="0"/>
        <w:jc w:val="left"/>
        <w:rPr>
          <w:rFonts w:cs="Times New Roman"/>
        </w:rPr>
      </w:pPr>
      <w:r w:rsidRPr="00AF032B">
        <w:rPr>
          <w:rFonts w:cs="Times New Roman"/>
        </w:rPr>
        <w:t xml:space="preserve">Meg kell </w:t>
      </w:r>
      <w:r w:rsidR="00B3526C" w:rsidRPr="00AF032B">
        <w:rPr>
          <w:rFonts w:cs="Times New Roman"/>
        </w:rPr>
        <w:t xml:space="preserve">azonban </w:t>
      </w:r>
      <w:r w:rsidRPr="00AF032B">
        <w:rPr>
          <w:rFonts w:cs="Times New Roman"/>
        </w:rPr>
        <w:t>említen</w:t>
      </w:r>
      <w:r w:rsidR="007774E3" w:rsidRPr="00AF032B">
        <w:rPr>
          <w:rFonts w:cs="Times New Roman"/>
        </w:rPr>
        <w:t>ünk</w:t>
      </w:r>
      <w:r w:rsidRPr="00AF032B">
        <w:rPr>
          <w:rFonts w:cs="Times New Roman"/>
        </w:rPr>
        <w:t xml:space="preserve"> két valós problémát:</w:t>
      </w:r>
    </w:p>
    <w:p w:rsidR="00ED5D82" w:rsidRPr="00AF032B" w:rsidRDefault="00ED5D82" w:rsidP="00CE3163">
      <w:pPr>
        <w:pStyle w:val="normlsr"/>
        <w:numPr>
          <w:ilvl w:val="0"/>
          <w:numId w:val="17"/>
        </w:numPr>
        <w:spacing w:before="0"/>
        <w:jc w:val="left"/>
        <w:rPr>
          <w:rFonts w:cs="Times New Roman"/>
        </w:rPr>
      </w:pPr>
      <w:r w:rsidRPr="00AF032B">
        <w:rPr>
          <w:rFonts w:cs="Times New Roman"/>
        </w:rPr>
        <w:t>A Kongregáció erősen túlterhelt, és az elintézésre váró felterjesztések száma évek óta nő. Az elhúzódásnak egyik súlyos következménye, hogy a</w:t>
      </w:r>
      <w:r w:rsidR="00CF5FF5" w:rsidRPr="00AF032B">
        <w:rPr>
          <w:rFonts w:cs="Times New Roman"/>
        </w:rPr>
        <w:t>z érintettek (</w:t>
      </w:r>
      <w:r w:rsidRPr="00AF032B">
        <w:rPr>
          <w:rFonts w:cs="Times New Roman"/>
        </w:rPr>
        <w:t xml:space="preserve">felterjesztők, tanúk, </w:t>
      </w:r>
      <w:proofErr w:type="spellStart"/>
      <w:r w:rsidR="00CF5FF5" w:rsidRPr="00AF032B">
        <w:rPr>
          <w:rFonts w:cs="Times New Roman"/>
        </w:rPr>
        <w:t>posztulátorok</w:t>
      </w:r>
      <w:proofErr w:type="spellEnd"/>
      <w:r w:rsidR="00CF5FF5" w:rsidRPr="00AF032B">
        <w:rPr>
          <w:rFonts w:cs="Times New Roman"/>
        </w:rPr>
        <w:t>) megha</w:t>
      </w:r>
      <w:r w:rsidRPr="00AF032B">
        <w:rPr>
          <w:rFonts w:cs="Times New Roman"/>
        </w:rPr>
        <w:t xml:space="preserve">lnak, mielőtt az eljárás véget ér; az utódok pedig, – sőt még a hívők is </w:t>
      </w:r>
      <w:r w:rsidR="00E0690F" w:rsidRPr="00AF032B">
        <w:rPr>
          <w:rFonts w:cs="Times New Roman"/>
        </w:rPr>
        <w:t>–</w:t>
      </w:r>
      <w:r w:rsidRPr="00AF032B">
        <w:rPr>
          <w:rFonts w:cs="Times New Roman"/>
        </w:rPr>
        <w:t>, előbb-utóbb elfeledkeznek az ügyről.</w:t>
      </w:r>
    </w:p>
    <w:p w:rsidR="00ED5D82" w:rsidRPr="00AF032B" w:rsidRDefault="00ED5D82" w:rsidP="00E5033F">
      <w:pPr>
        <w:pStyle w:val="normlsr"/>
        <w:numPr>
          <w:ilvl w:val="0"/>
          <w:numId w:val="17"/>
        </w:numPr>
        <w:spacing w:before="0" w:after="120"/>
        <w:ind w:left="1281" w:hanging="357"/>
        <w:jc w:val="left"/>
        <w:rPr>
          <w:rFonts w:cs="Times New Roman"/>
        </w:rPr>
      </w:pPr>
      <w:r w:rsidRPr="00AF032B">
        <w:rPr>
          <w:rFonts w:cs="Times New Roman"/>
        </w:rPr>
        <w:t xml:space="preserve"> A </w:t>
      </w:r>
      <w:proofErr w:type="spellStart"/>
      <w:r w:rsidRPr="00AF032B">
        <w:rPr>
          <w:rFonts w:cs="Times New Roman"/>
        </w:rPr>
        <w:t>kanonizációs</w:t>
      </w:r>
      <w:proofErr w:type="spellEnd"/>
      <w:r w:rsidRPr="00AF032B">
        <w:rPr>
          <w:rFonts w:cs="Times New Roman"/>
        </w:rPr>
        <w:t xml:space="preserve"> eljárások </w:t>
      </w:r>
      <w:r w:rsidRPr="00AF032B">
        <w:rPr>
          <w:rFonts w:cs="Times New Roman"/>
          <w:i/>
        </w:rPr>
        <w:t>jelent</w:t>
      </w:r>
      <w:r w:rsidR="00E0690F" w:rsidRPr="00AF032B">
        <w:rPr>
          <w:rFonts w:cs="Times New Roman"/>
          <w:i/>
        </w:rPr>
        <w:t>ő</w:t>
      </w:r>
      <w:r w:rsidRPr="00AF032B">
        <w:rPr>
          <w:rFonts w:cs="Times New Roman"/>
          <w:i/>
        </w:rPr>
        <w:t>s költségekkel</w:t>
      </w:r>
      <w:r w:rsidRPr="00AF032B">
        <w:rPr>
          <w:rFonts w:cs="Times New Roman"/>
        </w:rPr>
        <w:t xml:space="preserve"> járnak, vannak esetek, amikor a felterjesztést emiatt nem is tudják elindítani.</w:t>
      </w:r>
    </w:p>
    <w:p w:rsidR="00ED5D82" w:rsidRPr="00AF032B" w:rsidRDefault="00ED5D82" w:rsidP="00E5033F">
      <w:pPr>
        <w:pStyle w:val="normlsraprbets"/>
        <w:spacing w:before="0" w:after="120"/>
        <w:ind w:left="1287"/>
        <w:jc w:val="left"/>
        <w:rPr>
          <w:rFonts w:cs="Times New Roman"/>
        </w:rPr>
      </w:pPr>
      <w:r w:rsidRPr="00AF032B">
        <w:rPr>
          <w:rFonts w:cs="Times New Roman"/>
        </w:rPr>
        <w:t xml:space="preserve">Az „isteni kegyelem közvetítése” anyagi hozzájárulás fejében, évszázados vitatéma – emlékezzünk rá, hogy a reformáció Luthernek a búcsúcédulák </w:t>
      </w:r>
      <w:r w:rsidR="00BE7C0C" w:rsidRPr="00AF032B">
        <w:rPr>
          <w:rFonts w:cs="Times New Roman"/>
        </w:rPr>
        <w:t xml:space="preserve">árusítását </w:t>
      </w:r>
      <w:r w:rsidRPr="00AF032B">
        <w:rPr>
          <w:rFonts w:cs="Times New Roman"/>
        </w:rPr>
        <w:t>erősen kárhoztató leveléből indult. A Katekizmus ek</w:t>
      </w:r>
      <w:r w:rsidR="00CE3163">
        <w:rPr>
          <w:rFonts w:cs="Times New Roman"/>
        </w:rPr>
        <w:t>k</w:t>
      </w:r>
      <w:r w:rsidRPr="00AF032B">
        <w:rPr>
          <w:rFonts w:cs="Times New Roman"/>
        </w:rPr>
        <w:t xml:space="preserve">éppen indokolja: „A </w:t>
      </w:r>
      <w:r w:rsidRPr="00AF032B">
        <w:rPr>
          <w:rFonts w:cs="Times New Roman"/>
          <w:i/>
        </w:rPr>
        <w:t>kiszolgáltató</w:t>
      </w:r>
      <w:r w:rsidRPr="00AF032B">
        <w:rPr>
          <w:rFonts w:cs="Times New Roman"/>
        </w:rPr>
        <w:t xml:space="preserve"> az </w:t>
      </w:r>
      <w:r w:rsidRPr="00AF032B">
        <w:rPr>
          <w:rFonts w:cs="Times New Roman"/>
          <w:i/>
        </w:rPr>
        <w:t>illetékes hatóságtól</w:t>
      </w:r>
      <w:r w:rsidRPr="00AF032B">
        <w:rPr>
          <w:rFonts w:cs="Times New Roman"/>
        </w:rPr>
        <w:t xml:space="preserve"> megszabott </w:t>
      </w:r>
      <w:r w:rsidRPr="00AF032B">
        <w:rPr>
          <w:rFonts w:cs="Times New Roman"/>
          <w:i/>
        </w:rPr>
        <w:t xml:space="preserve">adományokon </w:t>
      </w:r>
      <w:r w:rsidRPr="00AF032B">
        <w:rPr>
          <w:rFonts w:cs="Times New Roman"/>
        </w:rPr>
        <w:t xml:space="preserve">kívül a szentségek kiszolgáltatásáért semmit ne kérjen… Az illetékes hatóság állapítja meg </w:t>
      </w:r>
      <w:proofErr w:type="gramStart"/>
      <w:r w:rsidRPr="00AF032B">
        <w:rPr>
          <w:rFonts w:cs="Times New Roman"/>
        </w:rPr>
        <w:t>e »</w:t>
      </w:r>
      <w:r w:rsidRPr="00AF032B">
        <w:rPr>
          <w:rFonts w:cs="Times New Roman"/>
          <w:i/>
        </w:rPr>
        <w:t>fölajánlások</w:t>
      </w:r>
      <w:proofErr w:type="gramEnd"/>
      <w:r w:rsidRPr="00AF032B">
        <w:rPr>
          <w:rFonts w:cs="Times New Roman"/>
        </w:rPr>
        <w:t xml:space="preserve">« mértékét annak az elvnek megfelelően, hogy a keresztény népnek </w:t>
      </w:r>
      <w:r w:rsidRPr="00AF032B">
        <w:rPr>
          <w:rFonts w:cs="Times New Roman"/>
          <w:i/>
        </w:rPr>
        <w:t>hozzá kell járulnia</w:t>
      </w:r>
      <w:r w:rsidRPr="00AF032B">
        <w:rPr>
          <w:rFonts w:cs="Times New Roman"/>
        </w:rPr>
        <w:t xml:space="preserve"> az Egyház szolgáinak fenntartásához. »Méltó a munkás a maga </w:t>
      </w:r>
      <w:proofErr w:type="gramStart"/>
      <w:r w:rsidRPr="00AF032B">
        <w:rPr>
          <w:rFonts w:cs="Times New Roman"/>
        </w:rPr>
        <w:t xml:space="preserve">bérére« </w:t>
      </w:r>
      <w:r w:rsidRPr="00AF032B">
        <w:rPr>
          <w:rFonts w:cs="Times New Roman"/>
          <w:sz w:val="20"/>
        </w:rPr>
        <w:t>(</w:t>
      </w:r>
      <w:proofErr w:type="gramEnd"/>
      <w:r w:rsidRPr="00AF032B">
        <w:rPr>
          <w:rFonts w:cs="Times New Roman"/>
          <w:sz w:val="20"/>
        </w:rPr>
        <w:t>Mt 10.10)</w:t>
      </w:r>
      <w:r w:rsidRPr="00AF032B">
        <w:rPr>
          <w:rFonts w:cs="Times New Roman"/>
        </w:rPr>
        <w:t>.”</w:t>
      </w:r>
      <w:r w:rsidRPr="00AF032B">
        <w:rPr>
          <w:rStyle w:val="Vgjegyzet-hivatkozs"/>
          <w:rFonts w:cs="Times New Roman"/>
        </w:rPr>
        <w:endnoteReference w:id="21"/>
      </w:r>
      <w:r w:rsidRPr="00AF032B">
        <w:rPr>
          <w:rFonts w:cs="Times New Roman"/>
        </w:rPr>
        <w:t xml:space="preserve"> Ha ezt szó szerint vesszük, talán helyesebb lett volna a „kiszolgáltató” helyett a „hitmunkás” kifejezést használni! Az „illetékes hatóság” ugyanis megfeledkezni látszik az evangéliumi idézet első feléről</w:t>
      </w:r>
      <w:proofErr w:type="gramStart"/>
      <w:r w:rsidRPr="00AF032B">
        <w:rPr>
          <w:rFonts w:cs="Times New Roman"/>
        </w:rPr>
        <w:t>:  „</w:t>
      </w:r>
      <w:proofErr w:type="gramEnd"/>
      <w:r w:rsidRPr="00AF032B">
        <w:rPr>
          <w:rFonts w:cs="Times New Roman"/>
        </w:rPr>
        <w:t>A betegeket gyógyítsátok meg, a halottakat támasszátok fel, a leprásokat tisztítsátok meg, a gonosz lelkeket űzzétek ki! Ingyen kaptátok, ingyen is adjátok.”</w:t>
      </w:r>
      <w:r w:rsidRPr="00AF032B">
        <w:rPr>
          <w:rStyle w:val="Vgjegyzet-hivatkozs"/>
          <w:rFonts w:cs="Times New Roman"/>
        </w:rPr>
        <w:endnoteReference w:id="22"/>
      </w:r>
      <w:r w:rsidRPr="00AF032B">
        <w:rPr>
          <w:rFonts w:cs="Times New Roman"/>
        </w:rPr>
        <w:t xml:space="preserve"> Pál apostol még emlékezett rá: „Ingyen hirdettem köztetek az Isten evangéliumát”, „Senki kenyerét ingyen nem ettük, hanem keserves fáradsággal, éjjel-nappal megdolgoztunk érte. Nem mintha nem lett volna rá jogunk, hanem mert példát akartunk nektek adni, hogy kövessétek.”</w:t>
      </w:r>
      <w:r w:rsidRPr="00AF032B">
        <w:rPr>
          <w:rStyle w:val="Vgjegyzet-hivatkozs"/>
          <w:rFonts w:cs="Times New Roman"/>
        </w:rPr>
        <w:endnoteReference w:id="23"/>
      </w:r>
    </w:p>
    <w:p w:rsidR="00ED5D82" w:rsidRPr="00AF032B" w:rsidRDefault="00ED5D82" w:rsidP="00CE3163">
      <w:pPr>
        <w:pStyle w:val="normlsr"/>
        <w:spacing w:before="0"/>
        <w:ind w:left="720" w:firstLine="0"/>
        <w:jc w:val="left"/>
        <w:rPr>
          <w:rFonts w:cs="Times New Roman"/>
        </w:rPr>
      </w:pPr>
      <w:r w:rsidRPr="00AF032B">
        <w:rPr>
          <w:rFonts w:cs="Times New Roman"/>
        </w:rPr>
        <w:lastRenderedPageBreak/>
        <w:t xml:space="preserve">Azért legyünk tárgyilagosak: 2000 év alatt megváltoztak a társadalmi viszonyok, s emiatt az Egyház csapdahelyzetbe került: a „hitmunkásoknak” ma már valóban szükségük van a hívők </w:t>
      </w:r>
      <w:r w:rsidRPr="00AF032B">
        <w:rPr>
          <w:rFonts w:cs="Times New Roman"/>
          <w:i/>
        </w:rPr>
        <w:t>anyagi</w:t>
      </w:r>
      <w:r w:rsidRPr="00AF032B">
        <w:rPr>
          <w:rFonts w:cs="Times New Roman"/>
        </w:rPr>
        <w:t xml:space="preserve"> támogatására </w:t>
      </w:r>
      <w:r w:rsidRPr="00AF032B">
        <w:rPr>
          <w:rFonts w:cs="Times New Roman"/>
          <w:i/>
        </w:rPr>
        <w:t>is</w:t>
      </w:r>
      <w:r w:rsidRPr="00AF032B">
        <w:rPr>
          <w:rFonts w:cs="Times New Roman"/>
        </w:rPr>
        <w:t>,</w:t>
      </w:r>
      <w:r w:rsidRPr="00AF032B">
        <w:rPr>
          <w:rStyle w:val="Vgjegyzet-hivatkozs"/>
          <w:rFonts w:cs="Times New Roman"/>
        </w:rPr>
        <w:endnoteReference w:id="24"/>
      </w:r>
      <w:r w:rsidRPr="00AF032B">
        <w:rPr>
          <w:rFonts w:cs="Times New Roman"/>
        </w:rPr>
        <w:t xml:space="preserve"> csak valahogy diszkrétebben kellene a kezüket kinyújtaniuk érte. </w:t>
      </w:r>
    </w:p>
    <w:p w:rsidR="00442CC8" w:rsidRDefault="00442CC8" w:rsidP="00CE3163">
      <w:pPr>
        <w:pStyle w:val="normlsr"/>
        <w:spacing w:before="0"/>
        <w:ind w:firstLine="0"/>
        <w:rPr>
          <w:rFonts w:ascii="Comic Sans MS" w:hAnsi="Comic Sans MS"/>
          <w:i/>
        </w:rPr>
      </w:pPr>
    </w:p>
    <w:p w:rsidR="00560F00" w:rsidRDefault="00B3526C" w:rsidP="00D91EAB">
      <w:pPr>
        <w:pStyle w:val="normlsr"/>
        <w:spacing w:before="0" w:after="120"/>
        <w:ind w:firstLine="0"/>
        <w:rPr>
          <w:rFonts w:ascii="Comic Sans MS" w:hAnsi="Comic Sans MS"/>
          <w:i/>
        </w:rPr>
      </w:pPr>
      <w:r>
        <w:rPr>
          <w:rFonts w:ascii="Comic Sans MS" w:hAnsi="Comic Sans MS"/>
          <w:i/>
        </w:rPr>
        <w:t xml:space="preserve">ÉS KI </w:t>
      </w:r>
      <w:r w:rsidRPr="000211A6">
        <w:rPr>
          <w:rFonts w:ascii="Comic Sans MS" w:hAnsi="Comic Sans MS"/>
          <w:b/>
          <w:i/>
        </w:rPr>
        <w:t>LESZ</w:t>
      </w:r>
      <w:r>
        <w:rPr>
          <w:rFonts w:ascii="Comic Sans MS" w:hAnsi="Comic Sans MS"/>
          <w:i/>
        </w:rPr>
        <w:t xml:space="preserve"> SZENT?</w:t>
      </w:r>
    </w:p>
    <w:p w:rsidR="0076006D" w:rsidRDefault="00BB1ADB" w:rsidP="00D91EAB">
      <w:pPr>
        <w:pStyle w:val="normlsr"/>
        <w:spacing w:before="0" w:after="120"/>
        <w:ind w:firstLine="0"/>
      </w:pPr>
      <w:r>
        <w:rPr>
          <w:rFonts w:ascii="Comic Sans MS" w:hAnsi="Comic Sans MS"/>
          <w:i/>
        </w:rPr>
        <w:t>Az Istennek szentelt</w:t>
      </w:r>
      <w:r w:rsidR="0076006D">
        <w:rPr>
          <w:rFonts w:ascii="Comic Sans MS" w:hAnsi="Comic Sans MS"/>
          <w:i/>
        </w:rPr>
        <w:t xml:space="preserve"> </w:t>
      </w:r>
      <w:r w:rsidR="00B05859">
        <w:rPr>
          <w:rFonts w:ascii="Comic Sans MS" w:hAnsi="Comic Sans MS"/>
          <w:i/>
        </w:rPr>
        <w:t xml:space="preserve">ember </w:t>
      </w:r>
      <w:r w:rsidR="0076006D">
        <w:rPr>
          <w:rFonts w:ascii="Comic Sans MS" w:hAnsi="Comic Sans MS"/>
          <w:i/>
        </w:rPr>
        <w:t>hétköznapi életről</w:t>
      </w:r>
    </w:p>
    <w:p w:rsidR="00AD682C" w:rsidRPr="00CE3163" w:rsidRDefault="0076006D" w:rsidP="00CE3163">
      <w:pPr>
        <w:pStyle w:val="normlsr"/>
        <w:spacing w:before="0"/>
        <w:jc w:val="left"/>
        <w:rPr>
          <w:rFonts w:cs="Times New Roman"/>
        </w:rPr>
      </w:pPr>
      <w:r w:rsidRPr="00CE3163">
        <w:rPr>
          <w:rFonts w:cs="Times New Roman"/>
        </w:rPr>
        <w:t xml:space="preserve">Az égi babérokra </w:t>
      </w:r>
      <w:r w:rsidR="002F708E" w:rsidRPr="00CE3163">
        <w:rPr>
          <w:rFonts w:cs="Times New Roman"/>
        </w:rPr>
        <w:t xml:space="preserve">törekvő </w:t>
      </w:r>
      <w:r w:rsidRPr="00CE3163">
        <w:rPr>
          <w:rFonts w:cs="Times New Roman"/>
        </w:rPr>
        <w:t>ember lelkét</w:t>
      </w:r>
      <w:r w:rsidR="00446363" w:rsidRPr="00CE3163">
        <w:rPr>
          <w:rFonts w:cs="Times New Roman"/>
        </w:rPr>
        <w:t xml:space="preserve"> tehát</w:t>
      </w:r>
      <w:r w:rsidRPr="00CE3163">
        <w:rPr>
          <w:rFonts w:cs="Times New Roman"/>
        </w:rPr>
        <w:t xml:space="preserve"> maradéktalanul </w:t>
      </w:r>
      <w:proofErr w:type="spellStart"/>
      <w:r w:rsidR="00C44B6D" w:rsidRPr="00CE3163">
        <w:rPr>
          <w:rFonts w:cs="Times New Roman"/>
        </w:rPr>
        <w:t>átszövik</w:t>
      </w:r>
      <w:proofErr w:type="spellEnd"/>
      <w:r w:rsidR="00C44B6D" w:rsidRPr="00CE3163">
        <w:rPr>
          <w:rFonts w:cs="Times New Roman"/>
        </w:rPr>
        <w:t xml:space="preserve"> az isteni erények</w:t>
      </w:r>
      <w:r w:rsidR="00154263" w:rsidRPr="00CE3163">
        <w:rPr>
          <w:rFonts w:cs="Times New Roman"/>
        </w:rPr>
        <w:t>, és t</w:t>
      </w:r>
      <w:r w:rsidR="00C44B6D" w:rsidRPr="00CE3163">
        <w:rPr>
          <w:rFonts w:cs="Times New Roman"/>
        </w:rPr>
        <w:t xml:space="preserve">eljesen </w:t>
      </w:r>
      <w:r w:rsidRPr="00CE3163">
        <w:rPr>
          <w:rFonts w:cs="Times New Roman"/>
        </w:rPr>
        <w:t>betölti</w:t>
      </w:r>
      <w:r w:rsidR="00C44B6D" w:rsidRPr="00CE3163">
        <w:rPr>
          <w:rFonts w:cs="Times New Roman"/>
        </w:rPr>
        <w:t xml:space="preserve"> Istenbe vetett hite, </w:t>
      </w:r>
      <w:r w:rsidR="00154263" w:rsidRPr="00CE3163">
        <w:rPr>
          <w:rFonts w:cs="Times New Roman"/>
        </w:rPr>
        <w:t>valamint</w:t>
      </w:r>
      <w:r w:rsidR="00C44B6D" w:rsidRPr="00CE3163">
        <w:rPr>
          <w:rFonts w:cs="Times New Roman"/>
        </w:rPr>
        <w:t xml:space="preserve"> Istennek,</w:t>
      </w:r>
      <w:r w:rsidR="006B17A5" w:rsidRPr="00CE3163">
        <w:rPr>
          <w:rFonts w:cs="Times New Roman"/>
        </w:rPr>
        <w:t xml:space="preserve"> rajta keresztül </w:t>
      </w:r>
      <w:r w:rsidR="00C44B6D" w:rsidRPr="00CE3163">
        <w:rPr>
          <w:rFonts w:cs="Times New Roman"/>
        </w:rPr>
        <w:t xml:space="preserve">pedig </w:t>
      </w:r>
      <w:r w:rsidR="006B17A5" w:rsidRPr="00CE3163">
        <w:rPr>
          <w:rFonts w:cs="Times New Roman"/>
        </w:rPr>
        <w:t xml:space="preserve">egyszülött Fiának </w:t>
      </w:r>
      <w:r w:rsidRPr="00CE3163">
        <w:rPr>
          <w:rFonts w:cs="Times New Roman"/>
        </w:rPr>
        <w:t>szeretete</w:t>
      </w:r>
      <w:r w:rsidR="006B17A5" w:rsidRPr="00CE3163">
        <w:rPr>
          <w:rFonts w:cs="Times New Roman"/>
        </w:rPr>
        <w:t xml:space="preserve">, </w:t>
      </w:r>
      <w:r w:rsidR="00154263" w:rsidRPr="00CE3163">
        <w:rPr>
          <w:rFonts w:cs="Times New Roman"/>
        </w:rPr>
        <w:t xml:space="preserve">nemkülönben </w:t>
      </w:r>
      <w:r w:rsidRPr="00CE3163">
        <w:rPr>
          <w:rFonts w:cs="Times New Roman"/>
        </w:rPr>
        <w:t>az olthatatlan vágy viszont</w:t>
      </w:r>
      <w:r w:rsidR="00871FE6">
        <w:rPr>
          <w:rFonts w:cs="Times New Roman"/>
        </w:rPr>
        <w:t xml:space="preserve"> </w:t>
      </w:r>
      <w:r w:rsidR="006B17A5" w:rsidRPr="00CE3163">
        <w:rPr>
          <w:rFonts w:cs="Times New Roman"/>
        </w:rPr>
        <w:t>szeretetük</w:t>
      </w:r>
      <w:r w:rsidRPr="00CE3163">
        <w:rPr>
          <w:rFonts w:cs="Times New Roman"/>
        </w:rPr>
        <w:t xml:space="preserve"> után</w:t>
      </w:r>
      <w:r w:rsidR="00C44B6D" w:rsidRPr="00CE3163">
        <w:rPr>
          <w:rFonts w:cs="Times New Roman"/>
        </w:rPr>
        <w:t xml:space="preserve">. </w:t>
      </w:r>
      <w:r w:rsidR="003C1B67" w:rsidRPr="00CE3163">
        <w:rPr>
          <w:rFonts w:cs="Times New Roman"/>
        </w:rPr>
        <w:t>„[a vallásos életet</w:t>
      </w:r>
      <w:proofErr w:type="gramStart"/>
      <w:r w:rsidR="003C1B67" w:rsidRPr="00CE3163">
        <w:rPr>
          <w:rFonts w:cs="Times New Roman"/>
        </w:rPr>
        <w:t>] …</w:t>
      </w:r>
      <w:proofErr w:type="gramEnd"/>
      <w:r w:rsidR="003C1B67" w:rsidRPr="00CE3163">
        <w:rPr>
          <w:rFonts w:cs="Times New Roman"/>
        </w:rPr>
        <w:t xml:space="preserve">  az élesedő ítélőképesség megtisztítja a világ mágikus felfogásától, … ezért sokakban elevenebbé válik az érzék Isten iránt.”</w:t>
      </w:r>
      <w:r w:rsidR="003C1B67" w:rsidRPr="00CE3163">
        <w:rPr>
          <w:rStyle w:val="Vgjegyzet-hivatkozs"/>
          <w:rFonts w:cs="Times New Roman"/>
        </w:rPr>
        <w:endnoteReference w:id="25"/>
      </w:r>
    </w:p>
    <w:p w:rsidR="00C372BB" w:rsidRPr="00CE3163" w:rsidRDefault="00B85196" w:rsidP="00CE3163">
      <w:pPr>
        <w:pStyle w:val="normlsr"/>
        <w:spacing w:before="0"/>
        <w:jc w:val="left"/>
        <w:rPr>
          <w:rFonts w:cs="Times New Roman"/>
        </w:rPr>
      </w:pPr>
      <w:r w:rsidRPr="00CE3163">
        <w:rPr>
          <w:rFonts w:cs="Times New Roman"/>
        </w:rPr>
        <w:t>C</w:t>
      </w:r>
      <w:r w:rsidR="00342099" w:rsidRPr="00CE3163">
        <w:rPr>
          <w:rFonts w:cs="Times New Roman"/>
        </w:rPr>
        <w:t>sak hétköznapi ember lehet szentté</w:t>
      </w:r>
      <w:r w:rsidR="00E0690F" w:rsidRPr="00CE3163">
        <w:rPr>
          <w:rFonts w:cs="Times New Roman"/>
        </w:rPr>
        <w:t xml:space="preserve"> halála után</w:t>
      </w:r>
      <w:r w:rsidR="00342099" w:rsidRPr="00CE3163">
        <w:rPr>
          <w:rFonts w:cs="Times New Roman"/>
        </w:rPr>
        <w:t xml:space="preserve">, életében </w:t>
      </w:r>
      <w:r w:rsidR="006D41E9" w:rsidRPr="00CE3163">
        <w:rPr>
          <w:rFonts w:cs="Times New Roman"/>
        </w:rPr>
        <w:t>bele kell o</w:t>
      </w:r>
      <w:r w:rsidR="00342099" w:rsidRPr="00CE3163">
        <w:rPr>
          <w:rFonts w:cs="Times New Roman"/>
        </w:rPr>
        <w:t>lvadnia a</w:t>
      </w:r>
      <w:r w:rsidR="0078389F" w:rsidRPr="00CE3163">
        <w:rPr>
          <w:rFonts w:cs="Times New Roman"/>
        </w:rPr>
        <w:t xml:space="preserve"> társadalmi környezetébe. </w:t>
      </w:r>
      <w:r w:rsidR="00C372BB" w:rsidRPr="00CE3163">
        <w:rPr>
          <w:rFonts w:cs="Times New Roman"/>
        </w:rPr>
        <w:t>BT nagyon reálisan látja ezt: „A mai ember nem a kolostorok vagy remeteségek önmegtagadó szerzetesei között találja meg a szenteket, hanem a kemény munka mögött álló elhivatottságban. … A</w:t>
      </w:r>
      <w:r w:rsidR="00C372BB" w:rsidRPr="00CE3163">
        <w:rPr>
          <w:rFonts w:ascii="Times New Roman" w:hAnsi="Times New Roman" w:cs="Times New Roman"/>
        </w:rPr>
        <w:t> </w:t>
      </w:r>
      <w:r w:rsidR="00C372BB" w:rsidRPr="00CE3163">
        <w:rPr>
          <w:rFonts w:cs="Times New Roman"/>
        </w:rPr>
        <w:t xml:space="preserve">mai </w:t>
      </w:r>
      <w:proofErr w:type="gramStart"/>
      <w:r w:rsidR="00C372BB" w:rsidRPr="00CE3163">
        <w:rPr>
          <w:rFonts w:cs="Times New Roman"/>
        </w:rPr>
        <w:t xml:space="preserve">szent </w:t>
      </w:r>
      <w:r w:rsidR="00C372BB" w:rsidRPr="00CE3163">
        <w:rPr>
          <w:rFonts w:cs="Book Antiqua"/>
        </w:rPr>
        <w:t>…</w:t>
      </w:r>
      <w:proofErr w:type="gramEnd"/>
      <w:r w:rsidR="00C372BB" w:rsidRPr="00CE3163">
        <w:rPr>
          <w:rFonts w:cs="Times New Roman"/>
        </w:rPr>
        <w:t xml:space="preserve"> nem lelki akrobata</w:t>
      </w:r>
      <w:r w:rsidR="00C372BB" w:rsidRPr="00CE3163">
        <w:rPr>
          <w:rFonts w:cs="Book Antiqua"/>
        </w:rPr>
        <w:t>…</w:t>
      </w:r>
      <w:r w:rsidR="00C372BB" w:rsidRPr="00CE3163">
        <w:rPr>
          <w:rFonts w:cs="Times New Roman"/>
        </w:rPr>
        <w:t xml:space="preserve"> csod</w:t>
      </w:r>
      <w:r w:rsidR="00C372BB" w:rsidRPr="00CE3163">
        <w:rPr>
          <w:rFonts w:cs="Book Antiqua"/>
        </w:rPr>
        <w:t>á</w:t>
      </w:r>
      <w:r w:rsidR="00C372BB" w:rsidRPr="00CE3163">
        <w:rPr>
          <w:rFonts w:cs="Times New Roman"/>
        </w:rPr>
        <w:t>kat m</w:t>
      </w:r>
      <w:r w:rsidR="00C372BB" w:rsidRPr="00CE3163">
        <w:rPr>
          <w:rFonts w:cs="Book Antiqua"/>
        </w:rPr>
        <w:t>ű</w:t>
      </w:r>
      <w:r w:rsidR="00C372BB" w:rsidRPr="00CE3163">
        <w:rPr>
          <w:rFonts w:cs="Times New Roman"/>
        </w:rPr>
        <w:t>vel</w:t>
      </w:r>
      <w:r w:rsidR="00C372BB" w:rsidRPr="00CE3163">
        <w:rPr>
          <w:rFonts w:cs="Book Antiqua"/>
        </w:rPr>
        <w:t>ő</w:t>
      </w:r>
      <w:r w:rsidR="00C372BB" w:rsidRPr="00CE3163">
        <w:rPr>
          <w:rFonts w:cs="Times New Roman"/>
        </w:rPr>
        <w:t>, f</w:t>
      </w:r>
      <w:r w:rsidR="00C372BB" w:rsidRPr="00CE3163">
        <w:rPr>
          <w:rFonts w:cs="Book Antiqua"/>
        </w:rPr>
        <w:t>ö</w:t>
      </w:r>
      <w:r w:rsidR="00C372BB" w:rsidRPr="00CE3163">
        <w:rPr>
          <w:rFonts w:cs="Times New Roman"/>
        </w:rPr>
        <w:t>ld felett lebeg</w:t>
      </w:r>
      <w:r w:rsidR="00C372BB" w:rsidRPr="00CE3163">
        <w:rPr>
          <w:rFonts w:cs="Book Antiqua"/>
        </w:rPr>
        <w:t>ő</w:t>
      </w:r>
      <w:r w:rsidR="00C372BB" w:rsidRPr="00CE3163">
        <w:rPr>
          <w:rFonts w:cs="Times New Roman"/>
        </w:rPr>
        <w:t xml:space="preserve"> </w:t>
      </w:r>
      <w:r w:rsidR="00C372BB" w:rsidRPr="00CE3163">
        <w:rPr>
          <w:rFonts w:cs="Book Antiqua"/>
        </w:rPr>
        <w:t>…</w:t>
      </w:r>
      <w:r w:rsidR="00C372BB" w:rsidRPr="00CE3163">
        <w:rPr>
          <w:rFonts w:cs="Times New Roman"/>
        </w:rPr>
        <w:t xml:space="preserve"> misztikus, hanem … a szeretet kötelékével embertársaihoz kapcsolódó, … Jézus útmutatásai szerint [élő] … ember, aki … ha rákényszerül … még életét is feláldozza.”</w:t>
      </w:r>
      <w:r w:rsidR="00C372BB" w:rsidRPr="00CE3163">
        <w:rPr>
          <w:rStyle w:val="Vgjegyzet-hivatkozs"/>
          <w:rFonts w:cs="Times New Roman"/>
        </w:rPr>
        <w:endnoteReference w:id="26"/>
      </w:r>
    </w:p>
    <w:p w:rsidR="00877821" w:rsidRPr="00CE3163" w:rsidRDefault="00EE724E" w:rsidP="00CE3163">
      <w:pPr>
        <w:pStyle w:val="normlsr"/>
        <w:spacing w:before="0"/>
        <w:jc w:val="left"/>
        <w:rPr>
          <w:rFonts w:cs="Times New Roman"/>
        </w:rPr>
      </w:pPr>
      <w:r w:rsidRPr="00CE3163">
        <w:rPr>
          <w:rFonts w:cs="Times New Roman"/>
        </w:rPr>
        <w:t xml:space="preserve">Mivel az önreklámozás szigorúan tiltott – egyetlen ilyen eset bebizonyosodása egyszer s mindenkorra végét veti minden </w:t>
      </w:r>
      <w:proofErr w:type="spellStart"/>
      <w:r w:rsidR="0048295D" w:rsidRPr="00CE3163">
        <w:rPr>
          <w:rFonts w:cs="Times New Roman"/>
        </w:rPr>
        <w:t>ka</w:t>
      </w:r>
      <w:r w:rsidR="00C80832" w:rsidRPr="00CE3163">
        <w:rPr>
          <w:rFonts w:cs="Times New Roman"/>
        </w:rPr>
        <w:t>nonizációs</w:t>
      </w:r>
      <w:proofErr w:type="spellEnd"/>
      <w:r w:rsidR="00C80832" w:rsidRPr="00CE3163">
        <w:rPr>
          <w:rFonts w:cs="Times New Roman"/>
        </w:rPr>
        <w:t xml:space="preserve"> </w:t>
      </w:r>
      <w:r w:rsidRPr="00CE3163">
        <w:rPr>
          <w:rFonts w:cs="Times New Roman"/>
        </w:rPr>
        <w:t>kezdeményezésnek –</w:t>
      </w:r>
      <w:r w:rsidR="00871FE6">
        <w:rPr>
          <w:rFonts w:cs="Times New Roman"/>
        </w:rPr>
        <w:t>,</w:t>
      </w:r>
      <w:r w:rsidRPr="00CE3163">
        <w:rPr>
          <w:rFonts w:cs="Times New Roman"/>
        </w:rPr>
        <w:t xml:space="preserve"> csak szájhagyomány útján </w:t>
      </w:r>
      <w:r w:rsidR="00C372BB" w:rsidRPr="00CE3163">
        <w:rPr>
          <w:rFonts w:cs="Times New Roman"/>
        </w:rPr>
        <w:t>l</w:t>
      </w:r>
      <w:r w:rsidRPr="00CE3163">
        <w:rPr>
          <w:rFonts w:cs="Times New Roman"/>
        </w:rPr>
        <w:t xml:space="preserve">ehet szert </w:t>
      </w:r>
      <w:r w:rsidR="00C372BB" w:rsidRPr="00CE3163">
        <w:rPr>
          <w:rFonts w:cs="Times New Roman"/>
        </w:rPr>
        <w:t xml:space="preserve">tenni </w:t>
      </w:r>
      <w:r w:rsidRPr="00CE3163">
        <w:rPr>
          <w:rFonts w:cs="Times New Roman"/>
        </w:rPr>
        <w:t xml:space="preserve">némi ismertségre. </w:t>
      </w:r>
      <w:r w:rsidR="00B05859" w:rsidRPr="00CE3163">
        <w:rPr>
          <w:rFonts w:cs="Times New Roman"/>
        </w:rPr>
        <w:t>Mint láttuk, e</w:t>
      </w:r>
      <w:r w:rsidRPr="00CE3163">
        <w:rPr>
          <w:rFonts w:cs="Times New Roman"/>
        </w:rPr>
        <w:t xml:space="preserve">hhez nem kell </w:t>
      </w:r>
      <w:r w:rsidR="0000096C" w:rsidRPr="00CE3163">
        <w:rPr>
          <w:rFonts w:cs="Times New Roman"/>
        </w:rPr>
        <w:t>csodákat</w:t>
      </w:r>
      <w:r w:rsidRPr="00CE3163">
        <w:rPr>
          <w:rFonts w:cs="Times New Roman"/>
        </w:rPr>
        <w:t xml:space="preserve"> művelni, </w:t>
      </w:r>
      <w:r w:rsidR="00F65C20" w:rsidRPr="00CE3163">
        <w:rPr>
          <w:rFonts w:cs="Times New Roman"/>
        </w:rPr>
        <w:t xml:space="preserve">– </w:t>
      </w:r>
      <w:r w:rsidRPr="00CE3163">
        <w:rPr>
          <w:rFonts w:cs="Times New Roman"/>
        </w:rPr>
        <w:t xml:space="preserve">pláne nem </w:t>
      </w:r>
      <w:proofErr w:type="spellStart"/>
      <w:r w:rsidRPr="00CE3163">
        <w:rPr>
          <w:rFonts w:cs="Times New Roman"/>
        </w:rPr>
        <w:t>skizmákat</w:t>
      </w:r>
      <w:proofErr w:type="spellEnd"/>
      <w:r w:rsidRPr="00CE3163">
        <w:rPr>
          <w:rFonts w:cs="Times New Roman"/>
        </w:rPr>
        <w:t xml:space="preserve"> </w:t>
      </w:r>
      <w:r w:rsidR="00C372BB" w:rsidRPr="00CE3163">
        <w:rPr>
          <w:rFonts w:cs="Times New Roman"/>
        </w:rPr>
        <w:t>produkálni</w:t>
      </w:r>
      <w:r w:rsidR="00A01A12" w:rsidRPr="00CE3163">
        <w:rPr>
          <w:rFonts w:cs="Times New Roman"/>
        </w:rPr>
        <w:t>,</w:t>
      </w:r>
      <w:r w:rsidR="00F65C20" w:rsidRPr="00CE3163">
        <w:rPr>
          <w:rFonts w:cs="Times New Roman"/>
        </w:rPr>
        <w:t xml:space="preserve"> mint </w:t>
      </w:r>
      <w:proofErr w:type="spellStart"/>
      <w:r w:rsidR="00F65C20" w:rsidRPr="00CE3163">
        <w:rPr>
          <w:rFonts w:cs="Times New Roman"/>
        </w:rPr>
        <w:t>Pio</w:t>
      </w:r>
      <w:proofErr w:type="spellEnd"/>
      <w:r w:rsidR="00F65C20" w:rsidRPr="00CE3163">
        <w:rPr>
          <w:rFonts w:cs="Times New Roman"/>
        </w:rPr>
        <w:t xml:space="preserve"> atya</w:t>
      </w:r>
      <w:r w:rsidR="00A01A12" w:rsidRPr="00CE3163">
        <w:rPr>
          <w:rFonts w:cs="Times New Roman"/>
        </w:rPr>
        <w:t xml:space="preserve"> – </w:t>
      </w:r>
      <w:r w:rsidR="008B7E24" w:rsidRPr="00CE3163">
        <w:rPr>
          <w:rFonts w:cs="Times New Roman"/>
        </w:rPr>
        <w:t>„</w:t>
      </w:r>
      <w:r w:rsidR="00A01A12" w:rsidRPr="00CE3163">
        <w:rPr>
          <w:rFonts w:cs="Times New Roman"/>
        </w:rPr>
        <w:t>népünk lelkülete a szentté avatáshoz szükséges csodák meglátására nem alkalmas</w:t>
      </w:r>
      <w:r w:rsidR="008B7E24" w:rsidRPr="00CE3163">
        <w:rPr>
          <w:rFonts w:cs="Times New Roman"/>
        </w:rPr>
        <w:t>”</w:t>
      </w:r>
      <w:r w:rsidR="008B7E24" w:rsidRPr="00CE3163">
        <w:rPr>
          <w:rFonts w:cs="Times New Roman"/>
          <w:vertAlign w:val="superscript"/>
        </w:rPr>
        <w:endnoteReference w:id="27"/>
      </w:r>
      <w:r w:rsidR="00A01A12" w:rsidRPr="00CE3163">
        <w:rPr>
          <w:rFonts w:cs="Times New Roman"/>
          <w:vertAlign w:val="superscript"/>
        </w:rPr>
        <w:t xml:space="preserve"> </w:t>
      </w:r>
      <w:r w:rsidR="00A01A12" w:rsidRPr="00CE3163">
        <w:rPr>
          <w:rFonts w:cs="Times New Roman"/>
        </w:rPr>
        <w:t>–,</w:t>
      </w:r>
      <w:r w:rsidR="0000096C" w:rsidRPr="00CE3163">
        <w:rPr>
          <w:rFonts w:cs="Times New Roman"/>
        </w:rPr>
        <w:t xml:space="preserve"> </w:t>
      </w:r>
      <w:r w:rsidR="00E31436" w:rsidRPr="00CE3163">
        <w:rPr>
          <w:rFonts w:cs="Times New Roman"/>
        </w:rPr>
        <w:t>az a fontos</w:t>
      </w:r>
      <w:r w:rsidR="0000096C" w:rsidRPr="00CE3163">
        <w:rPr>
          <w:rFonts w:cs="Times New Roman"/>
        </w:rPr>
        <w:t xml:space="preserve">, hogy minél </w:t>
      </w:r>
      <w:r w:rsidR="0078389F" w:rsidRPr="00CE3163">
        <w:rPr>
          <w:rFonts w:cs="Times New Roman"/>
        </w:rPr>
        <w:t xml:space="preserve">többen </w:t>
      </w:r>
      <w:r w:rsidR="00C80832" w:rsidRPr="00CE3163">
        <w:rPr>
          <w:rFonts w:cs="Times New Roman"/>
        </w:rPr>
        <w:t xml:space="preserve">higgyék és </w:t>
      </w:r>
      <w:r w:rsidR="00C80832" w:rsidRPr="00CE3163">
        <w:rPr>
          <w:rFonts w:cs="Times New Roman"/>
          <w:i/>
        </w:rPr>
        <w:t>vallják</w:t>
      </w:r>
      <w:r w:rsidR="0000096C" w:rsidRPr="00CE3163">
        <w:rPr>
          <w:rFonts w:cs="Times New Roman"/>
        </w:rPr>
        <w:t xml:space="preserve">: az </w:t>
      </w:r>
      <w:r w:rsidR="00B05859" w:rsidRPr="00CE3163">
        <w:rPr>
          <w:rFonts w:cs="Times New Roman"/>
        </w:rPr>
        <w:t xml:space="preserve">ő </w:t>
      </w:r>
      <w:r w:rsidR="00C372BB" w:rsidRPr="00CE3163">
        <w:rPr>
          <w:rFonts w:cs="Times New Roman"/>
        </w:rPr>
        <w:t>példaképük</w:t>
      </w:r>
      <w:r w:rsidR="0000096C" w:rsidRPr="00CE3163">
        <w:rPr>
          <w:rFonts w:cs="Times New Roman"/>
        </w:rPr>
        <w:t xml:space="preserve"> </w:t>
      </w:r>
      <w:r w:rsidRPr="00CE3163">
        <w:rPr>
          <w:rFonts w:cs="Times New Roman"/>
        </w:rPr>
        <w:t>közbenjárására menekültek meg a felborult autóból, múlt el már-már gyógyíthatatlannak hitt viszketésük, kapt</w:t>
      </w:r>
      <w:r w:rsidR="0078389F" w:rsidRPr="00CE3163">
        <w:rPr>
          <w:rFonts w:cs="Times New Roman"/>
        </w:rPr>
        <w:t>á</w:t>
      </w:r>
      <w:r w:rsidRPr="00CE3163">
        <w:rPr>
          <w:rFonts w:cs="Times New Roman"/>
        </w:rPr>
        <w:t xml:space="preserve">k meg </w:t>
      </w:r>
      <w:r w:rsidR="0078389F" w:rsidRPr="00CE3163">
        <w:rPr>
          <w:rFonts w:cs="Times New Roman"/>
        </w:rPr>
        <w:t>a</w:t>
      </w:r>
      <w:r w:rsidRPr="00CE3163">
        <w:rPr>
          <w:rFonts w:cs="Times New Roman"/>
        </w:rPr>
        <w:t xml:space="preserve"> vágyott állás</w:t>
      </w:r>
      <w:r w:rsidR="0078389F" w:rsidRPr="00CE3163">
        <w:rPr>
          <w:rFonts w:cs="Times New Roman"/>
        </w:rPr>
        <w:t>t</w:t>
      </w:r>
      <w:r w:rsidRPr="00CE3163">
        <w:rPr>
          <w:rFonts w:cs="Times New Roman"/>
        </w:rPr>
        <w:t xml:space="preserve"> reménytelen ver</w:t>
      </w:r>
      <w:r w:rsidR="0078389F" w:rsidRPr="00CE3163">
        <w:rPr>
          <w:rFonts w:cs="Times New Roman"/>
        </w:rPr>
        <w:t>s</w:t>
      </w:r>
      <w:r w:rsidRPr="00CE3163">
        <w:rPr>
          <w:rFonts w:cs="Times New Roman"/>
        </w:rPr>
        <w:t>enyhelyzetben</w:t>
      </w:r>
      <w:r w:rsidR="0078389F" w:rsidRPr="00CE3163">
        <w:rPr>
          <w:rFonts w:cs="Times New Roman"/>
        </w:rPr>
        <w:t>, vagy kerülte el a jég</w:t>
      </w:r>
      <w:r w:rsidR="004E6793" w:rsidRPr="00CE3163">
        <w:rPr>
          <w:rFonts w:cs="Times New Roman"/>
        </w:rPr>
        <w:t xml:space="preserve">verés </w:t>
      </w:r>
      <w:r w:rsidR="0078389F" w:rsidRPr="00CE3163">
        <w:rPr>
          <w:rFonts w:cs="Times New Roman"/>
        </w:rPr>
        <w:t xml:space="preserve">gyümölcsösüket. </w:t>
      </w:r>
    </w:p>
    <w:p w:rsidR="00AD682C" w:rsidRPr="00CE3163" w:rsidRDefault="00877821" w:rsidP="00D91EAB">
      <w:pPr>
        <w:pStyle w:val="normlsr"/>
        <w:spacing w:before="0" w:after="120"/>
        <w:jc w:val="left"/>
        <w:rPr>
          <w:rFonts w:cs="Times New Roman"/>
        </w:rPr>
      </w:pPr>
      <w:r w:rsidRPr="00CE3163">
        <w:rPr>
          <w:rFonts w:cs="Times New Roman"/>
        </w:rPr>
        <w:t>Persze, minden meghallgatástól kicsit fényesebb lesz a jelölt glór</w:t>
      </w:r>
      <w:r w:rsidR="00D91EAB">
        <w:rPr>
          <w:rFonts w:cs="Times New Roman"/>
        </w:rPr>
        <w:t>i</w:t>
      </w:r>
      <w:r w:rsidRPr="00CE3163">
        <w:rPr>
          <w:rFonts w:cs="Times New Roman"/>
        </w:rPr>
        <w:t>ája, és erősödik a tisztelők hangja</w:t>
      </w:r>
      <w:r w:rsidR="00342099" w:rsidRPr="00CE3163">
        <w:rPr>
          <w:rFonts w:cs="Times New Roman"/>
        </w:rPr>
        <w:t xml:space="preserve"> is</w:t>
      </w:r>
      <w:r w:rsidRPr="00CE3163">
        <w:rPr>
          <w:rFonts w:cs="Times New Roman"/>
        </w:rPr>
        <w:t>,</w:t>
      </w:r>
      <w:r w:rsidR="00864074" w:rsidRPr="00CE3163">
        <w:rPr>
          <w:rFonts w:cs="Times New Roman"/>
        </w:rPr>
        <w:t xml:space="preserve"> mígnem eléri az illetékes püspök ingerküszöbét, </w:t>
      </w:r>
      <w:r w:rsidRPr="00CE3163">
        <w:rPr>
          <w:rFonts w:cs="Times New Roman"/>
        </w:rPr>
        <w:t>aki aztán – lelkiismeretes kivizsgálás után – javaslatot terjeszt fel a</w:t>
      </w:r>
      <w:r w:rsidR="00F65C20" w:rsidRPr="00CE3163">
        <w:rPr>
          <w:rFonts w:cs="Times New Roman"/>
        </w:rPr>
        <w:t xml:space="preserve">z illetékes </w:t>
      </w:r>
      <w:r w:rsidRPr="00CE3163">
        <w:rPr>
          <w:rFonts w:cs="Times New Roman"/>
        </w:rPr>
        <w:t>vatikáni ható</w:t>
      </w:r>
      <w:r w:rsidR="00F65C20" w:rsidRPr="00CE3163">
        <w:rPr>
          <w:rFonts w:cs="Times New Roman"/>
        </w:rPr>
        <w:t>ság</w:t>
      </w:r>
      <w:r w:rsidRPr="00CE3163">
        <w:rPr>
          <w:rFonts w:cs="Times New Roman"/>
        </w:rPr>
        <w:t xml:space="preserve">hoz, méltatva </w:t>
      </w:r>
      <w:r w:rsidR="00342099" w:rsidRPr="00CE3163">
        <w:rPr>
          <w:rFonts w:cs="Times New Roman"/>
        </w:rPr>
        <w:t xml:space="preserve">a </w:t>
      </w:r>
      <w:r w:rsidRPr="00CE3163">
        <w:rPr>
          <w:rFonts w:cs="Times New Roman"/>
        </w:rPr>
        <w:t>jelölt életét, külön kiemelve,</w:t>
      </w:r>
      <w:r w:rsidR="00342099" w:rsidRPr="00CE3163">
        <w:rPr>
          <w:rFonts w:cs="Times New Roman"/>
        </w:rPr>
        <w:t xml:space="preserve"> hogy </w:t>
      </w:r>
      <w:r w:rsidRPr="00CE3163">
        <w:rPr>
          <w:rFonts w:cs="Times New Roman"/>
        </w:rPr>
        <w:t>„hősi fokban gyakorolt</w:t>
      </w:r>
      <w:r w:rsidR="004E6793" w:rsidRPr="00CE3163">
        <w:rPr>
          <w:rFonts w:cs="Times New Roman"/>
        </w:rPr>
        <w:t>a az erényeket”</w:t>
      </w:r>
      <w:r w:rsidR="009B747A" w:rsidRPr="00CE3163">
        <w:rPr>
          <w:rFonts w:cs="Times New Roman"/>
        </w:rPr>
        <w:t xml:space="preserve"> – még ha esendő emberként esetleg </w:t>
      </w:r>
      <w:r w:rsidR="009B747A" w:rsidRPr="001F3DFE">
        <w:rPr>
          <w:rFonts w:cs="Times New Roman"/>
        </w:rPr>
        <w:t xml:space="preserve">bűnöket is </w:t>
      </w:r>
      <w:r w:rsidR="00036E47" w:rsidRPr="001F3DFE">
        <w:rPr>
          <w:rFonts w:cs="Times New Roman"/>
        </w:rPr>
        <w:t>el</w:t>
      </w:r>
      <w:r w:rsidR="009B747A" w:rsidRPr="001F3DFE">
        <w:rPr>
          <w:rFonts w:cs="Times New Roman"/>
        </w:rPr>
        <w:t>követett,</w:t>
      </w:r>
      <w:r w:rsidR="009B747A" w:rsidRPr="00CE3163">
        <w:rPr>
          <w:rFonts w:cs="Times New Roman"/>
        </w:rPr>
        <w:t xml:space="preserve"> hiszen senki emberfia nem lehet tökéletes.</w:t>
      </w:r>
      <w:r w:rsidR="006A1D3F" w:rsidRPr="00CE3163">
        <w:rPr>
          <w:rFonts w:cs="Times New Roman"/>
        </w:rPr>
        <w:t xml:space="preserve"> M</w:t>
      </w:r>
      <w:r w:rsidR="0078389F" w:rsidRPr="00CE3163">
        <w:rPr>
          <w:rFonts w:cs="Times New Roman"/>
        </w:rPr>
        <w:t xml:space="preserve">ára </w:t>
      </w:r>
      <w:r w:rsidR="006A1D3F" w:rsidRPr="00CE3163">
        <w:rPr>
          <w:rFonts w:cs="Times New Roman"/>
        </w:rPr>
        <w:t xml:space="preserve">ugyanis </w:t>
      </w:r>
      <w:r w:rsidR="0078389F" w:rsidRPr="00CE3163">
        <w:rPr>
          <w:rFonts w:cs="Times New Roman"/>
        </w:rPr>
        <w:t>ez lett az életszentség kritériuma.</w:t>
      </w:r>
      <w:r w:rsidR="004E6793" w:rsidRPr="00CE3163">
        <w:rPr>
          <w:rFonts w:cs="Times New Roman"/>
        </w:rPr>
        <w:t xml:space="preserve"> </w:t>
      </w:r>
    </w:p>
    <w:p w:rsidR="00572018" w:rsidRDefault="00572018" w:rsidP="00D91EAB">
      <w:pPr>
        <w:pStyle w:val="normlsr"/>
        <w:spacing w:before="0" w:after="120"/>
        <w:ind w:firstLine="0"/>
        <w:rPr>
          <w:rFonts w:cs="Times New Roman"/>
          <w:szCs w:val="28"/>
        </w:rPr>
      </w:pPr>
      <w:r>
        <w:rPr>
          <w:rFonts w:ascii="Comic Sans MS" w:hAnsi="Comic Sans MS"/>
          <w:i/>
        </w:rPr>
        <w:lastRenderedPageBreak/>
        <w:t>Végül is mi</w:t>
      </w:r>
      <w:r w:rsidRPr="00CD24C6">
        <w:rPr>
          <w:rFonts w:ascii="Comic Sans MS" w:hAnsi="Comic Sans MS"/>
          <w:i/>
        </w:rPr>
        <w:t xml:space="preserve">lyen legyen egy mai magyar </w:t>
      </w:r>
      <w:r w:rsidRPr="00CD24C6">
        <w:rPr>
          <w:rFonts w:ascii="Comic Sans MS" w:hAnsi="Comic Sans MS" w:cs="Times New Roman"/>
          <w:i/>
          <w:szCs w:val="28"/>
        </w:rPr>
        <w:t>„vezér-katolikus</w:t>
      </w:r>
      <w:r>
        <w:rPr>
          <w:rFonts w:ascii="Comic Sans MS" w:hAnsi="Comic Sans MS" w:cs="Times New Roman"/>
          <w:i/>
          <w:szCs w:val="28"/>
        </w:rPr>
        <w:t>”</w:t>
      </w:r>
      <w:r w:rsidRPr="00CD24C6">
        <w:rPr>
          <w:rFonts w:ascii="Comic Sans MS" w:hAnsi="Comic Sans MS" w:cs="Times New Roman"/>
          <w:i/>
          <w:szCs w:val="28"/>
        </w:rPr>
        <w:t>?</w:t>
      </w:r>
    </w:p>
    <w:p w:rsidR="00572018" w:rsidRPr="00D91EAB" w:rsidRDefault="00572018" w:rsidP="00D91EAB">
      <w:pPr>
        <w:pStyle w:val="normlsr"/>
        <w:spacing w:before="0" w:after="120"/>
        <w:ind w:firstLine="0"/>
        <w:jc w:val="left"/>
        <w:rPr>
          <w:rFonts w:cs="Times New Roman"/>
          <w:szCs w:val="28"/>
        </w:rPr>
      </w:pPr>
      <w:r w:rsidRPr="00D91EAB">
        <w:rPr>
          <w:rFonts w:cs="Times New Roman"/>
          <w:szCs w:val="28"/>
        </w:rPr>
        <w:t>Megingathatatlan hite átélt istenszeretetén alapuljon, ez vezérelje mindennapi cselekedeteit is</w:t>
      </w:r>
      <w:r w:rsidR="00F65C20" w:rsidRPr="00D91EAB">
        <w:rPr>
          <w:rFonts w:cs="Times New Roman"/>
          <w:szCs w:val="28"/>
        </w:rPr>
        <w:t xml:space="preserve">. </w:t>
      </w:r>
      <w:r w:rsidR="00B3526C" w:rsidRPr="00D91EAB">
        <w:rPr>
          <w:rFonts w:cs="Times New Roman"/>
          <w:szCs w:val="28"/>
        </w:rPr>
        <w:t xml:space="preserve">Na de hogyan válik ez </w:t>
      </w:r>
      <w:r w:rsidR="00F65C20" w:rsidRPr="00D91EAB">
        <w:rPr>
          <w:rFonts w:cs="Times New Roman"/>
          <w:szCs w:val="28"/>
        </w:rPr>
        <w:t>nyilvánvalóvá? Nézzünk néhány példát</w:t>
      </w:r>
      <w:r w:rsidRPr="00D91EAB">
        <w:rPr>
          <w:rFonts w:cs="Times New Roman"/>
          <w:szCs w:val="28"/>
        </w:rPr>
        <w:t>:</w:t>
      </w:r>
    </w:p>
    <w:p w:rsidR="00572018" w:rsidRPr="00D91EAB" w:rsidRDefault="00572018" w:rsidP="00D91EAB">
      <w:pPr>
        <w:pStyle w:val="normlsr"/>
        <w:numPr>
          <w:ilvl w:val="0"/>
          <w:numId w:val="20"/>
        </w:numPr>
        <w:spacing w:before="0"/>
        <w:jc w:val="left"/>
        <w:rPr>
          <w:rFonts w:cs="Times New Roman"/>
          <w:szCs w:val="28"/>
        </w:rPr>
      </w:pPr>
      <w:r w:rsidRPr="00D91EAB">
        <w:rPr>
          <w:rFonts w:cs="Times New Roman"/>
          <w:szCs w:val="28"/>
        </w:rPr>
        <w:t>Házastársához szeretetből hűséges, gyermekeit Isten és Szűz Mária tiszteletére neveli. Ha házastársa netán hűtlenül elhagyja, amíg ő él, önként lemond a szexuális örömökről.</w:t>
      </w:r>
    </w:p>
    <w:p w:rsidR="00572018" w:rsidRPr="00432D08" w:rsidRDefault="0048295D" w:rsidP="00D91EAB">
      <w:pPr>
        <w:pStyle w:val="normlsraprbets"/>
        <w:spacing w:before="0"/>
        <w:jc w:val="left"/>
      </w:pPr>
      <w:r w:rsidRPr="00432D08">
        <w:t xml:space="preserve">  </w:t>
      </w:r>
      <w:r w:rsidR="00572018" w:rsidRPr="00432D08">
        <w:t>(Akkor is, ha volt párja másik házasságot köt, akár gyermekei is születhetnek.</w:t>
      </w:r>
      <w:r w:rsidR="00572018" w:rsidRPr="00432D08">
        <w:rPr>
          <w:rStyle w:val="Vgjegyzet-hivatkozs"/>
          <w:rFonts w:cs="Times New Roman"/>
          <w:sz w:val="28"/>
          <w:szCs w:val="28"/>
        </w:rPr>
        <w:endnoteReference w:id="28"/>
      </w:r>
      <w:r w:rsidR="00572018" w:rsidRPr="00432D08">
        <w:t>)</w:t>
      </w:r>
    </w:p>
    <w:p w:rsidR="00572018" w:rsidRPr="00D91EAB" w:rsidRDefault="00572018" w:rsidP="00D91EAB">
      <w:pPr>
        <w:pStyle w:val="normlsr"/>
        <w:numPr>
          <w:ilvl w:val="0"/>
          <w:numId w:val="19"/>
        </w:numPr>
        <w:spacing w:before="0"/>
        <w:jc w:val="left"/>
        <w:rPr>
          <w:rFonts w:cs="Times New Roman"/>
          <w:szCs w:val="28"/>
        </w:rPr>
      </w:pPr>
      <w:r w:rsidRPr="00D91EAB">
        <w:rPr>
          <w:rFonts w:cs="Times New Roman"/>
          <w:szCs w:val="28"/>
        </w:rPr>
        <w:t>Egyedül maradt idős szülőjét biztonságos idősotthonban helyezi el.</w:t>
      </w:r>
    </w:p>
    <w:p w:rsidR="00572018" w:rsidRPr="00432D08" w:rsidRDefault="00572018" w:rsidP="00D91EAB">
      <w:pPr>
        <w:pStyle w:val="normlsraprbets"/>
        <w:spacing w:before="0"/>
        <w:jc w:val="left"/>
      </w:pPr>
      <w:r w:rsidRPr="00432D08">
        <w:t>(Meg is látogatja évente négyszer: születés- és névnapján, húsvétkor, karácsonykor.)</w:t>
      </w:r>
    </w:p>
    <w:p w:rsidR="00572018" w:rsidRPr="00D91EAB" w:rsidRDefault="00F65C20" w:rsidP="00D91EAB">
      <w:pPr>
        <w:pStyle w:val="normlsr"/>
        <w:numPr>
          <w:ilvl w:val="0"/>
          <w:numId w:val="19"/>
        </w:numPr>
        <w:spacing w:before="0"/>
        <w:jc w:val="left"/>
        <w:rPr>
          <w:rFonts w:cs="Times New Roman"/>
          <w:szCs w:val="28"/>
        </w:rPr>
      </w:pPr>
      <w:r w:rsidRPr="00D91EAB">
        <w:rPr>
          <w:rFonts w:cs="Times New Roman"/>
          <w:szCs w:val="28"/>
        </w:rPr>
        <w:t>Rendreutasítja</w:t>
      </w:r>
      <w:r w:rsidR="00572018" w:rsidRPr="00D91EAB">
        <w:rPr>
          <w:rFonts w:cs="Times New Roman"/>
          <w:szCs w:val="28"/>
        </w:rPr>
        <w:t xml:space="preserve"> </w:t>
      </w:r>
      <w:r w:rsidRPr="00D91EAB">
        <w:rPr>
          <w:rFonts w:cs="Times New Roman"/>
          <w:szCs w:val="28"/>
        </w:rPr>
        <w:t>a</w:t>
      </w:r>
      <w:r w:rsidR="00920726" w:rsidRPr="00D91EAB">
        <w:rPr>
          <w:rFonts w:cs="Times New Roman"/>
          <w:szCs w:val="28"/>
        </w:rPr>
        <w:t xml:space="preserve"> </w:t>
      </w:r>
      <w:r w:rsidR="00572018" w:rsidRPr="00D91EAB">
        <w:rPr>
          <w:rFonts w:cs="Times New Roman"/>
          <w:szCs w:val="28"/>
        </w:rPr>
        <w:t>randalírozó bandá</w:t>
      </w:r>
      <w:r w:rsidRPr="00D91EAB">
        <w:rPr>
          <w:rFonts w:cs="Times New Roman"/>
          <w:szCs w:val="28"/>
        </w:rPr>
        <w:t>t</w:t>
      </w:r>
      <w:r w:rsidR="00572018" w:rsidRPr="00D91EAB">
        <w:rPr>
          <w:rFonts w:cs="Times New Roman"/>
          <w:szCs w:val="28"/>
        </w:rPr>
        <w:t>: „</w:t>
      </w:r>
      <w:r w:rsidR="00920726" w:rsidRPr="00D91EAB">
        <w:rPr>
          <w:rFonts w:cs="Times New Roman"/>
          <w:szCs w:val="28"/>
        </w:rPr>
        <w:t>Testvéreim</w:t>
      </w:r>
      <w:r w:rsidR="00572018" w:rsidRPr="00D91EAB">
        <w:rPr>
          <w:rFonts w:cs="Times New Roman"/>
          <w:szCs w:val="28"/>
        </w:rPr>
        <w:t>, hagyjátok abba, mert Istennek nem tetsző dolgot műveltek!”</w:t>
      </w:r>
    </w:p>
    <w:p w:rsidR="00572018" w:rsidRPr="00432D08" w:rsidRDefault="00572018" w:rsidP="00D91EAB">
      <w:pPr>
        <w:pStyle w:val="normlsraprbets"/>
        <w:spacing w:before="0"/>
        <w:jc w:val="left"/>
      </w:pPr>
      <w:r w:rsidRPr="00432D08">
        <w:t>(A háromhetes kórházi kezelés árát szerencsére az egészségbiztosítás fizeti.)</w:t>
      </w:r>
    </w:p>
    <w:p w:rsidR="00572018" w:rsidRPr="00D91EAB" w:rsidRDefault="00572018" w:rsidP="00D91EAB">
      <w:pPr>
        <w:pStyle w:val="normlsr"/>
        <w:numPr>
          <w:ilvl w:val="0"/>
          <w:numId w:val="19"/>
        </w:numPr>
        <w:spacing w:before="0"/>
        <w:jc w:val="left"/>
        <w:rPr>
          <w:rFonts w:cs="Times New Roman"/>
          <w:szCs w:val="28"/>
        </w:rPr>
      </w:pPr>
      <w:r w:rsidRPr="00D91EAB">
        <w:rPr>
          <w:rFonts w:cs="Times New Roman"/>
          <w:szCs w:val="28"/>
        </w:rPr>
        <w:t>Ellenségeivel igyekszik normális kapcsolatokra, rágalmazásaikat elviseli, sértéseiket nem kívánja megbosszulni.</w:t>
      </w:r>
    </w:p>
    <w:p w:rsidR="00572018" w:rsidRPr="00432D08" w:rsidRDefault="00C57F3F" w:rsidP="00D91EAB">
      <w:pPr>
        <w:pStyle w:val="normlsraprbets"/>
        <w:spacing w:before="0"/>
        <w:jc w:val="left"/>
      </w:pPr>
      <w:r w:rsidRPr="00432D08">
        <w:t xml:space="preserve"> </w:t>
      </w:r>
      <w:r w:rsidR="00572018" w:rsidRPr="00432D08">
        <w:t>(Így aztán néha eltűr (akár szellemi, akár fizikai) „ütéseket”, de kabátját nem adja, ha csak zakóját kérik.)</w:t>
      </w:r>
    </w:p>
    <w:p w:rsidR="00572018" w:rsidRPr="00D91EAB" w:rsidRDefault="00572018" w:rsidP="00D91EAB">
      <w:pPr>
        <w:pStyle w:val="normlsr"/>
        <w:numPr>
          <w:ilvl w:val="0"/>
          <w:numId w:val="19"/>
        </w:numPr>
        <w:spacing w:before="0"/>
        <w:jc w:val="left"/>
        <w:rPr>
          <w:rFonts w:cs="Times New Roman"/>
          <w:szCs w:val="28"/>
        </w:rPr>
      </w:pPr>
      <w:r w:rsidRPr="00D91EAB">
        <w:rPr>
          <w:rFonts w:cs="Times New Roman"/>
          <w:szCs w:val="28"/>
        </w:rPr>
        <w:t>Nem csalja el az adóját, mert belátja, hogy ezzel meglopná a közösséget.</w:t>
      </w:r>
    </w:p>
    <w:p w:rsidR="00572018" w:rsidRPr="00432D08" w:rsidRDefault="00C57F3F" w:rsidP="00D91EAB">
      <w:pPr>
        <w:pStyle w:val="normlsraprbets"/>
        <w:spacing w:before="0"/>
        <w:jc w:val="left"/>
      </w:pPr>
      <w:r w:rsidRPr="00432D08">
        <w:t xml:space="preserve">  </w:t>
      </w:r>
      <w:r w:rsidR="00572018" w:rsidRPr="00432D08">
        <w:t>(Ha mégis elszámolta magát, meggyónja és teljesíti a penitenciát.)</w:t>
      </w:r>
    </w:p>
    <w:p w:rsidR="00572018" w:rsidRPr="00D91EAB" w:rsidRDefault="00572018" w:rsidP="00D91EAB">
      <w:pPr>
        <w:pStyle w:val="normlsr"/>
        <w:numPr>
          <w:ilvl w:val="0"/>
          <w:numId w:val="19"/>
        </w:numPr>
        <w:spacing w:before="0"/>
        <w:jc w:val="left"/>
        <w:rPr>
          <w:rFonts w:cs="Times New Roman"/>
          <w:szCs w:val="28"/>
        </w:rPr>
      </w:pPr>
      <w:r w:rsidRPr="00D91EAB">
        <w:rPr>
          <w:rFonts w:cs="Times New Roman"/>
          <w:szCs w:val="28"/>
        </w:rPr>
        <w:t>Lemond a béremelésről, ha úgy érzi, hogy munkájával nem szolgált rá.</w:t>
      </w:r>
    </w:p>
    <w:p w:rsidR="00572018" w:rsidRPr="00432D08" w:rsidRDefault="00572018" w:rsidP="00D91EAB">
      <w:pPr>
        <w:pStyle w:val="normlsraprbets"/>
        <w:spacing w:before="0"/>
        <w:ind w:left="360"/>
        <w:jc w:val="left"/>
        <w:rPr>
          <w:rFonts w:cs="Times New Roman"/>
          <w:sz w:val="28"/>
          <w:szCs w:val="28"/>
        </w:rPr>
      </w:pPr>
      <w:r w:rsidRPr="00D91EAB">
        <w:rPr>
          <w:color w:val="FF0000"/>
        </w:rPr>
        <w:tab/>
      </w:r>
      <w:r w:rsidR="00C57F3F" w:rsidRPr="00D91EAB">
        <w:rPr>
          <w:color w:val="FF0000"/>
        </w:rPr>
        <w:t xml:space="preserve"> </w:t>
      </w:r>
      <w:r w:rsidRPr="00432D08">
        <w:t>(</w:t>
      </w:r>
      <w:r w:rsidR="0048295D" w:rsidRPr="00432D08">
        <w:t>Ő majd tovább takarékoskodik, k</w:t>
      </w:r>
      <w:r w:rsidRPr="00432D08">
        <w:t>apja inkább a szorgalmasabb, de sz</w:t>
      </w:r>
      <w:r w:rsidR="0048295D" w:rsidRPr="00432D08">
        <w:t>erény</w:t>
      </w:r>
      <w:r w:rsidR="0048295D" w:rsidRPr="00432D08">
        <w:rPr>
          <w:rFonts w:cs="Times New Roman"/>
          <w:sz w:val="28"/>
          <w:szCs w:val="28"/>
        </w:rPr>
        <w:t xml:space="preserve"> </w:t>
      </w:r>
      <w:r w:rsidR="0048295D" w:rsidRPr="00871FE6">
        <w:rPr>
          <w:rFonts w:cs="Times New Roman"/>
          <w:sz w:val="18"/>
          <w:szCs w:val="18"/>
        </w:rPr>
        <w:t>kolléga</w:t>
      </w:r>
      <w:r w:rsidRPr="00432D08">
        <w:rPr>
          <w:rFonts w:cs="Times New Roman"/>
          <w:sz w:val="28"/>
          <w:szCs w:val="28"/>
        </w:rPr>
        <w:t>.)</w:t>
      </w:r>
    </w:p>
    <w:p w:rsidR="00572018" w:rsidRPr="00432D08" w:rsidRDefault="00572018" w:rsidP="00D91EAB">
      <w:pPr>
        <w:pStyle w:val="normlsr"/>
        <w:numPr>
          <w:ilvl w:val="0"/>
          <w:numId w:val="19"/>
        </w:numPr>
        <w:spacing w:before="0"/>
        <w:jc w:val="left"/>
        <w:rPr>
          <w:rFonts w:cs="Times New Roman"/>
          <w:szCs w:val="28"/>
        </w:rPr>
      </w:pPr>
      <w:r w:rsidRPr="00432D08">
        <w:rPr>
          <w:rFonts w:cs="Times New Roman"/>
          <w:szCs w:val="28"/>
        </w:rPr>
        <w:t>Megvédi munkatársát az méltánytalan elmarasztalástól.</w:t>
      </w:r>
    </w:p>
    <w:p w:rsidR="00572018" w:rsidRPr="00432D08" w:rsidRDefault="00C57F3F" w:rsidP="00D91EAB">
      <w:pPr>
        <w:pStyle w:val="normlsraprbets"/>
        <w:spacing w:before="0"/>
        <w:jc w:val="left"/>
      </w:pPr>
      <w:r w:rsidRPr="00432D08">
        <w:t xml:space="preserve"> </w:t>
      </w:r>
      <w:r w:rsidR="00572018" w:rsidRPr="00432D08">
        <w:t>(Másnap együtt mennek az állásközvetítőhöz; mégiscsak barátságosabb.)</w:t>
      </w:r>
    </w:p>
    <w:p w:rsidR="00572018" w:rsidRPr="00D91EAB" w:rsidRDefault="00572018" w:rsidP="00D91EAB">
      <w:pPr>
        <w:pStyle w:val="normlsr"/>
        <w:numPr>
          <w:ilvl w:val="0"/>
          <w:numId w:val="19"/>
        </w:numPr>
        <w:spacing w:before="0"/>
        <w:jc w:val="left"/>
        <w:rPr>
          <w:rFonts w:cs="Times New Roman"/>
          <w:szCs w:val="28"/>
        </w:rPr>
      </w:pPr>
      <w:r w:rsidRPr="00D91EAB">
        <w:rPr>
          <w:rFonts w:cs="Times New Roman"/>
          <w:szCs w:val="28"/>
        </w:rPr>
        <w:t>A pályázat útján nyert közpénzt a vállalás megvalósítására fordítja.</w:t>
      </w:r>
    </w:p>
    <w:p w:rsidR="00572018" w:rsidRPr="00432D08" w:rsidRDefault="00C57F3F" w:rsidP="00D91EAB">
      <w:pPr>
        <w:pStyle w:val="normlsraprbets"/>
        <w:spacing w:before="0"/>
        <w:jc w:val="left"/>
      </w:pPr>
      <w:r w:rsidRPr="00432D08">
        <w:t xml:space="preserve"> </w:t>
      </w:r>
      <w:r w:rsidR="00572018" w:rsidRPr="00432D08">
        <w:t>(Kivéve a kijáró tiszteletdíját és a nyaralóépítés költségeit.)</w:t>
      </w:r>
    </w:p>
    <w:p w:rsidR="00572018" w:rsidRPr="00432D08" w:rsidRDefault="00572018" w:rsidP="00D91EAB">
      <w:pPr>
        <w:pStyle w:val="normlsr"/>
        <w:numPr>
          <w:ilvl w:val="0"/>
          <w:numId w:val="19"/>
        </w:numPr>
        <w:spacing w:before="0"/>
        <w:jc w:val="left"/>
        <w:rPr>
          <w:rFonts w:cs="Times New Roman"/>
          <w:szCs w:val="28"/>
        </w:rPr>
      </w:pPr>
      <w:r w:rsidRPr="00D91EAB">
        <w:rPr>
          <w:rFonts w:cs="Times New Roman"/>
          <w:szCs w:val="28"/>
        </w:rPr>
        <w:t xml:space="preserve">Ha az Úr erre eleve kiválasztotta, plébánosával egyeztetve szervezhet </w:t>
      </w:r>
      <w:r w:rsidRPr="00432D08">
        <w:rPr>
          <w:rFonts w:cs="Times New Roman"/>
          <w:szCs w:val="28"/>
        </w:rPr>
        <w:t>imádságos összejöveteleket is, a hívők hitének megerősítésére.</w:t>
      </w:r>
    </w:p>
    <w:p w:rsidR="00572018" w:rsidRPr="00432D08" w:rsidRDefault="00C57F3F" w:rsidP="00E5033F">
      <w:pPr>
        <w:pStyle w:val="normlsraprbets"/>
        <w:spacing w:before="0" w:after="120"/>
        <w:jc w:val="left"/>
      </w:pPr>
      <w:r w:rsidRPr="00432D08">
        <w:t xml:space="preserve"> </w:t>
      </w:r>
      <w:r w:rsidR="00572018" w:rsidRPr="00432D08">
        <w:t xml:space="preserve">(Közismert Németh Sándor esete, aki keresztelésekor ugyan „beépült Krisztus testébe”, de nem valószínű, hogy </w:t>
      </w:r>
      <w:r w:rsidR="00B3526C" w:rsidRPr="00432D08">
        <w:t xml:space="preserve">az Egyház, </w:t>
      </w:r>
      <w:r w:rsidR="00572018" w:rsidRPr="00432D08">
        <w:t>gyülekezetének tagjai által is</w:t>
      </w:r>
      <w:r w:rsidR="00B3526C" w:rsidRPr="00432D08">
        <w:t>,</w:t>
      </w:r>
      <w:r w:rsidR="00572018" w:rsidRPr="00432D08">
        <w:t xml:space="preserve"> a „föld sójává változik”.</w:t>
      </w:r>
      <w:r w:rsidR="00572018" w:rsidRPr="00432D08">
        <w:rPr>
          <w:rStyle w:val="Vgjegyzet-hivatkozs"/>
          <w:rFonts w:cs="Times New Roman"/>
          <w:sz w:val="28"/>
          <w:szCs w:val="28"/>
        </w:rPr>
        <w:endnoteReference w:id="29"/>
      </w:r>
      <w:r w:rsidR="00572018" w:rsidRPr="00432D08">
        <w:t xml:space="preserve"> </w:t>
      </w:r>
    </w:p>
    <w:p w:rsidR="00572018" w:rsidRPr="00D91EAB" w:rsidRDefault="004A7265" w:rsidP="00E5033F">
      <w:pPr>
        <w:pStyle w:val="normlsr"/>
        <w:spacing w:before="0" w:after="120"/>
        <w:ind w:firstLine="0"/>
        <w:jc w:val="left"/>
        <w:rPr>
          <w:rFonts w:cs="Times New Roman"/>
          <w:szCs w:val="28"/>
        </w:rPr>
      </w:pPr>
      <w:r w:rsidRPr="00D91EAB">
        <w:rPr>
          <w:rFonts w:cs="Times New Roman"/>
          <w:szCs w:val="28"/>
        </w:rPr>
        <w:t>Az istenre-irányultság ugyan fel-felcsillan</w:t>
      </w:r>
      <w:r w:rsidR="00572018" w:rsidRPr="00D91EAB">
        <w:rPr>
          <w:rFonts w:cs="Times New Roman"/>
          <w:szCs w:val="28"/>
        </w:rPr>
        <w:t xml:space="preserve"> ebben az életmódban</w:t>
      </w:r>
      <w:r w:rsidRPr="00D91EAB">
        <w:rPr>
          <w:rFonts w:cs="Times New Roman"/>
          <w:szCs w:val="28"/>
        </w:rPr>
        <w:t>, de</w:t>
      </w:r>
      <w:r w:rsidR="00572018" w:rsidRPr="00D91EAB">
        <w:rPr>
          <w:rFonts w:cs="Times New Roman"/>
          <w:szCs w:val="28"/>
        </w:rPr>
        <w:t xml:space="preserve"> egyik-másik esetben nemcsak a Tízparancsolat, még az alapvető humanista erkölcsi normák betartása is sérült. Azt is nehéz elképzelni, hogy tömegeket csábítana követésére. Mégis tegyük fel, hogy az </w:t>
      </w:r>
      <w:r w:rsidR="00920726" w:rsidRPr="00D91EAB">
        <w:rPr>
          <w:rFonts w:cs="Times New Roman"/>
          <w:szCs w:val="28"/>
        </w:rPr>
        <w:t>illetékes hatóság</w:t>
      </w:r>
      <w:r w:rsidR="00572018" w:rsidRPr="00D91EAB">
        <w:rPr>
          <w:rFonts w:cs="Times New Roman"/>
          <w:szCs w:val="28"/>
        </w:rPr>
        <w:t xml:space="preserve"> méltányolja igyekezetét és felveszi</w:t>
      </w:r>
      <w:r w:rsidR="00871FE6">
        <w:rPr>
          <w:rFonts w:cs="Times New Roman"/>
          <w:szCs w:val="28"/>
        </w:rPr>
        <w:t xml:space="preserve"> az</w:t>
      </w:r>
      <w:r w:rsidR="00572018" w:rsidRPr="00D91EAB">
        <w:rPr>
          <w:rFonts w:cs="Times New Roman"/>
          <w:szCs w:val="28"/>
        </w:rPr>
        <w:t xml:space="preserve"> ima-közvetítők listájára</w:t>
      </w:r>
      <w:r w:rsidR="00B85196" w:rsidRPr="00D91EAB">
        <w:rPr>
          <w:rFonts w:cs="Times New Roman"/>
          <w:szCs w:val="28"/>
        </w:rPr>
        <w:t>.</w:t>
      </w:r>
      <w:r w:rsidR="00572018" w:rsidRPr="00D91EAB">
        <w:rPr>
          <w:rFonts w:cs="Times New Roman"/>
          <w:szCs w:val="28"/>
        </w:rPr>
        <w:t xml:space="preserve">  </w:t>
      </w:r>
    </w:p>
    <w:p w:rsidR="00C512A7" w:rsidRPr="00D91EAB" w:rsidRDefault="00C512A7" w:rsidP="00E5033F">
      <w:pPr>
        <w:pStyle w:val="normlsr"/>
        <w:spacing w:before="0" w:after="120"/>
        <w:ind w:firstLine="0"/>
        <w:jc w:val="left"/>
        <w:rPr>
          <w:i/>
        </w:rPr>
      </w:pPr>
      <w:r w:rsidRPr="00D91EAB">
        <w:rPr>
          <w:i/>
        </w:rPr>
        <w:t>Van igény „szentéletű” példaképekre?</w:t>
      </w:r>
    </w:p>
    <w:p w:rsidR="00C512A7" w:rsidRPr="00D91EAB" w:rsidRDefault="00C512A7" w:rsidP="00E5033F">
      <w:pPr>
        <w:pStyle w:val="normlsr"/>
        <w:spacing w:before="0" w:after="120"/>
        <w:jc w:val="left"/>
        <w:rPr>
          <w:rFonts w:cs="Times New Roman"/>
          <w:szCs w:val="28"/>
        </w:rPr>
      </w:pPr>
      <w:r w:rsidRPr="00D91EAB">
        <w:rPr>
          <w:rFonts w:cs="Times New Roman"/>
          <w:szCs w:val="28"/>
        </w:rPr>
        <w:t xml:space="preserve"> „A magyar ember akarva-akaratlanul is magára vonatkoztatja a szent élet</w:t>
      </w:r>
      <w:r w:rsidR="00D344C5" w:rsidRPr="00D91EAB">
        <w:rPr>
          <w:rFonts w:cs="Times New Roman"/>
          <w:szCs w:val="28"/>
        </w:rPr>
        <w:t>ét, és saját napjaira vetíti ki.</w:t>
      </w:r>
      <w:r w:rsidRPr="00D91EAB">
        <w:rPr>
          <w:rFonts w:cs="Times New Roman"/>
          <w:szCs w:val="28"/>
        </w:rPr>
        <w:t xml:space="preserve"> </w:t>
      </w:r>
      <w:proofErr w:type="gramStart"/>
      <w:r w:rsidRPr="00D91EAB">
        <w:rPr>
          <w:rFonts w:cs="Times New Roman"/>
          <w:szCs w:val="28"/>
        </w:rPr>
        <w:t>…</w:t>
      </w:r>
      <w:proofErr w:type="gramEnd"/>
      <w:r w:rsidRPr="00D91EAB">
        <w:rPr>
          <w:rFonts w:cs="Times New Roman"/>
          <w:szCs w:val="28"/>
        </w:rPr>
        <w:t xml:space="preserve"> elismeri a</w:t>
      </w:r>
      <w:r w:rsidRPr="00D91EAB">
        <w:rPr>
          <w:rFonts w:ascii="Times New Roman" w:hAnsi="Times New Roman" w:cs="Times New Roman"/>
          <w:szCs w:val="28"/>
        </w:rPr>
        <w:t> </w:t>
      </w:r>
      <w:r w:rsidRPr="00D91EAB">
        <w:rPr>
          <w:rFonts w:cs="Times New Roman"/>
          <w:szCs w:val="28"/>
        </w:rPr>
        <w:t>kiv</w:t>
      </w:r>
      <w:r w:rsidRPr="00D91EAB">
        <w:rPr>
          <w:rFonts w:cs="Book Antiqua"/>
          <w:szCs w:val="28"/>
        </w:rPr>
        <w:t>á</w:t>
      </w:r>
      <w:r w:rsidRPr="00D91EAB">
        <w:rPr>
          <w:rFonts w:cs="Times New Roman"/>
          <w:szCs w:val="28"/>
        </w:rPr>
        <w:t>l</w:t>
      </w:r>
      <w:r w:rsidRPr="00D91EAB">
        <w:rPr>
          <w:rFonts w:cs="Book Antiqua"/>
          <w:szCs w:val="28"/>
        </w:rPr>
        <w:t>ó</w:t>
      </w:r>
      <w:r w:rsidRPr="00D91EAB">
        <w:rPr>
          <w:rFonts w:cs="Times New Roman"/>
          <w:szCs w:val="28"/>
        </w:rPr>
        <w:t xml:space="preserve"> embert, m</w:t>
      </w:r>
      <w:r w:rsidRPr="00D91EAB">
        <w:rPr>
          <w:rFonts w:cs="Book Antiqua"/>
          <w:szCs w:val="28"/>
        </w:rPr>
        <w:t>é</w:t>
      </w:r>
      <w:r w:rsidRPr="00D91EAB">
        <w:rPr>
          <w:rFonts w:cs="Times New Roman"/>
          <w:szCs w:val="28"/>
        </w:rPr>
        <w:t>g ha hib</w:t>
      </w:r>
      <w:r w:rsidRPr="00D91EAB">
        <w:rPr>
          <w:rFonts w:cs="Book Antiqua"/>
          <w:szCs w:val="28"/>
        </w:rPr>
        <w:t>á</w:t>
      </w:r>
      <w:r w:rsidRPr="00D91EAB">
        <w:rPr>
          <w:rFonts w:cs="Times New Roman"/>
          <w:szCs w:val="28"/>
        </w:rPr>
        <w:t xml:space="preserve">tlannak, teljesen </w:t>
      </w:r>
      <w:r w:rsidRPr="00D91EAB">
        <w:rPr>
          <w:rFonts w:cs="Book Antiqua"/>
          <w:szCs w:val="28"/>
        </w:rPr>
        <w:t>„</w:t>
      </w:r>
      <w:r w:rsidRPr="00D91EAB">
        <w:rPr>
          <w:rFonts w:cs="Times New Roman"/>
          <w:szCs w:val="28"/>
        </w:rPr>
        <w:t>szentnek</w:t>
      </w:r>
      <w:r w:rsidRPr="00D91EAB">
        <w:rPr>
          <w:rFonts w:cs="Book Antiqua"/>
          <w:szCs w:val="28"/>
        </w:rPr>
        <w:t>”</w:t>
      </w:r>
      <w:r w:rsidRPr="00D91EAB">
        <w:rPr>
          <w:rFonts w:cs="Times New Roman"/>
          <w:szCs w:val="28"/>
        </w:rPr>
        <w:t xml:space="preserve"> nem is tartja </w:t>
      </w:r>
      <w:r w:rsidRPr="00D91EAB">
        <w:rPr>
          <w:rFonts w:cs="Book Antiqua"/>
          <w:szCs w:val="28"/>
        </w:rPr>
        <w:t>ő</w:t>
      </w:r>
      <w:r w:rsidRPr="00D91EAB">
        <w:rPr>
          <w:rFonts w:cs="Times New Roman"/>
          <w:szCs w:val="28"/>
        </w:rPr>
        <w:t xml:space="preserve">t. </w:t>
      </w:r>
      <w:r w:rsidRPr="00D91EAB">
        <w:rPr>
          <w:rFonts w:cs="Book Antiqua"/>
          <w:szCs w:val="28"/>
        </w:rPr>
        <w:t>…</w:t>
      </w:r>
      <w:r w:rsidRPr="00D91EAB">
        <w:rPr>
          <w:rFonts w:cs="Times New Roman"/>
          <w:szCs w:val="28"/>
        </w:rPr>
        <w:t xml:space="preserve"> egy szentet, boldogot els</w:t>
      </w:r>
      <w:r w:rsidRPr="00D91EAB">
        <w:rPr>
          <w:rFonts w:cs="Book Antiqua"/>
          <w:szCs w:val="28"/>
        </w:rPr>
        <w:t>ő</w:t>
      </w:r>
      <w:r w:rsidRPr="00D91EAB">
        <w:rPr>
          <w:rFonts w:cs="Times New Roman"/>
          <w:szCs w:val="28"/>
        </w:rPr>
        <w:t>sorban nem az</w:t>
      </w:r>
      <w:r w:rsidRPr="00D91EAB">
        <w:rPr>
          <w:rFonts w:cs="Book Antiqua"/>
          <w:szCs w:val="28"/>
        </w:rPr>
        <w:t>é</w:t>
      </w:r>
      <w:r w:rsidRPr="00D91EAB">
        <w:rPr>
          <w:rFonts w:cs="Times New Roman"/>
          <w:szCs w:val="28"/>
        </w:rPr>
        <w:t>rt tisztel</w:t>
      </w:r>
      <w:r w:rsidRPr="00D91EAB">
        <w:rPr>
          <w:rFonts w:cs="Book Antiqua"/>
          <w:szCs w:val="28"/>
        </w:rPr>
        <w:t>ü</w:t>
      </w:r>
      <w:r w:rsidRPr="00D91EAB">
        <w:rPr>
          <w:rFonts w:cs="Times New Roman"/>
          <w:szCs w:val="28"/>
        </w:rPr>
        <w:t>nk, mert k</w:t>
      </w:r>
      <w:r w:rsidRPr="00D91EAB">
        <w:rPr>
          <w:rFonts w:cs="Book Antiqua"/>
          <w:szCs w:val="28"/>
        </w:rPr>
        <w:t>ö</w:t>
      </w:r>
      <w:r w:rsidRPr="00D91EAB">
        <w:rPr>
          <w:rFonts w:cs="Times New Roman"/>
          <w:szCs w:val="28"/>
        </w:rPr>
        <w:t>zbenj</w:t>
      </w:r>
      <w:r w:rsidRPr="00D91EAB">
        <w:rPr>
          <w:rFonts w:cs="Book Antiqua"/>
          <w:szCs w:val="28"/>
        </w:rPr>
        <w:t>á</w:t>
      </w:r>
      <w:r w:rsidRPr="00D91EAB">
        <w:rPr>
          <w:rFonts w:cs="Times New Roman"/>
          <w:szCs w:val="28"/>
        </w:rPr>
        <w:t>r</w:t>
      </w:r>
      <w:r w:rsidRPr="00D91EAB">
        <w:rPr>
          <w:rFonts w:cs="Book Antiqua"/>
          <w:szCs w:val="28"/>
        </w:rPr>
        <w:t>á</w:t>
      </w:r>
      <w:r w:rsidRPr="00D91EAB">
        <w:rPr>
          <w:rFonts w:cs="Times New Roman"/>
          <w:szCs w:val="28"/>
        </w:rPr>
        <w:t>s</w:t>
      </w:r>
      <w:r w:rsidRPr="00D91EAB">
        <w:rPr>
          <w:rFonts w:cs="Book Antiqua"/>
          <w:szCs w:val="28"/>
        </w:rPr>
        <w:t>á</w:t>
      </w:r>
      <w:r w:rsidRPr="00D91EAB">
        <w:rPr>
          <w:rFonts w:cs="Times New Roman"/>
          <w:szCs w:val="28"/>
        </w:rPr>
        <w:t>ra megmagyar</w:t>
      </w:r>
      <w:r w:rsidRPr="00D91EAB">
        <w:rPr>
          <w:rFonts w:cs="Book Antiqua"/>
          <w:szCs w:val="28"/>
        </w:rPr>
        <w:t>á</w:t>
      </w:r>
      <w:r w:rsidRPr="00D91EAB">
        <w:rPr>
          <w:rFonts w:cs="Times New Roman"/>
          <w:szCs w:val="28"/>
        </w:rPr>
        <w:t>zhatatlan csod</w:t>
      </w:r>
      <w:r w:rsidRPr="00D91EAB">
        <w:rPr>
          <w:rFonts w:cs="Book Antiqua"/>
          <w:szCs w:val="28"/>
        </w:rPr>
        <w:t>á</w:t>
      </w:r>
      <w:r w:rsidRPr="00D91EAB">
        <w:rPr>
          <w:rFonts w:cs="Times New Roman"/>
          <w:szCs w:val="28"/>
        </w:rPr>
        <w:t>t m</w:t>
      </w:r>
      <w:r w:rsidRPr="00D91EAB">
        <w:rPr>
          <w:rFonts w:cs="Book Antiqua"/>
          <w:szCs w:val="28"/>
        </w:rPr>
        <w:t>ű</w:t>
      </w:r>
      <w:r w:rsidRPr="00D91EAB">
        <w:rPr>
          <w:rFonts w:cs="Times New Roman"/>
          <w:szCs w:val="28"/>
        </w:rPr>
        <w:t>velt az Isten</w:t>
      </w:r>
      <w:proofErr w:type="gramStart"/>
      <w:r w:rsidRPr="00D91EAB">
        <w:rPr>
          <w:rFonts w:cs="Times New Roman"/>
          <w:szCs w:val="28"/>
        </w:rPr>
        <w:t xml:space="preserve">, </w:t>
      </w:r>
      <w:r w:rsidRPr="00D91EAB">
        <w:rPr>
          <w:rFonts w:cs="Book Antiqua"/>
          <w:szCs w:val="28"/>
        </w:rPr>
        <w:t>…</w:t>
      </w:r>
      <w:proofErr w:type="gramEnd"/>
      <w:r w:rsidRPr="00D91EAB">
        <w:rPr>
          <w:rFonts w:cs="Times New Roman"/>
          <w:szCs w:val="28"/>
        </w:rPr>
        <w:t xml:space="preserve"> nek</w:t>
      </w:r>
      <w:r w:rsidRPr="00D91EAB">
        <w:rPr>
          <w:rFonts w:cs="Book Antiqua"/>
          <w:szCs w:val="28"/>
        </w:rPr>
        <w:t>ü</w:t>
      </w:r>
      <w:r w:rsidRPr="00D91EAB">
        <w:rPr>
          <w:rFonts w:cs="Times New Roman"/>
          <w:szCs w:val="28"/>
        </w:rPr>
        <w:t>nk a meggy</w:t>
      </w:r>
      <w:r w:rsidRPr="00D91EAB">
        <w:rPr>
          <w:rFonts w:cs="Book Antiqua"/>
          <w:szCs w:val="28"/>
        </w:rPr>
        <w:t>ő</w:t>
      </w:r>
      <w:r w:rsidRPr="00D91EAB">
        <w:rPr>
          <w:rFonts w:cs="Times New Roman"/>
          <w:szCs w:val="28"/>
        </w:rPr>
        <w:t>z</w:t>
      </w:r>
      <w:r w:rsidRPr="00D91EAB">
        <w:rPr>
          <w:rFonts w:cs="Book Antiqua"/>
          <w:szCs w:val="28"/>
        </w:rPr>
        <w:t>ő</w:t>
      </w:r>
      <w:r w:rsidRPr="00D91EAB">
        <w:rPr>
          <w:rFonts w:cs="Times New Roman"/>
          <w:szCs w:val="28"/>
        </w:rPr>
        <w:t xml:space="preserve"> hitv</w:t>
      </w:r>
      <w:r w:rsidRPr="00D91EAB">
        <w:rPr>
          <w:rFonts w:cs="Book Antiqua"/>
          <w:szCs w:val="28"/>
        </w:rPr>
        <w:t>é</w:t>
      </w:r>
      <w:r w:rsidRPr="00D91EAB">
        <w:rPr>
          <w:rFonts w:cs="Times New Roman"/>
          <w:szCs w:val="28"/>
        </w:rPr>
        <w:t>d</w:t>
      </w:r>
      <w:r w:rsidRPr="00D91EAB">
        <w:rPr>
          <w:rFonts w:cs="Book Antiqua"/>
          <w:szCs w:val="28"/>
        </w:rPr>
        <w:t>ő</w:t>
      </w:r>
      <w:r w:rsidRPr="00D91EAB">
        <w:rPr>
          <w:rFonts w:cs="Times New Roman"/>
          <w:szCs w:val="28"/>
        </w:rPr>
        <w:t xml:space="preserve">, a </w:t>
      </w:r>
      <w:r w:rsidRPr="00D91EAB">
        <w:rPr>
          <w:rFonts w:cs="Book Antiqua"/>
          <w:szCs w:val="28"/>
        </w:rPr>
        <w:t>„</w:t>
      </w:r>
      <w:r w:rsidRPr="00D91EAB">
        <w:rPr>
          <w:rFonts w:cs="Times New Roman"/>
          <w:szCs w:val="28"/>
        </w:rPr>
        <w:t>vez</w:t>
      </w:r>
      <w:r w:rsidRPr="00D91EAB">
        <w:rPr>
          <w:rFonts w:cs="Book Antiqua"/>
          <w:szCs w:val="28"/>
        </w:rPr>
        <w:t>é</w:t>
      </w:r>
      <w:r w:rsidRPr="00D91EAB">
        <w:rPr>
          <w:rFonts w:cs="Times New Roman"/>
          <w:szCs w:val="28"/>
        </w:rPr>
        <w:t>r-katolikus</w:t>
      </w:r>
      <w:r w:rsidRPr="00D91EAB">
        <w:rPr>
          <w:rFonts w:cs="Book Antiqua"/>
          <w:szCs w:val="28"/>
        </w:rPr>
        <w:t>”</w:t>
      </w:r>
      <w:r w:rsidRPr="00D91EAB">
        <w:rPr>
          <w:rFonts w:cs="Times New Roman"/>
          <w:szCs w:val="28"/>
        </w:rPr>
        <w:t xml:space="preserve"> </w:t>
      </w:r>
      <w:r w:rsidRPr="00D91EAB">
        <w:rPr>
          <w:rFonts w:cs="Times New Roman"/>
          <w:szCs w:val="28"/>
        </w:rPr>
        <w:lastRenderedPageBreak/>
        <w:t xml:space="preserve">embertípus imponál.” És némi önellentmondással: „A magyar ember gyanakvó és azonnal kritizál; a másikban a tökéletlenséget látja meg először. </w:t>
      </w:r>
      <w:proofErr w:type="gramStart"/>
      <w:r w:rsidRPr="00D91EAB">
        <w:rPr>
          <w:rFonts w:cs="Times New Roman"/>
          <w:szCs w:val="28"/>
        </w:rPr>
        <w:t>…</w:t>
      </w:r>
      <w:proofErr w:type="gramEnd"/>
      <w:r w:rsidRPr="00D91EAB">
        <w:rPr>
          <w:rFonts w:cs="Times New Roman"/>
          <w:szCs w:val="28"/>
        </w:rPr>
        <w:t xml:space="preserve"> előszeretettel vonja kétségbe az illető életszentségét. De miért is kérje földi szentjei közbenjárását? Van neki Boldogságos Szűz Máriája</w:t>
      </w:r>
      <w:proofErr w:type="gramStart"/>
      <w:r w:rsidRPr="00D91EAB">
        <w:rPr>
          <w:rFonts w:cs="Times New Roman"/>
          <w:szCs w:val="28"/>
        </w:rPr>
        <w:t>, …</w:t>
      </w:r>
      <w:proofErr w:type="gramEnd"/>
      <w:r w:rsidRPr="00D91EAB">
        <w:rPr>
          <w:rFonts w:cs="Times New Roman"/>
          <w:szCs w:val="28"/>
        </w:rPr>
        <w:t xml:space="preserve"> akit jobban ismer, … akiben jobban bízik, aki mégiscsak közelebb van Szent Fiához!”</w:t>
      </w:r>
      <w:r w:rsidRPr="00D91EAB">
        <w:rPr>
          <w:rStyle w:val="Vgjegyzet-hivatkozs"/>
          <w:rFonts w:cs="Times New Roman"/>
          <w:szCs w:val="28"/>
        </w:rPr>
        <w:endnoteReference w:id="30"/>
      </w:r>
    </w:p>
    <w:p w:rsidR="00C512A7" w:rsidRPr="00D91EAB" w:rsidRDefault="00C512A7" w:rsidP="000E192D">
      <w:pPr>
        <w:pStyle w:val="normlsraprbets"/>
        <w:spacing w:before="0" w:after="120"/>
        <w:jc w:val="left"/>
      </w:pPr>
      <w:r w:rsidRPr="00D91EAB">
        <w:t xml:space="preserve">Közismert a legenda, hogy halála előtt, az </w:t>
      </w:r>
      <w:r w:rsidR="00920726" w:rsidRPr="00D91EAB">
        <w:t xml:space="preserve">utókor által </w:t>
      </w:r>
      <w:r w:rsidRPr="00D91EAB">
        <w:t xml:space="preserve">szentté avatott I. István királyunk – alkalmas utód híján – Szűz Mária oltalmába ajánlotta országunkat; azóta szeretjük magunkat „Mária országának” érezni, noha a visszaigazolás a mai napig nem érkezett meg. </w:t>
      </w:r>
    </w:p>
    <w:p w:rsidR="00C512A7" w:rsidRPr="00D91EAB" w:rsidRDefault="00C512A7" w:rsidP="00D91EAB">
      <w:pPr>
        <w:pStyle w:val="normlsr"/>
        <w:spacing w:before="0"/>
        <w:jc w:val="left"/>
        <w:rPr>
          <w:rFonts w:cs="Times New Roman"/>
          <w:szCs w:val="28"/>
        </w:rPr>
      </w:pPr>
      <w:r w:rsidRPr="00D91EAB">
        <w:rPr>
          <w:rFonts w:cs="Times New Roman"/>
          <w:szCs w:val="28"/>
        </w:rPr>
        <w:t>Az Egyház másképp látja: „</w:t>
      </w:r>
      <w:proofErr w:type="gramStart"/>
      <w:r w:rsidRPr="00D91EAB">
        <w:rPr>
          <w:rFonts w:cs="Times New Roman"/>
          <w:szCs w:val="28"/>
        </w:rPr>
        <w:t>…valamennyien</w:t>
      </w:r>
      <w:proofErr w:type="gramEnd"/>
      <w:r w:rsidRPr="00D91EAB">
        <w:rPr>
          <w:rFonts w:cs="Times New Roman"/>
          <w:szCs w:val="28"/>
        </w:rPr>
        <w:t xml:space="preserve"> egyek vagyunk Isten és a felebarát ugyanazon szeretetében, … mert Krisztus valamennyi híve az ő Lelkének birtokában összeolvad az egy Egyházba …[miközben] az örök haza polgárai … szüntelenül közbenjárnak értünk az Atyánál”. … „Esedezve kérjük őket segítségül, és vegyük igénybe imáikat és hatalmas támogatásukat, hogy megkapjuk Isten jótéteményeit az ő Fia, Jézus Krisztus, a mi Urunk által.”</w:t>
      </w:r>
      <w:r w:rsidRPr="00D91EAB">
        <w:rPr>
          <w:rStyle w:val="Vgjegyzet-hivatkozs"/>
          <w:rFonts w:cs="Times New Roman"/>
          <w:szCs w:val="28"/>
        </w:rPr>
        <w:endnoteReference w:id="31"/>
      </w:r>
    </w:p>
    <w:p w:rsidR="00C512A7" w:rsidRPr="00D91EAB" w:rsidRDefault="00C512A7" w:rsidP="00D91EAB">
      <w:pPr>
        <w:pStyle w:val="normlsr"/>
        <w:spacing w:before="0"/>
        <w:jc w:val="left"/>
        <w:rPr>
          <w:rFonts w:cs="Times New Roman"/>
          <w:szCs w:val="28"/>
        </w:rPr>
      </w:pPr>
      <w:r w:rsidRPr="00D91EAB">
        <w:rPr>
          <w:rFonts w:cs="Times New Roman"/>
          <w:szCs w:val="28"/>
        </w:rPr>
        <w:t xml:space="preserve">Ámen, mondhatjuk; ám eléggé ellentmondásos a kép. </w:t>
      </w:r>
    </w:p>
    <w:p w:rsidR="00C512A7" w:rsidRPr="00D91EAB" w:rsidRDefault="00C512A7" w:rsidP="00D91EAB">
      <w:pPr>
        <w:pStyle w:val="normlsr"/>
        <w:spacing w:before="0"/>
        <w:jc w:val="left"/>
        <w:rPr>
          <w:rFonts w:cs="Times New Roman"/>
          <w:szCs w:val="28"/>
        </w:rPr>
      </w:pPr>
      <w:proofErr w:type="spellStart"/>
      <w:r w:rsidRPr="00D91EAB">
        <w:rPr>
          <w:rFonts w:cs="Times New Roman"/>
          <w:szCs w:val="28"/>
        </w:rPr>
        <w:t>B</w:t>
      </w:r>
      <w:r w:rsidR="00871FE6">
        <w:rPr>
          <w:rFonts w:cs="Times New Roman"/>
          <w:szCs w:val="28"/>
        </w:rPr>
        <w:t>uzády</w:t>
      </w:r>
      <w:proofErr w:type="spellEnd"/>
      <w:r w:rsidRPr="00D91EAB">
        <w:rPr>
          <w:rFonts w:cs="Times New Roman"/>
          <w:szCs w:val="28"/>
        </w:rPr>
        <w:t xml:space="preserve"> szerint segítené az életszentség elismerését, ha legalább az alapfokú avatási eljárás közelebb kerülne a hétköznapi élethez. „A Kongregáció a boldoggá avatásoknak ne késleltetője</w:t>
      </w:r>
      <w:proofErr w:type="gramStart"/>
      <w:r w:rsidRPr="00D91EAB">
        <w:rPr>
          <w:rFonts w:cs="Times New Roman"/>
          <w:szCs w:val="28"/>
        </w:rPr>
        <w:t>, …</w:t>
      </w:r>
      <w:proofErr w:type="gramEnd"/>
      <w:r w:rsidRPr="00D91EAB">
        <w:rPr>
          <w:rFonts w:cs="Times New Roman"/>
          <w:szCs w:val="28"/>
        </w:rPr>
        <w:t xml:space="preserve"> hanem … a mai emberekhez szóló közvetlen intézmény legyen. … Hiszen saját követelménye, hogy a felemelendőnek legyen meg a nép körében a tisztelete, s ilyen értelemben minden szentet először a nép avat szentté. ...</w:t>
      </w:r>
      <w:r w:rsidRPr="00D91EAB">
        <w:rPr>
          <w:rStyle w:val="Vgjegyzet-hivatkozs"/>
          <w:rFonts w:cs="Times New Roman"/>
          <w:szCs w:val="28"/>
        </w:rPr>
        <w:t xml:space="preserve"> </w:t>
      </w:r>
      <w:r w:rsidRPr="00D91EAB">
        <w:rPr>
          <w:rFonts w:cs="Times New Roman"/>
          <w:szCs w:val="28"/>
        </w:rPr>
        <w:t xml:space="preserve">Ezért javaslom, hogy – mint ahogy az valaha volt –, a boldoggá </w:t>
      </w:r>
      <w:proofErr w:type="spellStart"/>
      <w:r w:rsidRPr="00D91EAB">
        <w:rPr>
          <w:rFonts w:cs="Times New Roman"/>
          <w:szCs w:val="28"/>
        </w:rPr>
        <w:t>avathatóságot</w:t>
      </w:r>
      <w:proofErr w:type="spellEnd"/>
      <w:r w:rsidRPr="00D91EAB">
        <w:rPr>
          <w:rFonts w:cs="Times New Roman"/>
          <w:szCs w:val="28"/>
        </w:rPr>
        <w:t xml:space="preserve"> is a püspöki karok hatáskörébe kell áttenni. … A</w:t>
      </w:r>
      <w:r w:rsidRPr="00D91EAB">
        <w:rPr>
          <w:rFonts w:ascii="Times New Roman" w:hAnsi="Times New Roman" w:cs="Times New Roman"/>
          <w:szCs w:val="28"/>
        </w:rPr>
        <w:t> </w:t>
      </w:r>
      <w:r w:rsidRPr="00D91EAB">
        <w:rPr>
          <w:rFonts w:cs="Times New Roman"/>
          <w:szCs w:val="28"/>
        </w:rPr>
        <w:t xml:space="preserve"> boldogg</w:t>
      </w:r>
      <w:r w:rsidRPr="00D91EAB">
        <w:rPr>
          <w:rFonts w:cs="Book Antiqua"/>
          <w:szCs w:val="28"/>
        </w:rPr>
        <w:t>á</w:t>
      </w:r>
      <w:r w:rsidRPr="00D91EAB">
        <w:rPr>
          <w:rFonts w:cs="Times New Roman"/>
          <w:szCs w:val="28"/>
        </w:rPr>
        <w:t xml:space="preserve"> nyilv</w:t>
      </w:r>
      <w:r w:rsidRPr="00D91EAB">
        <w:rPr>
          <w:rFonts w:cs="Book Antiqua"/>
          <w:szCs w:val="28"/>
        </w:rPr>
        <w:t>á</w:t>
      </w:r>
      <w:r w:rsidRPr="00D91EAB">
        <w:rPr>
          <w:rFonts w:cs="Times New Roman"/>
          <w:szCs w:val="28"/>
        </w:rPr>
        <w:t>n</w:t>
      </w:r>
      <w:r w:rsidRPr="00D91EAB">
        <w:rPr>
          <w:rFonts w:cs="Book Antiqua"/>
          <w:szCs w:val="28"/>
        </w:rPr>
        <w:t>í</w:t>
      </w:r>
      <w:r w:rsidRPr="00D91EAB">
        <w:rPr>
          <w:rFonts w:cs="Times New Roman"/>
          <w:szCs w:val="28"/>
        </w:rPr>
        <w:t>t</w:t>
      </w:r>
      <w:r w:rsidRPr="00D91EAB">
        <w:rPr>
          <w:rFonts w:cs="Book Antiqua"/>
          <w:szCs w:val="28"/>
        </w:rPr>
        <w:t>á</w:t>
      </w:r>
      <w:r w:rsidRPr="00D91EAB">
        <w:rPr>
          <w:rFonts w:cs="Times New Roman"/>
          <w:szCs w:val="28"/>
        </w:rPr>
        <w:t>s m</w:t>
      </w:r>
      <w:r w:rsidRPr="00D91EAB">
        <w:rPr>
          <w:rFonts w:cs="Book Antiqua"/>
          <w:szCs w:val="28"/>
        </w:rPr>
        <w:t>é</w:t>
      </w:r>
      <w:r w:rsidRPr="00D91EAB">
        <w:rPr>
          <w:rFonts w:cs="Times New Roman"/>
          <w:szCs w:val="28"/>
        </w:rPr>
        <w:t>lt</w:t>
      </w:r>
      <w:r w:rsidRPr="00D91EAB">
        <w:rPr>
          <w:rFonts w:cs="Book Antiqua"/>
          <w:szCs w:val="28"/>
        </w:rPr>
        <w:t>ó</w:t>
      </w:r>
      <w:r w:rsidRPr="00D91EAB">
        <w:rPr>
          <w:rFonts w:cs="Times New Roman"/>
          <w:szCs w:val="28"/>
        </w:rPr>
        <w:t>s</w:t>
      </w:r>
      <w:r w:rsidRPr="00D91EAB">
        <w:rPr>
          <w:rFonts w:cs="Book Antiqua"/>
          <w:szCs w:val="28"/>
        </w:rPr>
        <w:t>á</w:t>
      </w:r>
      <w:r w:rsidRPr="00D91EAB">
        <w:rPr>
          <w:rFonts w:cs="Times New Roman"/>
          <w:szCs w:val="28"/>
        </w:rPr>
        <w:t xml:space="preserve">ga nem fog </w:t>
      </w:r>
      <w:proofErr w:type="spellStart"/>
      <w:r w:rsidRPr="00D91EAB">
        <w:rPr>
          <w:rFonts w:cs="Times New Roman"/>
          <w:szCs w:val="28"/>
        </w:rPr>
        <w:t>le</w:t>
      </w:r>
      <w:r w:rsidRPr="00D91EAB">
        <w:rPr>
          <w:rFonts w:cs="Book Antiqua"/>
          <w:szCs w:val="28"/>
        </w:rPr>
        <w:t>é</w:t>
      </w:r>
      <w:r w:rsidRPr="00D91EAB">
        <w:rPr>
          <w:rFonts w:cs="Times New Roman"/>
          <w:szCs w:val="28"/>
        </w:rPr>
        <w:t>rt</w:t>
      </w:r>
      <w:r w:rsidRPr="00D91EAB">
        <w:rPr>
          <w:rFonts w:cs="Book Antiqua"/>
          <w:szCs w:val="28"/>
        </w:rPr>
        <w:t>é</w:t>
      </w:r>
      <w:r w:rsidRPr="00D91EAB">
        <w:rPr>
          <w:rFonts w:cs="Times New Roman"/>
          <w:szCs w:val="28"/>
        </w:rPr>
        <w:t>kel</w:t>
      </w:r>
      <w:r w:rsidRPr="00D91EAB">
        <w:rPr>
          <w:rFonts w:cs="Book Antiqua"/>
          <w:szCs w:val="28"/>
        </w:rPr>
        <w:t>ő</w:t>
      </w:r>
      <w:r w:rsidRPr="00D91EAB">
        <w:rPr>
          <w:rFonts w:cs="Times New Roman"/>
          <w:szCs w:val="28"/>
        </w:rPr>
        <w:t>dni</w:t>
      </w:r>
      <w:proofErr w:type="spellEnd"/>
      <w:r w:rsidRPr="00D91EAB">
        <w:rPr>
          <w:rFonts w:cs="Times New Roman"/>
          <w:szCs w:val="28"/>
        </w:rPr>
        <w:t>.</w:t>
      </w:r>
      <w:r w:rsidRPr="00D91EAB">
        <w:rPr>
          <w:rFonts w:cs="Book Antiqua"/>
          <w:szCs w:val="28"/>
        </w:rPr>
        <w:t>”</w:t>
      </w:r>
    </w:p>
    <w:p w:rsidR="00C512A7" w:rsidRPr="00D91EAB" w:rsidRDefault="00C512A7" w:rsidP="00D91EAB">
      <w:pPr>
        <w:pStyle w:val="normlsr"/>
        <w:spacing w:before="0"/>
        <w:ind w:firstLine="0"/>
        <w:jc w:val="left"/>
        <w:rPr>
          <w:rFonts w:cs="Times New Roman"/>
          <w:szCs w:val="28"/>
        </w:rPr>
      </w:pPr>
      <w:r w:rsidRPr="00D91EAB">
        <w:rPr>
          <w:rFonts w:cs="Times New Roman"/>
          <w:szCs w:val="28"/>
        </w:rPr>
        <w:tab/>
        <w:t xml:space="preserve">Vagyis a </w:t>
      </w:r>
      <w:r w:rsidR="00920726" w:rsidRPr="00D91EAB">
        <w:rPr>
          <w:rFonts w:cs="Times New Roman"/>
          <w:szCs w:val="28"/>
        </w:rPr>
        <w:t>Kongregáció</w:t>
      </w:r>
      <w:r w:rsidRPr="00D91EAB">
        <w:rPr>
          <w:rFonts w:cs="Times New Roman"/>
          <w:szCs w:val="28"/>
        </w:rPr>
        <w:t>nak engednie kellene, hogy egy-egy – szűkebb körben ismert – személy estében helyben folyhasson le a per, mert „többet tudnak az ügyek lelkipásztori hasznosságáról, mint a távoli római vezetés”. Naivul még azt is hozzáteszi, hogy „modernebb adminisztrációval” csökkenthető lenne az elhúzódó eljárások</w:t>
      </w:r>
      <w:r w:rsidR="00D344C5" w:rsidRPr="00D91EAB">
        <w:rPr>
          <w:rFonts w:cs="Times New Roman"/>
          <w:szCs w:val="28"/>
        </w:rPr>
        <w:t xml:space="preserve"> száma.</w:t>
      </w:r>
      <w:r w:rsidR="00D344C5" w:rsidRPr="00D91EAB">
        <w:rPr>
          <w:rStyle w:val="Vgjegyzet-hivatkozs"/>
          <w:rFonts w:cs="Times New Roman"/>
          <w:szCs w:val="28"/>
        </w:rPr>
        <w:t xml:space="preserve"> </w:t>
      </w:r>
      <w:r w:rsidR="00D344C5" w:rsidRPr="00D91EAB">
        <w:rPr>
          <w:rStyle w:val="Vgjegyzet-hivatkozs"/>
          <w:rFonts w:cs="Times New Roman"/>
          <w:szCs w:val="28"/>
        </w:rPr>
        <w:endnoteReference w:id="32"/>
      </w:r>
    </w:p>
    <w:p w:rsidR="00C512A7" w:rsidRPr="00D91EAB" w:rsidRDefault="00C512A7" w:rsidP="00D91EAB">
      <w:pPr>
        <w:pStyle w:val="normlsr"/>
        <w:spacing w:before="0"/>
        <w:jc w:val="left"/>
        <w:rPr>
          <w:rFonts w:cs="Times New Roman"/>
          <w:szCs w:val="28"/>
        </w:rPr>
      </w:pPr>
      <w:r w:rsidRPr="00D91EAB">
        <w:rPr>
          <w:rFonts w:cs="Times New Roman"/>
          <w:szCs w:val="28"/>
        </w:rPr>
        <w:t>A gondolat nem új, már a Zsinaton is felmerült: „A [fölszentelt pásztorok</w:t>
      </w:r>
      <w:proofErr w:type="gramStart"/>
      <w:r w:rsidRPr="00D91EAB">
        <w:rPr>
          <w:rFonts w:cs="Times New Roman"/>
          <w:szCs w:val="28"/>
        </w:rPr>
        <w:t>] …</w:t>
      </w:r>
      <w:proofErr w:type="gramEnd"/>
      <w:r w:rsidRPr="00D91EAB">
        <w:rPr>
          <w:rFonts w:cs="Times New Roman"/>
          <w:szCs w:val="28"/>
        </w:rPr>
        <w:t xml:space="preserve"> atyai szeretettel figyelmesen vegyék fontolóra Krisztusban</w:t>
      </w:r>
      <w:r w:rsidR="00920726" w:rsidRPr="00D91EAB">
        <w:rPr>
          <w:rFonts w:cs="Times New Roman"/>
          <w:szCs w:val="28"/>
        </w:rPr>
        <w:t>,</w:t>
      </w:r>
      <w:r w:rsidRPr="00D91EAB">
        <w:rPr>
          <w:rFonts w:cs="Times New Roman"/>
          <w:szCs w:val="28"/>
        </w:rPr>
        <w:t xml:space="preserve"> a világi hívek kezdeményezéseit, véleményeit és kívánságait”.</w:t>
      </w:r>
      <w:r w:rsidRPr="00D91EAB">
        <w:rPr>
          <w:rStyle w:val="Vgjegyzet-hivatkozs"/>
          <w:rFonts w:cs="Times New Roman"/>
          <w:szCs w:val="28"/>
        </w:rPr>
        <w:endnoteReference w:id="33"/>
      </w:r>
      <w:r w:rsidRPr="00D91EAB">
        <w:rPr>
          <w:rFonts w:cs="Times New Roman"/>
          <w:szCs w:val="28"/>
        </w:rPr>
        <w:t xml:space="preserve"> Ha netán teljesülne </w:t>
      </w:r>
      <w:r w:rsidR="00871FE6">
        <w:rPr>
          <w:rFonts w:cs="Times New Roman"/>
          <w:szCs w:val="28"/>
        </w:rPr>
        <w:t>szerzőnk</w:t>
      </w:r>
      <w:r w:rsidRPr="00D91EAB">
        <w:rPr>
          <w:rFonts w:cs="Times New Roman"/>
          <w:szCs w:val="28"/>
        </w:rPr>
        <w:t xml:space="preserve"> </w:t>
      </w:r>
      <w:r w:rsidR="0006644C" w:rsidRPr="00D91EAB">
        <w:rPr>
          <w:rFonts w:cs="Times New Roman"/>
          <w:szCs w:val="28"/>
        </w:rPr>
        <w:t>vágya</w:t>
      </w:r>
      <w:r w:rsidRPr="00D91EAB">
        <w:rPr>
          <w:rFonts w:cs="Times New Roman"/>
          <w:szCs w:val="28"/>
        </w:rPr>
        <w:t xml:space="preserve">, és a decentralizáció megtörténne, nyilvánvalóan ugrásszerűen elszaporodnának a boldoggá avatások, ami – </w:t>
      </w:r>
      <w:r w:rsidR="00AB1954">
        <w:rPr>
          <w:rFonts w:cs="Times New Roman"/>
          <w:szCs w:val="28"/>
        </w:rPr>
        <w:t>az ő</w:t>
      </w:r>
      <w:r w:rsidRPr="00D91EAB">
        <w:rPr>
          <w:rFonts w:cs="Times New Roman"/>
          <w:szCs w:val="28"/>
        </w:rPr>
        <w:t xml:space="preserve"> véleményével szöges ellentétben – óhatatlanul járna a boldog</w:t>
      </w:r>
      <w:r w:rsidR="00AB1954">
        <w:rPr>
          <w:rFonts w:cs="Times New Roman"/>
          <w:szCs w:val="28"/>
        </w:rPr>
        <w:t>i fokozat</w:t>
      </w:r>
      <w:r w:rsidRPr="00D91EAB">
        <w:rPr>
          <w:rFonts w:cs="Times New Roman"/>
          <w:szCs w:val="28"/>
        </w:rPr>
        <w:t xml:space="preserve"> leértékelődésével. Persze lehet azzal érvelni, hogy cserében megnőne a szentek iránti bizalom, és túlvilági közvetítésük iránti igény, ami feltehetően fokozná</w:t>
      </w:r>
      <w:r w:rsidR="00AB1954">
        <w:rPr>
          <w:rFonts w:cs="Times New Roman"/>
          <w:szCs w:val="28"/>
        </w:rPr>
        <w:t xml:space="preserve"> a</w:t>
      </w:r>
      <w:r w:rsidRPr="00D91EAB">
        <w:rPr>
          <w:rFonts w:cs="Times New Roman"/>
          <w:szCs w:val="28"/>
        </w:rPr>
        <w:t xml:space="preserve"> hitélet elmélyülését. </w:t>
      </w:r>
    </w:p>
    <w:p w:rsidR="00C512A7" w:rsidRPr="00D91EAB" w:rsidRDefault="00C512A7" w:rsidP="00D91EAB">
      <w:pPr>
        <w:pStyle w:val="normlsr"/>
        <w:spacing w:before="0"/>
        <w:jc w:val="left"/>
        <w:rPr>
          <w:rFonts w:cs="Times New Roman"/>
          <w:szCs w:val="28"/>
        </w:rPr>
      </w:pPr>
      <w:r w:rsidRPr="00D91EAB">
        <w:rPr>
          <w:rFonts w:cs="Times New Roman"/>
          <w:szCs w:val="28"/>
        </w:rPr>
        <w:t xml:space="preserve">Egyelőre </w:t>
      </w:r>
      <w:r w:rsidR="00920726" w:rsidRPr="00D91EAB">
        <w:rPr>
          <w:rFonts w:cs="Times New Roman"/>
          <w:szCs w:val="28"/>
        </w:rPr>
        <w:t xml:space="preserve">azonban </w:t>
      </w:r>
      <w:r w:rsidRPr="00D91EAB">
        <w:rPr>
          <w:rFonts w:cs="Times New Roman"/>
          <w:szCs w:val="28"/>
        </w:rPr>
        <w:t>ez csak halvány (s</w:t>
      </w:r>
      <w:proofErr w:type="gramStart"/>
      <w:r w:rsidRPr="00D91EAB">
        <w:rPr>
          <w:rFonts w:cs="Times New Roman"/>
          <w:szCs w:val="28"/>
        </w:rPr>
        <w:t>)óhaj</w:t>
      </w:r>
      <w:proofErr w:type="gramEnd"/>
      <w:r w:rsidRPr="00D91EAB">
        <w:rPr>
          <w:rFonts w:cs="Times New Roman"/>
          <w:szCs w:val="28"/>
        </w:rPr>
        <w:t xml:space="preserve">: a Kongregáció </w:t>
      </w:r>
      <w:proofErr w:type="spellStart"/>
      <w:r w:rsidRPr="00D91EAB">
        <w:rPr>
          <w:rFonts w:cs="Times New Roman"/>
          <w:szCs w:val="28"/>
        </w:rPr>
        <w:t>atyáinak</w:t>
      </w:r>
      <w:proofErr w:type="spellEnd"/>
      <w:r w:rsidRPr="00D91EAB">
        <w:rPr>
          <w:rFonts w:cs="Times New Roman"/>
          <w:szCs w:val="28"/>
        </w:rPr>
        <w:t xml:space="preserve"> még </w:t>
      </w:r>
      <w:r w:rsidR="00AB1954">
        <w:rPr>
          <w:rFonts w:cs="Times New Roman"/>
          <w:szCs w:val="28"/>
        </w:rPr>
        <w:t>á</w:t>
      </w:r>
      <w:r w:rsidRPr="00D91EAB">
        <w:rPr>
          <w:rFonts w:cs="Times New Roman"/>
          <w:szCs w:val="28"/>
        </w:rPr>
        <w:t xml:space="preserve">lmukban sem jut eszükbe, hogy boldog-ügyben kiadják kezükből a döntés </w:t>
      </w:r>
      <w:r w:rsidRPr="00D91EAB">
        <w:rPr>
          <w:rFonts w:cs="Times New Roman"/>
          <w:szCs w:val="28"/>
        </w:rPr>
        <w:lastRenderedPageBreak/>
        <w:t xml:space="preserve">jogát; bár </w:t>
      </w:r>
      <w:r w:rsidR="007B61D5">
        <w:rPr>
          <w:rFonts w:cs="Times New Roman"/>
          <w:szCs w:val="28"/>
        </w:rPr>
        <w:t>a szerző</w:t>
      </w:r>
      <w:r w:rsidRPr="00D91EAB">
        <w:rPr>
          <w:rFonts w:cs="Times New Roman"/>
          <w:szCs w:val="28"/>
        </w:rPr>
        <w:t xml:space="preserve"> nagyvonalúan még azt is megengedné, hogy mivel „a szentté avatások a világegyháznak szólnak, intézze ezeket a Szentek Ügyeinek Kongregációja és a mindenkori pápa”.</w:t>
      </w:r>
    </w:p>
    <w:p w:rsidR="00C512A7" w:rsidRPr="00D91EAB" w:rsidRDefault="00C512A7" w:rsidP="00D91EAB">
      <w:pPr>
        <w:pStyle w:val="normlsr"/>
        <w:spacing w:before="0"/>
        <w:jc w:val="left"/>
        <w:rPr>
          <w:rFonts w:cs="Times New Roman"/>
          <w:szCs w:val="28"/>
        </w:rPr>
      </w:pPr>
      <w:r w:rsidRPr="00D91EAB">
        <w:rPr>
          <w:rFonts w:cs="Times New Roman"/>
          <w:szCs w:val="28"/>
        </w:rPr>
        <w:t xml:space="preserve">Van azonban a szentek tiszteletének egy nagyon komoly árnyoldala, ami miatt számos vallás elutasítja ezt a gyakorlatot. Ugyanis közbenjárásuk kérése helyett a hívők gyakran, szinte észrevétlenül, magához a szenthez kezdenek imádkozni: Szent </w:t>
      </w:r>
      <w:proofErr w:type="spellStart"/>
      <w:r w:rsidRPr="00D91EAB">
        <w:rPr>
          <w:rFonts w:cs="Times New Roman"/>
          <w:szCs w:val="28"/>
        </w:rPr>
        <w:t>Antalkám</w:t>
      </w:r>
      <w:proofErr w:type="spellEnd"/>
      <w:r w:rsidRPr="00D91EAB">
        <w:rPr>
          <w:rFonts w:cs="Times New Roman"/>
          <w:szCs w:val="28"/>
        </w:rPr>
        <w:t xml:space="preserve"> segíts, hogy visszahódítsam a férjem, Szűzanyám, te sohasem hagyod cserben a hozzád fordulókat stb. – ami tulajdonképpen istenkáromlás, mert csak Istent illeti imádat. </w:t>
      </w:r>
      <w:r w:rsidR="00920726" w:rsidRPr="00D91EAB">
        <w:rPr>
          <w:rFonts w:cs="Times New Roman"/>
          <w:szCs w:val="28"/>
        </w:rPr>
        <w:t>A pápa Őszentsége</w:t>
      </w:r>
      <w:r w:rsidRPr="00D91EAB">
        <w:rPr>
          <w:rFonts w:cs="Times New Roman"/>
          <w:szCs w:val="28"/>
        </w:rPr>
        <w:t xml:space="preserve"> nem is buzdít soha másképp, csak úgy, hogy Istenhez, a mi Urunkhoz imádkozzunk.  </w:t>
      </w:r>
    </w:p>
    <w:p w:rsidR="00A01A12" w:rsidRDefault="00B85196" w:rsidP="000E192D">
      <w:pPr>
        <w:pStyle w:val="normlsr"/>
        <w:spacing w:before="0" w:after="120"/>
        <w:ind w:firstLine="0"/>
        <w:jc w:val="left"/>
        <w:rPr>
          <w:rFonts w:cs="Times New Roman"/>
          <w:szCs w:val="28"/>
        </w:rPr>
      </w:pPr>
      <w:r w:rsidRPr="00D91EAB">
        <w:rPr>
          <w:rFonts w:cs="Times New Roman"/>
          <w:szCs w:val="28"/>
        </w:rPr>
        <w:tab/>
        <w:t xml:space="preserve">Egyáltalán: elérheti </w:t>
      </w:r>
      <w:r w:rsidR="00B160FD" w:rsidRPr="00D91EAB">
        <w:rPr>
          <w:rFonts w:cs="Times New Roman"/>
          <w:szCs w:val="28"/>
        </w:rPr>
        <w:t>a szentek tisztelete azt a fokot, amelyen egy hívő magának is megkívánja a glóriát?</w:t>
      </w:r>
      <w:r w:rsidRPr="00D91EAB">
        <w:rPr>
          <w:rFonts w:cs="Times New Roman"/>
          <w:szCs w:val="28"/>
        </w:rPr>
        <w:t xml:space="preserve"> Hallgassuk meg egy hétköznapi hívő vallomását:</w:t>
      </w:r>
    </w:p>
    <w:p w:rsidR="00E5033F" w:rsidRPr="00D91EAB" w:rsidRDefault="00E5033F" w:rsidP="000E192D">
      <w:pPr>
        <w:pStyle w:val="normlsr"/>
        <w:spacing w:before="0" w:after="120"/>
        <w:ind w:firstLine="0"/>
        <w:jc w:val="left"/>
        <w:rPr>
          <w:rFonts w:cs="Times New Roman"/>
          <w:szCs w:val="28"/>
        </w:rPr>
      </w:pPr>
    </w:p>
    <w:p w:rsidR="00C309C7" w:rsidRDefault="00A01A12" w:rsidP="000E192D">
      <w:pPr>
        <w:spacing w:after="120"/>
        <w:rPr>
          <w:rFonts w:ascii="Book Antiqua" w:hAnsi="Book Antiqua" w:cs="Times New Roman"/>
          <w:sz w:val="28"/>
          <w:szCs w:val="24"/>
        </w:rPr>
      </w:pPr>
      <w:r>
        <w:rPr>
          <w:rFonts w:ascii="Comic Sans MS" w:hAnsi="Comic Sans MS" w:cs="Times New Roman"/>
          <w:i/>
          <w:sz w:val="28"/>
          <w:szCs w:val="24"/>
        </w:rPr>
        <w:t>A</w:t>
      </w:r>
      <w:r w:rsidR="00C309C7" w:rsidRPr="006F35BA">
        <w:rPr>
          <w:rFonts w:ascii="Comic Sans MS" w:hAnsi="Comic Sans MS" w:cs="Times New Roman"/>
          <w:i/>
          <w:sz w:val="28"/>
          <w:szCs w:val="24"/>
        </w:rPr>
        <w:t>karok én szent lenni?</w:t>
      </w:r>
    </w:p>
    <w:p w:rsidR="00C309C7" w:rsidRDefault="00C309C7" w:rsidP="00B7022B">
      <w:pPr>
        <w:pStyle w:val="normlsr"/>
        <w:spacing w:before="0"/>
        <w:ind w:firstLine="0"/>
        <w:jc w:val="left"/>
      </w:pPr>
      <w:r>
        <w:tab/>
      </w:r>
      <w:r w:rsidR="00CF0923">
        <w:t>„</w:t>
      </w:r>
      <w:r>
        <w:t xml:space="preserve">Eszemben sincs. </w:t>
      </w:r>
      <w:r w:rsidR="00BB66D7">
        <w:t xml:space="preserve">Nem vagyok fehér bárány, bár a szexuális korlátozások kivételével </w:t>
      </w:r>
      <w:r w:rsidR="0006644C">
        <w:t xml:space="preserve">igyekszem </w:t>
      </w:r>
      <w:r w:rsidR="00BB66D7">
        <w:t>megtart</w:t>
      </w:r>
      <w:r w:rsidR="0006644C">
        <w:t>ani</w:t>
      </w:r>
      <w:r w:rsidR="00BB66D7">
        <w:t xml:space="preserve"> a parancsolatokat, és nem </w:t>
      </w:r>
      <w:r w:rsidR="00BB66D7" w:rsidRPr="00920726">
        <w:rPr>
          <w:i/>
        </w:rPr>
        <w:t xml:space="preserve">Pascal </w:t>
      </w:r>
      <w:r w:rsidR="00920726" w:rsidRPr="00920726">
        <w:rPr>
          <w:i/>
        </w:rPr>
        <w:t>érve</w:t>
      </w:r>
      <w:r w:rsidR="00BB66D7">
        <w:t xml:space="preserve"> szerint gondol</w:t>
      </w:r>
      <w:r w:rsidR="0006644C">
        <w:t>ok</w:t>
      </w:r>
      <w:r w:rsidR="00BB66D7">
        <w:t xml:space="preserve"> az Úrra,</w:t>
      </w:r>
      <w:r w:rsidR="00BB66D7">
        <w:rPr>
          <w:rStyle w:val="Vgjegyzet-hivatkozs"/>
        </w:rPr>
        <w:endnoteReference w:id="34"/>
      </w:r>
      <w:r w:rsidR="00BB66D7">
        <w:t xml:space="preserve"> </w:t>
      </w:r>
      <w:r w:rsidR="00E9778B">
        <w:t>eljárogatok a házába</w:t>
      </w:r>
      <w:r>
        <w:t xml:space="preserve">, </w:t>
      </w:r>
      <w:r w:rsidR="00220139">
        <w:t xml:space="preserve">nem használok őt sértő szavakat, </w:t>
      </w:r>
      <w:r w:rsidR="007D7E7F">
        <w:t>mégsem</w:t>
      </w:r>
      <w:r>
        <w:t xml:space="preserve"> mondhatnám, hogy telj</w:t>
      </w:r>
      <w:r w:rsidR="00BB66D7">
        <w:t>ességgel betölti egész lelkemet. I</w:t>
      </w:r>
      <w:r>
        <w:t xml:space="preserve">dőnként (a </w:t>
      </w:r>
      <w:r w:rsidR="00706CB9">
        <w:t xml:space="preserve">születésnapom tájékán) </w:t>
      </w:r>
      <w:r w:rsidR="00D70B1E">
        <w:t>„magán-</w:t>
      </w:r>
      <w:r>
        <w:t>lelkigyakorlatot</w:t>
      </w:r>
      <w:r w:rsidR="00706CB9">
        <w:t>”</w:t>
      </w:r>
      <w:r>
        <w:t xml:space="preserve"> tartok: </w:t>
      </w:r>
      <w:r w:rsidR="00D70B1E">
        <w:t>hogy</w:t>
      </w:r>
      <w:r w:rsidR="00E9778B">
        <w:t>an</w:t>
      </w:r>
      <w:r w:rsidR="00D70B1E">
        <w:t xml:space="preserve"> éltem e</w:t>
      </w:r>
      <w:r>
        <w:t>ddig,</w:t>
      </w:r>
      <w:r w:rsidR="00D70B1E">
        <w:t xml:space="preserve"> megbánom (</w:t>
      </w:r>
      <w:r>
        <w:t xml:space="preserve">és </w:t>
      </w:r>
      <w:r w:rsidR="00D70B1E">
        <w:t xml:space="preserve">majd </w:t>
      </w:r>
      <w:r w:rsidR="0006644C">
        <w:t>töreksz</w:t>
      </w:r>
      <w:r>
        <w:t>em jóvátenni</w:t>
      </w:r>
      <w:r w:rsidR="00D70B1E">
        <w:t xml:space="preserve">) </w:t>
      </w:r>
      <w:r>
        <w:t>hibá</w:t>
      </w:r>
      <w:r w:rsidR="00D70B1E">
        <w:t>ima</w:t>
      </w:r>
      <w:r>
        <w:t>t</w:t>
      </w:r>
      <w:r w:rsidR="00D70B1E">
        <w:t xml:space="preserve"> (</w:t>
      </w:r>
      <w:r>
        <w:t>netán bűn</w:t>
      </w:r>
      <w:r w:rsidR="00D70B1E">
        <w:t>eimet)</w:t>
      </w:r>
      <w:r>
        <w:t xml:space="preserve">, és elgondolok elérendő célokat.  </w:t>
      </w:r>
    </w:p>
    <w:p w:rsidR="00C309C7" w:rsidRDefault="00C309C7" w:rsidP="00B7022B">
      <w:pPr>
        <w:pStyle w:val="normlsr"/>
        <w:spacing w:before="0"/>
        <w:jc w:val="left"/>
      </w:pPr>
      <w:r>
        <w:t xml:space="preserve">Nem </w:t>
      </w:r>
      <w:proofErr w:type="gramStart"/>
      <w:r>
        <w:t>vesztegetek</w:t>
      </w:r>
      <w:proofErr w:type="gramEnd"/>
      <w:r>
        <w:t xml:space="preserve"> és nem vagyok megvesztegethető, ezért nem is nagyon haladok felfelé a (nem is biztosan létező) ranglétrán; de </w:t>
      </w:r>
      <w:r w:rsidR="00D70B1E">
        <w:t xml:space="preserve">tőlem telhetően tisztességgel végzem a munkámat, szükség szerint együttműködve </w:t>
      </w:r>
      <w:r>
        <w:t xml:space="preserve"> munkatársaimmal</w:t>
      </w:r>
      <w:r w:rsidR="00D70B1E">
        <w:t>;</w:t>
      </w:r>
      <w:r>
        <w:t xml:space="preserve"> bár egyeseket kedvelek, másokat útálok. Főnökeim általában gerinctelenek, néha nehezen </w:t>
      </w:r>
      <w:r w:rsidR="000820E1">
        <w:t xml:space="preserve">elviselhetők, </w:t>
      </w:r>
      <w:r w:rsidR="00F505EF">
        <w:t>i</w:t>
      </w:r>
      <w:r w:rsidR="000820E1">
        <w:t>lyenkor</w:t>
      </w:r>
      <w:r w:rsidR="00F505EF">
        <w:t xml:space="preserve"> gyakorlom a</w:t>
      </w:r>
      <w:r w:rsidR="000820E1">
        <w:t xml:space="preserve"> </w:t>
      </w:r>
      <w:r w:rsidR="00F505EF">
        <w:t>keresztény erényeket</w:t>
      </w:r>
      <w:r>
        <w:t>.</w:t>
      </w:r>
      <w:r w:rsidR="000820E1">
        <w:rPr>
          <w:rStyle w:val="Vgjegyzet-hivatkozs"/>
        </w:rPr>
        <w:endnoteReference w:id="35"/>
      </w:r>
      <w:r>
        <w:t xml:space="preserve"> </w:t>
      </w:r>
    </w:p>
    <w:p w:rsidR="00C309C7" w:rsidRDefault="0006644C" w:rsidP="00B7022B">
      <w:pPr>
        <w:pStyle w:val="normlsr"/>
        <w:spacing w:before="0"/>
        <w:jc w:val="left"/>
      </w:pPr>
      <w:r>
        <w:t>Embertársaimmal</w:t>
      </w:r>
      <w:r w:rsidR="00C309C7">
        <w:t xml:space="preserve"> </w:t>
      </w:r>
      <w:r w:rsidR="00D70B1E">
        <w:t>úgy viselkedem, ahogyan ezt elvárom tőlük magammal szemben</w:t>
      </w:r>
      <w:r w:rsidR="00C309C7">
        <w:t xml:space="preserve">. Nem vagyok nagyon bátor, de van egy kis karate gyakorlatom; ha megtámadnak, inkább kitérek, de ütlegelni nem hagyom magam; sőt adott esetben a gyengébb felet is segítem.  </w:t>
      </w:r>
    </w:p>
    <w:p w:rsidR="00DB2477" w:rsidRDefault="00C309C7" w:rsidP="00B7022B">
      <w:pPr>
        <w:pStyle w:val="normlsr"/>
        <w:spacing w:before="0"/>
        <w:jc w:val="left"/>
      </w:pPr>
      <w:r>
        <w:t>Kevés barátommal hol itt, hol ott összejövünk</w:t>
      </w:r>
      <w:r w:rsidR="00706CB9">
        <w:t xml:space="preserve">, </w:t>
      </w:r>
      <w:r w:rsidR="0037713B">
        <w:t>összeugrunk</w:t>
      </w:r>
      <w:r>
        <w:t xml:space="preserve"> a társadalmi helyzetet</w:t>
      </w:r>
      <w:r w:rsidR="0037713B">
        <w:t xml:space="preserve"> értékelve, mégis </w:t>
      </w:r>
      <w:r w:rsidR="00D70B1E">
        <w:t>jókat beszélgetünk</w:t>
      </w:r>
      <w:r w:rsidR="00B7022B">
        <w:t>,</w:t>
      </w:r>
      <w:r w:rsidR="0037713B">
        <w:t xml:space="preserve"> és </w:t>
      </w:r>
      <w:r w:rsidR="00DB2477">
        <w:t>élvezzük egymás társaságát. De legfontosabb a bizalom: tudjuk, hogy minden kritikus helyzetben számíthatunk a többiekre.</w:t>
      </w:r>
    </w:p>
    <w:p w:rsidR="00C309C7" w:rsidRDefault="00DB2477" w:rsidP="00B7022B">
      <w:pPr>
        <w:pStyle w:val="normlsr"/>
        <w:spacing w:before="0"/>
        <w:jc w:val="left"/>
      </w:pPr>
      <w:r>
        <w:t xml:space="preserve"> </w:t>
      </w:r>
      <w:r w:rsidR="00C309C7">
        <w:t xml:space="preserve">Szeretem a klasszikus zenét és a gondolatébresztő színházat; ilyen helyekre </w:t>
      </w:r>
      <w:proofErr w:type="gramStart"/>
      <w:r w:rsidR="00C309C7">
        <w:t>a(</w:t>
      </w:r>
      <w:proofErr w:type="gramEnd"/>
      <w:r w:rsidR="00C309C7">
        <w:t xml:space="preserve">z egyidejűleg mindig egyetlen) barátnőmmel járok; vele a </w:t>
      </w:r>
      <w:r w:rsidR="00C309C7">
        <w:lastRenderedPageBreak/>
        <w:t xml:space="preserve">szexuális örömöket is megosztjuk. </w:t>
      </w:r>
      <w:r w:rsidR="000820E1">
        <w:t>Az én koromban</w:t>
      </w:r>
      <w:r w:rsidR="00C309C7">
        <w:t xml:space="preserve"> a házasságkötést</w:t>
      </w:r>
      <w:r w:rsidR="0015156C">
        <w:t xml:space="preserve"> már</w:t>
      </w:r>
      <w:r w:rsidR="00C309C7">
        <w:t xml:space="preserve"> komolyan fontolóra kell venni: ez</w:t>
      </w:r>
      <w:r w:rsidR="000820E1">
        <w:t>t</w:t>
      </w:r>
      <w:r w:rsidR="00C309C7">
        <w:t xml:space="preserve"> részben kötelesség</w:t>
      </w:r>
      <w:r w:rsidR="000820E1">
        <w:t xml:space="preserve">nek is érzem </w:t>
      </w:r>
      <w:r w:rsidR="00C309C7">
        <w:t>a táradalommal szemben, amely viselte felnőtté érésem költségeit, de kicsit önzés is: utódok nélkül az öregkor sivárrá és kilátástalanná válik.</w:t>
      </w:r>
    </w:p>
    <w:p w:rsidR="00C309C7" w:rsidRDefault="003A364B" w:rsidP="00E5033F">
      <w:pPr>
        <w:pStyle w:val="normlsr"/>
        <w:spacing w:before="0" w:after="120"/>
        <w:jc w:val="left"/>
      </w:pPr>
      <w:r>
        <w:t>Nem tartom magam példaképnek, de</w:t>
      </w:r>
      <w:r w:rsidR="00C309C7">
        <w:t xml:space="preserve"> remélem, hogy munkámmal</w:t>
      </w:r>
      <w:r w:rsidR="00220139">
        <w:t xml:space="preserve"> és életemmel</w:t>
      </w:r>
      <w:r w:rsidR="00C309C7">
        <w:t xml:space="preserve"> hasznára tudtam lenni másoknak is.</w:t>
      </w:r>
      <w:r w:rsidR="00A01A12">
        <w:t>”</w:t>
      </w:r>
      <w:r w:rsidR="00C309C7">
        <w:t xml:space="preserve"> </w:t>
      </w:r>
    </w:p>
    <w:p w:rsidR="00C309C7" w:rsidRDefault="00A01A12" w:rsidP="00B7022B">
      <w:pPr>
        <w:pStyle w:val="normlsr"/>
        <w:spacing w:before="0"/>
        <w:ind w:firstLine="0"/>
        <w:jc w:val="left"/>
        <w:rPr>
          <w:i/>
        </w:rPr>
      </w:pPr>
      <w:r w:rsidRPr="00566ED1">
        <w:rPr>
          <w:i/>
        </w:rPr>
        <w:t>Vajon megnyílik</w:t>
      </w:r>
      <w:r w:rsidR="007526C4">
        <w:rPr>
          <w:i/>
        </w:rPr>
        <w:t xml:space="preserve"> </w:t>
      </w:r>
      <w:r w:rsidRPr="00566ED1">
        <w:rPr>
          <w:i/>
        </w:rPr>
        <w:t xml:space="preserve">számára </w:t>
      </w:r>
      <w:r w:rsidR="00C309C7" w:rsidRPr="00566ED1">
        <w:rPr>
          <w:i/>
        </w:rPr>
        <w:t>az örök élet kapuja?</w:t>
      </w:r>
    </w:p>
    <w:p w:rsidR="00E5033F" w:rsidRDefault="00E5033F" w:rsidP="00B7022B">
      <w:pPr>
        <w:pStyle w:val="normlsr"/>
        <w:spacing w:before="0"/>
        <w:ind w:firstLine="0"/>
        <w:jc w:val="left"/>
        <w:rPr>
          <w:i/>
        </w:rPr>
      </w:pPr>
    </w:p>
    <w:p w:rsidR="00E5033F" w:rsidRPr="00566ED1" w:rsidRDefault="00E5033F" w:rsidP="00B7022B">
      <w:pPr>
        <w:pStyle w:val="normlsr"/>
        <w:spacing w:before="0"/>
        <w:ind w:firstLine="0"/>
        <w:jc w:val="left"/>
        <w:rPr>
          <w:i/>
        </w:rPr>
      </w:pPr>
    </w:p>
    <w:p w:rsidR="00454D32" w:rsidRDefault="00454D32" w:rsidP="000E192D">
      <w:pPr>
        <w:pStyle w:val="normlsr"/>
        <w:spacing w:before="0" w:after="120"/>
        <w:ind w:firstLine="0"/>
      </w:pPr>
      <w:r w:rsidRPr="00454D32">
        <w:rPr>
          <w:rFonts w:ascii="Comic Sans MS" w:hAnsi="Comic Sans MS"/>
          <w:i/>
        </w:rPr>
        <w:t>Következtetések</w:t>
      </w:r>
    </w:p>
    <w:p w:rsidR="00A01A12" w:rsidRPr="00B7022B" w:rsidRDefault="00A01A12" w:rsidP="00B7022B">
      <w:pPr>
        <w:pStyle w:val="normlsr"/>
        <w:spacing w:before="0" w:after="120"/>
        <w:jc w:val="left"/>
      </w:pPr>
      <w:proofErr w:type="spellStart"/>
      <w:r w:rsidRPr="00B7022B">
        <w:t>B</w:t>
      </w:r>
      <w:r w:rsidR="00C0301E">
        <w:t>uzády</w:t>
      </w:r>
      <w:proofErr w:type="spellEnd"/>
      <w:r w:rsidR="00C0301E">
        <w:t xml:space="preserve"> </w:t>
      </w:r>
      <w:r w:rsidRPr="00B7022B">
        <w:t>T</w:t>
      </w:r>
      <w:r w:rsidR="00C0301E">
        <w:t>ibor</w:t>
      </w:r>
      <w:r w:rsidRPr="00B7022B">
        <w:t xml:space="preserve"> tudja a megoldást: „</w:t>
      </w:r>
      <w:proofErr w:type="spellStart"/>
      <w:r w:rsidRPr="00B7022B">
        <w:t>Szerkesztessenek</w:t>
      </w:r>
      <w:proofErr w:type="spellEnd"/>
      <w:r w:rsidRPr="00B7022B">
        <w:t xml:space="preserve"> kiadványok, melyeken bejelentik az </w:t>
      </w:r>
      <w:proofErr w:type="spellStart"/>
      <w:r w:rsidRPr="00B7022B">
        <w:t>imameghallgatásokat</w:t>
      </w:r>
      <w:proofErr w:type="spellEnd"/>
      <w:r w:rsidRPr="00B7022B">
        <w:t xml:space="preserve">. Mert tartós </w:t>
      </w:r>
      <w:proofErr w:type="spellStart"/>
      <w:r w:rsidRPr="00B7022B">
        <w:t>akciózgatás</w:t>
      </w:r>
      <w:proofErr w:type="spellEnd"/>
      <w:r w:rsidRPr="00B7022B">
        <w:t xml:space="preserve"> szükséges ahhoz, hogy életben tartsuk annak a gondolatát, hogy valakit mi, </w:t>
      </w:r>
      <w:proofErr w:type="gramStart"/>
      <w:r w:rsidRPr="00B7022B">
        <w:t xml:space="preserve">magyarok </w:t>
      </w:r>
      <w:r w:rsidR="00AC057E" w:rsidRPr="00B7022B">
        <w:rPr>
          <w:rFonts w:cs="Arial"/>
        </w:rPr>
        <w:t>»</w:t>
      </w:r>
      <w:r w:rsidRPr="00B7022B">
        <w:t>szentnek</w:t>
      </w:r>
      <w:proofErr w:type="gramEnd"/>
      <w:r w:rsidRPr="00B7022B">
        <w:t xml:space="preserve"> kiáltunk ki</w:t>
      </w:r>
      <w:r w:rsidR="00AC057E" w:rsidRPr="00B7022B">
        <w:rPr>
          <w:rFonts w:cs="Arial"/>
        </w:rPr>
        <w:t>«</w:t>
      </w:r>
      <w:r w:rsidRPr="00B7022B">
        <w:t xml:space="preserve">. Csoda majdcsak lesz, vagy annak bármely </w:t>
      </w:r>
      <w:proofErr w:type="spellStart"/>
      <w:r w:rsidRPr="00B7022B">
        <w:t>egyházilag</w:t>
      </w:r>
      <w:proofErr w:type="spellEnd"/>
      <w:r w:rsidRPr="00B7022B">
        <w:t xml:space="preserve"> elfogadott megfelelője. Ha eleget zörgetünk, akkor </w:t>
      </w:r>
      <w:proofErr w:type="spellStart"/>
      <w:r w:rsidRPr="00B7022B">
        <w:t>kinyittatik</w:t>
      </w:r>
      <w:proofErr w:type="spellEnd"/>
      <w:r w:rsidRPr="00B7022B">
        <w:t xml:space="preserve"> – ígérte meg az Úr. Azaz bízzunk, imádkozzunk és cselekedjünk”.</w:t>
      </w:r>
    </w:p>
    <w:p w:rsidR="00A92300" w:rsidRPr="00B7022B" w:rsidRDefault="00FD3E5C" w:rsidP="00C0301E">
      <w:pPr>
        <w:pStyle w:val="normlsraprbets"/>
        <w:spacing w:before="0" w:after="120"/>
        <w:jc w:val="left"/>
      </w:pPr>
      <w:r w:rsidRPr="00B7022B">
        <w:t xml:space="preserve">Természetesen, egy </w:t>
      </w:r>
      <w:proofErr w:type="spellStart"/>
      <w:r w:rsidRPr="00B7022B">
        <w:t>makkoshotykai</w:t>
      </w:r>
      <w:proofErr w:type="spellEnd"/>
      <w:r w:rsidRPr="00B7022B">
        <w:t xml:space="preserve"> fejőasszony, egy </w:t>
      </w:r>
      <w:proofErr w:type="spellStart"/>
      <w:r w:rsidRPr="00B7022B">
        <w:t>ököritófülpösi</w:t>
      </w:r>
      <w:proofErr w:type="spellEnd"/>
      <w:r w:rsidRPr="00B7022B">
        <w:t xml:space="preserve"> közmunkás vagy egy </w:t>
      </w:r>
      <w:proofErr w:type="spellStart"/>
      <w:r w:rsidRPr="00B7022B">
        <w:t>gávavencsellői</w:t>
      </w:r>
      <w:proofErr w:type="spellEnd"/>
      <w:r w:rsidRPr="00B7022B">
        <w:t xml:space="preserve"> segédmunkás, de még egy </w:t>
      </w:r>
      <w:proofErr w:type="spellStart"/>
      <w:r w:rsidRPr="00B7022B">
        <w:t>jászfényszarui</w:t>
      </w:r>
      <w:proofErr w:type="spellEnd"/>
      <w:r w:rsidRPr="00B7022B">
        <w:t xml:space="preserve"> értelmiségi sem hitélete alapján tekint majd valakit példaképnek, hanem azt keresi, hogyan tudja</w:t>
      </w:r>
      <w:r w:rsidR="00C0301E">
        <w:t xml:space="preserve">, </w:t>
      </w:r>
      <w:r w:rsidRPr="00B7022B">
        <w:t>tudta őt magát képviselni az égbe</w:t>
      </w:r>
      <w:r w:rsidR="00CF0923" w:rsidRPr="00B7022B">
        <w:t>n</w:t>
      </w:r>
      <w:r w:rsidRPr="00B7022B">
        <w:t xml:space="preserve">, imáinak meghallgatása tárgyában. </w:t>
      </w:r>
      <w:r w:rsidR="00C32F22" w:rsidRPr="00B7022B">
        <w:t xml:space="preserve">Valószínű, hogy </w:t>
      </w:r>
      <w:r w:rsidR="00A92300" w:rsidRPr="00B7022B">
        <w:t>egy</w:t>
      </w:r>
      <w:r w:rsidR="00FE6878" w:rsidRPr="00B7022B">
        <w:t>-egy</w:t>
      </w:r>
      <w:r w:rsidR="0037713B" w:rsidRPr="00B7022B">
        <w:t xml:space="preserve"> </w:t>
      </w:r>
      <w:r w:rsidR="007526C4" w:rsidRPr="00B7022B">
        <w:t xml:space="preserve">hívő </w:t>
      </w:r>
      <w:r w:rsidR="00AC036C" w:rsidRPr="00B7022B">
        <w:t xml:space="preserve">hite </w:t>
      </w:r>
      <w:proofErr w:type="spellStart"/>
      <w:r w:rsidR="00AC036C" w:rsidRPr="00B7022B">
        <w:t>elmélyültebb</w:t>
      </w:r>
      <w:proofErr w:type="spellEnd"/>
      <w:r w:rsidR="007526C4" w:rsidRPr="00B7022B">
        <w:t xml:space="preserve"> lesz</w:t>
      </w:r>
      <w:r w:rsidR="00AC036C" w:rsidRPr="00B7022B">
        <w:t>,</w:t>
      </w:r>
      <w:r w:rsidR="007526C4" w:rsidRPr="00B7022B">
        <w:t xml:space="preserve"> ha </w:t>
      </w:r>
      <w:r w:rsidRPr="00B7022B">
        <w:t xml:space="preserve">a csajági Szent Emese </w:t>
      </w:r>
      <w:r w:rsidR="0037713B" w:rsidRPr="00B7022B">
        <w:t>ki</w:t>
      </w:r>
      <w:proofErr w:type="gramStart"/>
      <w:r w:rsidR="0037713B" w:rsidRPr="00B7022B">
        <w:t>eszközölte</w:t>
      </w:r>
      <w:proofErr w:type="gramEnd"/>
      <w:r w:rsidR="0037713B" w:rsidRPr="00B7022B">
        <w:t xml:space="preserve"> az Úrnál egyetlen kislány</w:t>
      </w:r>
      <w:r w:rsidR="00C32F22" w:rsidRPr="00B7022B">
        <w:t>a</w:t>
      </w:r>
      <w:r w:rsidR="0037713B" w:rsidRPr="00B7022B">
        <w:t xml:space="preserve"> gyógyulását</w:t>
      </w:r>
      <w:r w:rsidR="00AC036C" w:rsidRPr="00B7022B">
        <w:t xml:space="preserve">, vagy </w:t>
      </w:r>
      <w:r w:rsidRPr="00B7022B">
        <w:t xml:space="preserve">a </w:t>
      </w:r>
      <w:proofErr w:type="spellStart"/>
      <w:r w:rsidRPr="00B7022B">
        <w:t>kinlódji</w:t>
      </w:r>
      <w:proofErr w:type="spellEnd"/>
      <w:r w:rsidRPr="00B7022B">
        <w:t xml:space="preserve"> boldog Kende </w:t>
      </w:r>
      <w:r w:rsidR="0037713B" w:rsidRPr="00B7022B">
        <w:t>köz</w:t>
      </w:r>
      <w:r w:rsidR="00C04932" w:rsidRPr="00B7022B">
        <w:t xml:space="preserve">bejárására </w:t>
      </w:r>
      <w:r w:rsidR="0037713B" w:rsidRPr="00B7022B">
        <w:t>megjelent egy teherautó, amelyik kimentette kocsij</w:t>
      </w:r>
      <w:r w:rsidR="00C32F22" w:rsidRPr="00B7022B">
        <w:t>át</w:t>
      </w:r>
      <w:r w:rsidR="0037713B" w:rsidRPr="00B7022B">
        <w:t xml:space="preserve"> a hótorlaszból, </w:t>
      </w:r>
      <w:r w:rsidR="00C32F22" w:rsidRPr="00B7022B">
        <w:t>vagy</w:t>
      </w:r>
      <w:r w:rsidRPr="00B7022B">
        <w:t xml:space="preserve"> a </w:t>
      </w:r>
      <w:proofErr w:type="spellStart"/>
      <w:r w:rsidRPr="00B7022B">
        <w:t>bagi</w:t>
      </w:r>
      <w:proofErr w:type="spellEnd"/>
      <w:r w:rsidRPr="00B7022B">
        <w:t xml:space="preserve"> boldog Turul</w:t>
      </w:r>
      <w:r w:rsidR="00C32F22" w:rsidRPr="00B7022B">
        <w:t xml:space="preserve"> </w:t>
      </w:r>
      <w:r w:rsidRPr="00B7022B">
        <w:t>bíztatására</w:t>
      </w:r>
      <w:r w:rsidR="00C04932" w:rsidRPr="00B7022B">
        <w:t xml:space="preserve"> győzött a focicsapata.</w:t>
      </w:r>
      <w:r w:rsidR="00C32F22" w:rsidRPr="00B7022B">
        <w:t xml:space="preserve"> </w:t>
      </w:r>
      <w:r w:rsidR="00CF0923" w:rsidRPr="00B7022B">
        <w:t>De ez nem elég.</w:t>
      </w:r>
    </w:p>
    <w:p w:rsidR="00BA4C54" w:rsidRPr="00B7022B" w:rsidRDefault="00A92300" w:rsidP="00B7022B">
      <w:pPr>
        <w:pStyle w:val="normlsr"/>
        <w:spacing w:before="0"/>
        <w:ind w:firstLine="0"/>
        <w:jc w:val="left"/>
      </w:pPr>
      <w:proofErr w:type="spellStart"/>
      <w:r w:rsidRPr="00B7022B">
        <w:t>B</w:t>
      </w:r>
      <w:r w:rsidR="00C0301E">
        <w:t>uzády</w:t>
      </w:r>
      <w:proofErr w:type="spellEnd"/>
      <w:r w:rsidRPr="00B7022B">
        <w:t xml:space="preserve"> nagy tévedése</w:t>
      </w:r>
      <w:r w:rsidR="00CF0923" w:rsidRPr="00B7022B">
        <w:t xml:space="preserve"> abban van</w:t>
      </w:r>
      <w:r w:rsidRPr="00B7022B">
        <w:t xml:space="preserve">, hogy a vallásosság szintjének emelkedésétől </w:t>
      </w:r>
      <w:r w:rsidR="0006644C" w:rsidRPr="00B7022B">
        <w:t>majd</w:t>
      </w:r>
      <w:r w:rsidRPr="00B7022B">
        <w:t xml:space="preserve"> </w:t>
      </w:r>
      <w:r w:rsidR="00CF0923" w:rsidRPr="00B7022B">
        <w:t xml:space="preserve">automatikusan tisztességesebbé </w:t>
      </w:r>
      <w:r w:rsidR="0006644C" w:rsidRPr="00B7022B">
        <w:t>válik a társadalom. Hát nem</w:t>
      </w:r>
      <w:r w:rsidR="004A7265" w:rsidRPr="00B7022B">
        <w:t>! Akinek az Egyház 1700 éves történelme nem volna e</w:t>
      </w:r>
      <w:r w:rsidRPr="00B7022B">
        <w:t>lég</w:t>
      </w:r>
      <w:r w:rsidR="004A7265" w:rsidRPr="00B7022B">
        <w:t xml:space="preserve">, </w:t>
      </w:r>
      <w:r w:rsidRPr="00B7022B">
        <w:t xml:space="preserve">csak </w:t>
      </w:r>
      <w:r w:rsidR="004A7265" w:rsidRPr="00B7022B">
        <w:t xml:space="preserve">vesse össze </w:t>
      </w:r>
      <w:r w:rsidRPr="00B7022B">
        <w:t>a nagyon katolikus Olasz</w:t>
      </w:r>
      <w:r w:rsidR="00AF7B66" w:rsidRPr="00B7022B">
        <w:t>-</w:t>
      </w:r>
      <w:r w:rsidRPr="00B7022B">
        <w:t xml:space="preserve">, </w:t>
      </w:r>
      <w:r w:rsidR="00C04932" w:rsidRPr="00B7022B">
        <w:t>Spanyol</w:t>
      </w:r>
      <w:r w:rsidR="00AF7B66" w:rsidRPr="00B7022B">
        <w:t xml:space="preserve">- </w:t>
      </w:r>
      <w:r w:rsidRPr="00B7022B">
        <w:t>vagy Franciaország példáját</w:t>
      </w:r>
      <w:r w:rsidR="00C04932" w:rsidRPr="00B7022B">
        <w:t>,</w:t>
      </w:r>
      <w:r w:rsidRPr="00B7022B">
        <w:t xml:space="preserve"> a </w:t>
      </w:r>
      <w:r w:rsidR="00B3526C" w:rsidRPr="00B7022B">
        <w:t xml:space="preserve">nagyon profán </w:t>
      </w:r>
      <w:r w:rsidRPr="00B7022B">
        <w:t>skandináv államok</w:t>
      </w:r>
      <w:r w:rsidR="00C04932" w:rsidRPr="00B7022B">
        <w:t>éval</w:t>
      </w:r>
      <w:r w:rsidRPr="00B7022B">
        <w:t xml:space="preserve">. </w:t>
      </w:r>
      <w:r w:rsidRPr="00B7022B">
        <w:rPr>
          <w:i/>
        </w:rPr>
        <w:t xml:space="preserve"> </w:t>
      </w:r>
      <w:r w:rsidR="007526C4" w:rsidRPr="00B7022B">
        <w:rPr>
          <w:i/>
        </w:rPr>
        <w:t>Bízni és imádkozni</w:t>
      </w:r>
      <w:r w:rsidR="007526C4" w:rsidRPr="00B7022B">
        <w:t xml:space="preserve"> lehet, de ettől nem lesznek többen, </w:t>
      </w:r>
      <w:r w:rsidR="00C04932" w:rsidRPr="00B7022B">
        <w:t xml:space="preserve">akik nem túlvilági jutalmakért vagy evilági anyagi javakért, hanem lelkiismeretük szavára, </w:t>
      </w:r>
      <w:r w:rsidR="003A364B" w:rsidRPr="00B7022B">
        <w:rPr>
          <w:i/>
        </w:rPr>
        <w:t>önként</w:t>
      </w:r>
      <w:r w:rsidR="003A364B" w:rsidRPr="00B7022B">
        <w:t xml:space="preserve"> </w:t>
      </w:r>
      <w:r w:rsidR="00CF0923" w:rsidRPr="00B7022B">
        <w:rPr>
          <w:i/>
        </w:rPr>
        <w:t xml:space="preserve">cselekszik, </w:t>
      </w:r>
      <w:r w:rsidR="00CF0923" w:rsidRPr="00B7022B">
        <w:t>amit az erkölcsösség megkíván</w:t>
      </w:r>
      <w:r w:rsidR="007526C4" w:rsidRPr="00B7022B">
        <w:t>,</w:t>
      </w:r>
      <w:r w:rsidR="00C32F22" w:rsidRPr="00B7022B">
        <w:t xml:space="preserve"> </w:t>
      </w:r>
      <w:r w:rsidR="00FE6878" w:rsidRPr="00B7022B">
        <w:t xml:space="preserve">és elszaporodva </w:t>
      </w:r>
      <w:r w:rsidR="00C04932" w:rsidRPr="00B7022B">
        <w:t>meg tudnák állítani hazánk erkölcsi zuhanórepülését.</w:t>
      </w:r>
      <w:r w:rsidR="00C32F22" w:rsidRPr="00B7022B">
        <w:t xml:space="preserve"> </w:t>
      </w:r>
      <w:r w:rsidR="00FE6878" w:rsidRPr="00B7022B">
        <w:t xml:space="preserve">Ha valakinek </w:t>
      </w:r>
      <w:r w:rsidR="00CF0923" w:rsidRPr="00B7022B">
        <w:t>ez</w:t>
      </w:r>
      <w:r w:rsidR="007526C4" w:rsidRPr="00B7022B">
        <w:t xml:space="preserve"> „magától” nem megy,</w:t>
      </w:r>
      <w:r w:rsidR="00BA4C54" w:rsidRPr="00B7022B">
        <w:t xml:space="preserve"> </w:t>
      </w:r>
      <w:r w:rsidR="00BC71E6" w:rsidRPr="00B7022B">
        <w:t xml:space="preserve">és </w:t>
      </w:r>
      <w:r w:rsidR="00FE6878" w:rsidRPr="00B7022B">
        <w:t>szüksége</w:t>
      </w:r>
      <w:r w:rsidR="00BA4C54" w:rsidRPr="00B7022B">
        <w:t xml:space="preserve"> van valamilyen szellemi mankóra</w:t>
      </w:r>
      <w:r w:rsidR="00BC71E6" w:rsidRPr="00B7022B">
        <w:t>, ám legyen vallásos. N</w:t>
      </w:r>
      <w:r w:rsidR="00BA4C54" w:rsidRPr="00B7022B">
        <w:t xml:space="preserve">em baj, ha csak a halál utáni életben ígért jutalmak reményében </w:t>
      </w:r>
      <w:r w:rsidR="00B3526C" w:rsidRPr="00B7022B">
        <w:t xml:space="preserve">(vagy büntetésektől félve) </w:t>
      </w:r>
      <w:r w:rsidR="00BA4C54" w:rsidRPr="00B7022B">
        <w:t>él</w:t>
      </w:r>
      <w:r w:rsidR="007526C4" w:rsidRPr="00B7022B">
        <w:t xml:space="preserve"> </w:t>
      </w:r>
      <w:r w:rsidR="00BA4C54" w:rsidRPr="00B7022B">
        <w:t>a humanista erkölcs normái szerint,</w:t>
      </w:r>
      <w:r w:rsidR="00BA4C54" w:rsidRPr="00B7022B">
        <w:rPr>
          <w:rStyle w:val="Vgjegyzet-hivatkozs"/>
        </w:rPr>
        <w:endnoteReference w:id="36"/>
      </w:r>
      <w:r w:rsidR="00BA4C54" w:rsidRPr="00B7022B">
        <w:t xml:space="preserve"> csak </w:t>
      </w:r>
      <w:r w:rsidR="00BA4C54" w:rsidRPr="00B7022B">
        <w:rPr>
          <w:i/>
        </w:rPr>
        <w:t>erkölcsösen</w:t>
      </w:r>
      <w:r w:rsidR="00BA4C54" w:rsidRPr="00B7022B">
        <w:t xml:space="preserve"> </w:t>
      </w:r>
      <w:r w:rsidR="00FE6878" w:rsidRPr="00B7022B">
        <w:rPr>
          <w:i/>
        </w:rPr>
        <w:t>éljen</w:t>
      </w:r>
      <w:r w:rsidR="00BA4C54" w:rsidRPr="00B7022B">
        <w:t>.</w:t>
      </w:r>
    </w:p>
    <w:p w:rsidR="00BA4C54" w:rsidRPr="00B7022B" w:rsidRDefault="007526C4" w:rsidP="00B7022B">
      <w:pPr>
        <w:pStyle w:val="normlsr"/>
        <w:spacing w:before="0"/>
        <w:jc w:val="left"/>
        <w:rPr>
          <w:rFonts w:cs="Times New Roman"/>
          <w:szCs w:val="28"/>
        </w:rPr>
      </w:pPr>
      <w:r w:rsidRPr="00B7022B">
        <w:rPr>
          <w:rFonts w:cs="Times New Roman"/>
          <w:szCs w:val="28"/>
        </w:rPr>
        <w:t xml:space="preserve">Egyszóval tisztelt </w:t>
      </w:r>
      <w:proofErr w:type="spellStart"/>
      <w:r w:rsidR="00F817E7" w:rsidRPr="00B7022B">
        <w:rPr>
          <w:rFonts w:cs="Times New Roman"/>
          <w:szCs w:val="28"/>
        </w:rPr>
        <w:t>Buzády</w:t>
      </w:r>
      <w:proofErr w:type="spellEnd"/>
      <w:r w:rsidR="00F817E7" w:rsidRPr="00B7022B">
        <w:rPr>
          <w:rFonts w:cs="Times New Roman"/>
          <w:szCs w:val="28"/>
        </w:rPr>
        <w:t xml:space="preserve"> Tibor, </w:t>
      </w:r>
      <w:r w:rsidR="00BA4C54" w:rsidRPr="00B7022B">
        <w:rPr>
          <w:rFonts w:cs="Times New Roman"/>
          <w:szCs w:val="28"/>
        </w:rPr>
        <w:t>nem több magyar szentre</w:t>
      </w:r>
      <w:r w:rsidR="00C32F22" w:rsidRPr="00B7022B">
        <w:rPr>
          <w:rFonts w:cs="Times New Roman"/>
          <w:szCs w:val="28"/>
        </w:rPr>
        <w:t xml:space="preserve"> volna szükség</w:t>
      </w:r>
      <w:r w:rsidR="00BA4C54" w:rsidRPr="00B7022B">
        <w:rPr>
          <w:rFonts w:cs="Times New Roman"/>
          <w:szCs w:val="28"/>
        </w:rPr>
        <w:t xml:space="preserve">, hanem </w:t>
      </w:r>
      <w:r w:rsidR="00C32F22" w:rsidRPr="00B7022B">
        <w:rPr>
          <w:rFonts w:cs="Times New Roman"/>
          <w:szCs w:val="28"/>
        </w:rPr>
        <w:t xml:space="preserve">sokkal-sokkal </w:t>
      </w:r>
      <w:r w:rsidR="00BA4C54" w:rsidRPr="00B7022B">
        <w:rPr>
          <w:rFonts w:cs="Times New Roman"/>
          <w:szCs w:val="28"/>
        </w:rPr>
        <w:t>több</w:t>
      </w:r>
      <w:r w:rsidR="00AD6044" w:rsidRPr="00B7022B">
        <w:rPr>
          <w:rFonts w:cs="Times New Roman"/>
          <w:szCs w:val="28"/>
        </w:rPr>
        <w:t xml:space="preserve"> </w:t>
      </w:r>
      <w:r w:rsidR="00BA4C54" w:rsidRPr="00B7022B">
        <w:rPr>
          <w:rFonts w:cs="Times New Roman"/>
          <w:szCs w:val="28"/>
        </w:rPr>
        <w:t xml:space="preserve">erkölcsös </w:t>
      </w:r>
      <w:r w:rsidR="00C32F22" w:rsidRPr="00B7022B">
        <w:rPr>
          <w:rFonts w:cs="Times New Roman"/>
          <w:i/>
          <w:szCs w:val="28"/>
        </w:rPr>
        <w:t>hétköznapi</w:t>
      </w:r>
      <w:r w:rsidR="00C32F22" w:rsidRPr="00B7022B">
        <w:rPr>
          <w:rFonts w:cs="Times New Roman"/>
          <w:szCs w:val="28"/>
        </w:rPr>
        <w:t xml:space="preserve"> </w:t>
      </w:r>
      <w:r w:rsidR="00BA4C54" w:rsidRPr="00B7022B">
        <w:rPr>
          <w:rFonts w:cs="Times New Roman"/>
          <w:szCs w:val="28"/>
        </w:rPr>
        <w:t>magyarra!</w:t>
      </w:r>
    </w:p>
    <w:p w:rsidR="00BA4C54" w:rsidRPr="00B7022B" w:rsidRDefault="00BA4C54" w:rsidP="00B7022B">
      <w:pPr>
        <w:pStyle w:val="normlsr"/>
        <w:spacing w:before="0"/>
        <w:ind w:firstLine="0"/>
        <w:jc w:val="left"/>
      </w:pPr>
      <w:r w:rsidRPr="00B7022B">
        <w:rPr>
          <w:rFonts w:cs="Times New Roman"/>
          <w:szCs w:val="28"/>
        </w:rPr>
        <w:t>(Bár a mai magyar valóság</w:t>
      </w:r>
      <w:r w:rsidR="00B3526C" w:rsidRPr="00B7022B">
        <w:rPr>
          <w:rFonts w:cs="Times New Roman"/>
          <w:szCs w:val="28"/>
        </w:rPr>
        <w:t xml:space="preserve">ot tekintve, talán </w:t>
      </w:r>
      <w:r w:rsidRPr="00B7022B">
        <w:rPr>
          <w:rFonts w:cs="Times New Roman"/>
          <w:szCs w:val="28"/>
        </w:rPr>
        <w:t>nem is olyan nagy a különbség!)</w:t>
      </w:r>
    </w:p>
    <w:p w:rsidR="00DE6204" w:rsidRPr="00464DAD" w:rsidRDefault="00DE6204" w:rsidP="00B7022B">
      <w:pPr>
        <w:jc w:val="left"/>
        <w:rPr>
          <w:rFonts w:ascii="Book Antiqua" w:hAnsi="Book Antiqua"/>
          <w:b/>
          <w:bCs/>
          <w:iCs/>
          <w:color w:val="FF0000"/>
          <w:szCs w:val="26"/>
        </w:rPr>
      </w:pPr>
    </w:p>
    <w:p w:rsidR="00B7022B" w:rsidRPr="00464DAD" w:rsidRDefault="00B7022B" w:rsidP="00B7022B">
      <w:pPr>
        <w:jc w:val="left"/>
        <w:rPr>
          <w:rFonts w:ascii="Book Antiqua" w:hAnsi="Book Antiqua"/>
          <w:b/>
          <w:bCs/>
          <w:iCs/>
          <w:color w:val="FF0000"/>
          <w:szCs w:val="26"/>
        </w:rPr>
      </w:pPr>
    </w:p>
    <w:p w:rsidR="000E192D" w:rsidRDefault="000E192D" w:rsidP="00B7022B">
      <w:pPr>
        <w:jc w:val="left"/>
        <w:rPr>
          <w:rFonts w:ascii="Book Antiqua" w:hAnsi="Book Antiqua"/>
          <w:b/>
          <w:bCs/>
          <w:iCs/>
          <w:szCs w:val="26"/>
        </w:rPr>
      </w:pPr>
    </w:p>
    <w:p w:rsidR="000E192D" w:rsidRPr="00B7022B" w:rsidRDefault="000E192D" w:rsidP="00B7022B">
      <w:pPr>
        <w:jc w:val="left"/>
        <w:rPr>
          <w:rFonts w:ascii="Book Antiqua" w:hAnsi="Book Antiqua"/>
          <w:b/>
          <w:bCs/>
          <w:iCs/>
          <w:szCs w:val="26"/>
        </w:rPr>
      </w:pPr>
      <w:bookmarkStart w:id="5" w:name="_GoBack"/>
      <w:bookmarkEnd w:id="5"/>
    </w:p>
    <w:p w:rsidR="00D344C5" w:rsidRPr="00B7022B" w:rsidRDefault="008D528C" w:rsidP="000E192D">
      <w:pPr>
        <w:pStyle w:val="Cmsor5"/>
        <w:spacing w:after="120"/>
        <w:rPr>
          <w:rFonts w:ascii="Book Antiqua" w:hAnsi="Book Antiqua"/>
          <w:sz w:val="24"/>
          <w:szCs w:val="24"/>
        </w:rPr>
      </w:pPr>
      <w:r w:rsidRPr="00B7022B">
        <w:rPr>
          <w:rFonts w:ascii="Book Antiqua" w:hAnsi="Book Antiqua"/>
          <w:i/>
          <w:sz w:val="24"/>
          <w:szCs w:val="24"/>
        </w:rPr>
        <w:lastRenderedPageBreak/>
        <w:t>Források</w:t>
      </w:r>
    </w:p>
    <w:p w:rsidR="00A21E67" w:rsidRPr="00B7022B" w:rsidRDefault="00A21E67" w:rsidP="00CE3163">
      <w:pPr>
        <w:pStyle w:val="normlsraprbets"/>
        <w:spacing w:before="0"/>
        <w:ind w:left="0"/>
        <w:rPr>
          <w:rFonts w:cs="Times New Roman"/>
          <w:sz w:val="24"/>
          <w:szCs w:val="24"/>
        </w:rPr>
      </w:pPr>
      <w:r w:rsidRPr="00B7022B">
        <w:rPr>
          <w:rFonts w:cs="Times New Roman"/>
          <w:sz w:val="24"/>
          <w:szCs w:val="24"/>
        </w:rPr>
        <w:t xml:space="preserve">A II. Vatikáni Zsinat dokumentumai (Szent István Társulat, Budapest, 2000.) </w:t>
      </w:r>
    </w:p>
    <w:p w:rsidR="00A21E67" w:rsidRPr="00B7022B" w:rsidRDefault="00A21E67" w:rsidP="00CE3163">
      <w:pPr>
        <w:pStyle w:val="normlsraprbets"/>
        <w:spacing w:before="0"/>
        <w:rPr>
          <w:rFonts w:cs="Times New Roman"/>
          <w:sz w:val="24"/>
          <w:szCs w:val="24"/>
        </w:rPr>
      </w:pPr>
      <w:r w:rsidRPr="00B7022B">
        <w:rPr>
          <w:rFonts w:cs="Times New Roman"/>
          <w:sz w:val="24"/>
          <w:szCs w:val="24"/>
        </w:rPr>
        <w:t>A dokumentumok</w:t>
      </w:r>
      <w:r w:rsidR="00553F56" w:rsidRPr="00B7022B">
        <w:rPr>
          <w:rFonts w:cs="Times New Roman"/>
          <w:sz w:val="24"/>
          <w:szCs w:val="24"/>
        </w:rPr>
        <w:t xml:space="preserve">at latin szövegük első két szavával azonosítják; fejezetekből, ezeken belül folyamatosan számozott </w:t>
      </w:r>
      <w:r w:rsidR="004A6475" w:rsidRPr="00B7022B">
        <w:rPr>
          <w:rFonts w:cs="Times New Roman"/>
          <w:sz w:val="24"/>
          <w:szCs w:val="24"/>
        </w:rPr>
        <w:t>szakaszokból</w:t>
      </w:r>
      <w:r w:rsidR="00553F56" w:rsidRPr="00B7022B">
        <w:rPr>
          <w:rFonts w:cs="Times New Roman"/>
          <w:sz w:val="24"/>
          <w:szCs w:val="24"/>
        </w:rPr>
        <w:t xml:space="preserve"> állnak; a könnyebbség kedvéért a magyar nyelvű kiadványon belüli oldalszámot is megadjuk.</w:t>
      </w:r>
    </w:p>
    <w:p w:rsidR="00A21E67" w:rsidRPr="00B7022B" w:rsidRDefault="00A21E67" w:rsidP="00CE3163">
      <w:pPr>
        <w:pStyle w:val="normlsraprbets"/>
        <w:spacing w:before="0"/>
        <w:ind w:left="0"/>
        <w:rPr>
          <w:rFonts w:cs="Times New Roman"/>
          <w:sz w:val="24"/>
          <w:szCs w:val="24"/>
        </w:rPr>
      </w:pPr>
      <w:r w:rsidRPr="00B7022B">
        <w:rPr>
          <w:rFonts w:cs="Times New Roman"/>
          <w:sz w:val="24"/>
          <w:szCs w:val="24"/>
        </w:rPr>
        <w:tab/>
      </w:r>
      <w:proofErr w:type="gramStart"/>
      <w:r w:rsidRPr="00B7022B">
        <w:rPr>
          <w:rFonts w:cs="Times New Roman"/>
          <w:sz w:val="24"/>
          <w:szCs w:val="24"/>
        </w:rPr>
        <w:t>hivatkozás</w:t>
      </w:r>
      <w:proofErr w:type="gramEnd"/>
      <w:r w:rsidRPr="00B7022B">
        <w:rPr>
          <w:rFonts w:cs="Times New Roman"/>
          <w:sz w:val="24"/>
          <w:szCs w:val="24"/>
        </w:rPr>
        <w:t>: &lt; azonosító&gt;&lt;</w:t>
      </w:r>
      <w:r w:rsidR="004A6475" w:rsidRPr="00B7022B">
        <w:rPr>
          <w:rFonts w:cs="Times New Roman"/>
          <w:sz w:val="24"/>
          <w:szCs w:val="24"/>
        </w:rPr>
        <w:t>szakasz-</w:t>
      </w:r>
      <w:r w:rsidR="00553F56" w:rsidRPr="00B7022B">
        <w:rPr>
          <w:rFonts w:cs="Times New Roman"/>
          <w:sz w:val="24"/>
          <w:szCs w:val="24"/>
        </w:rPr>
        <w:t>szám</w:t>
      </w:r>
      <w:r w:rsidRPr="00B7022B">
        <w:rPr>
          <w:rFonts w:cs="Times New Roman"/>
          <w:sz w:val="24"/>
          <w:szCs w:val="24"/>
        </w:rPr>
        <w:t xml:space="preserve">&gt;  </w:t>
      </w:r>
      <w:r w:rsidR="00553F56" w:rsidRPr="00B7022B">
        <w:rPr>
          <w:rFonts w:cs="Times New Roman"/>
          <w:sz w:val="24"/>
          <w:szCs w:val="24"/>
        </w:rPr>
        <w:t>(</w:t>
      </w:r>
      <w:r w:rsidRPr="00B7022B">
        <w:rPr>
          <w:rFonts w:cs="Times New Roman"/>
          <w:sz w:val="24"/>
          <w:szCs w:val="24"/>
        </w:rPr>
        <w:t>2</w:t>
      </w:r>
      <w:r w:rsidR="00553F56" w:rsidRPr="00B7022B">
        <w:rPr>
          <w:rFonts w:cs="Times New Roman"/>
          <w:sz w:val="24"/>
          <w:szCs w:val="24"/>
        </w:rPr>
        <w:t>vzsd</w:t>
      </w:r>
      <w:r w:rsidRPr="00B7022B">
        <w:rPr>
          <w:rFonts w:cs="Times New Roman"/>
          <w:sz w:val="24"/>
          <w:szCs w:val="24"/>
        </w:rPr>
        <w:t xml:space="preserve"> &lt;oldalszám&gt;</w:t>
      </w:r>
      <w:r w:rsidR="00553F56" w:rsidRPr="00B7022B">
        <w:rPr>
          <w:rFonts w:cs="Times New Roman"/>
          <w:sz w:val="24"/>
          <w:szCs w:val="24"/>
        </w:rPr>
        <w:t>)</w:t>
      </w:r>
    </w:p>
    <w:p w:rsidR="001B623E" w:rsidRPr="00B7022B" w:rsidRDefault="001B623E" w:rsidP="00CE3163">
      <w:pPr>
        <w:pStyle w:val="normlsraprbets"/>
        <w:spacing w:before="0"/>
        <w:ind w:left="0"/>
        <w:rPr>
          <w:rFonts w:cs="Times New Roman"/>
          <w:sz w:val="24"/>
          <w:szCs w:val="24"/>
        </w:rPr>
      </w:pPr>
      <w:r w:rsidRPr="00B7022B">
        <w:rPr>
          <w:rFonts w:cs="Times New Roman"/>
          <w:sz w:val="24"/>
          <w:szCs w:val="24"/>
        </w:rPr>
        <w:t>A K</w:t>
      </w:r>
      <w:r w:rsidR="00034F30" w:rsidRPr="00B7022B">
        <w:rPr>
          <w:rFonts w:cs="Times New Roman"/>
          <w:sz w:val="24"/>
          <w:szCs w:val="24"/>
        </w:rPr>
        <w:t xml:space="preserve">atolikus Egyház </w:t>
      </w:r>
      <w:r w:rsidRPr="00B7022B">
        <w:rPr>
          <w:rFonts w:cs="Times New Roman"/>
          <w:sz w:val="24"/>
          <w:szCs w:val="24"/>
        </w:rPr>
        <w:t xml:space="preserve">Katekizmusa (Szent István Társulat, Budapest, 202); </w:t>
      </w:r>
    </w:p>
    <w:p w:rsidR="001B623E" w:rsidRPr="00B7022B" w:rsidRDefault="001B623E" w:rsidP="00CE3163">
      <w:pPr>
        <w:pStyle w:val="normlsraprbets"/>
        <w:spacing w:before="0"/>
        <w:ind w:left="0"/>
        <w:rPr>
          <w:rFonts w:cs="Times New Roman"/>
          <w:sz w:val="24"/>
          <w:szCs w:val="24"/>
        </w:rPr>
      </w:pPr>
      <w:r w:rsidRPr="00B7022B">
        <w:rPr>
          <w:rFonts w:cs="Times New Roman"/>
          <w:sz w:val="24"/>
          <w:szCs w:val="24"/>
        </w:rPr>
        <w:tab/>
      </w:r>
      <w:proofErr w:type="gramStart"/>
      <w:r w:rsidRPr="00B7022B">
        <w:rPr>
          <w:rFonts w:cs="Times New Roman"/>
          <w:sz w:val="24"/>
          <w:szCs w:val="24"/>
        </w:rPr>
        <w:t>hivatkozás</w:t>
      </w:r>
      <w:proofErr w:type="gramEnd"/>
      <w:r w:rsidRPr="00B7022B">
        <w:rPr>
          <w:rFonts w:cs="Times New Roman"/>
          <w:sz w:val="24"/>
          <w:szCs w:val="24"/>
        </w:rPr>
        <w:t>: KEK &lt;tételszám&gt;</w:t>
      </w:r>
    </w:p>
    <w:p w:rsidR="001B623E" w:rsidRPr="00B7022B" w:rsidRDefault="004447C9" w:rsidP="00CE3163">
      <w:pPr>
        <w:pStyle w:val="normlsraprbets"/>
        <w:spacing w:before="0"/>
        <w:ind w:left="0"/>
        <w:rPr>
          <w:rFonts w:cs="Times New Roman"/>
          <w:sz w:val="24"/>
          <w:szCs w:val="24"/>
        </w:rPr>
      </w:pPr>
      <w:r w:rsidRPr="00B7022B">
        <w:rPr>
          <w:rFonts w:cs="Times New Roman"/>
          <w:sz w:val="24"/>
          <w:szCs w:val="24"/>
        </w:rPr>
        <w:t>Biblia Ószövetségi és Újszövetségi Szentírás (Szent István Társulat, Budapest, 1996);</w:t>
      </w:r>
    </w:p>
    <w:p w:rsidR="004447C9" w:rsidRPr="00B7022B" w:rsidRDefault="001B623E" w:rsidP="00CE3163">
      <w:pPr>
        <w:pStyle w:val="normlsraprbets"/>
        <w:spacing w:before="0"/>
        <w:ind w:left="0"/>
        <w:rPr>
          <w:rFonts w:cs="Times New Roman"/>
          <w:sz w:val="24"/>
          <w:szCs w:val="24"/>
        </w:rPr>
      </w:pPr>
      <w:r w:rsidRPr="00B7022B">
        <w:rPr>
          <w:rFonts w:cs="Times New Roman"/>
          <w:sz w:val="24"/>
          <w:szCs w:val="24"/>
        </w:rPr>
        <w:tab/>
      </w:r>
      <w:r w:rsidR="004447C9" w:rsidRPr="00B7022B">
        <w:rPr>
          <w:rFonts w:cs="Times New Roman"/>
          <w:sz w:val="24"/>
          <w:szCs w:val="24"/>
        </w:rPr>
        <w:t xml:space="preserve"> </w:t>
      </w:r>
      <w:proofErr w:type="gramStart"/>
      <w:r w:rsidR="004447C9" w:rsidRPr="00B7022B">
        <w:rPr>
          <w:rFonts w:cs="Times New Roman"/>
          <w:sz w:val="24"/>
          <w:szCs w:val="24"/>
        </w:rPr>
        <w:t>hivatkozás</w:t>
      </w:r>
      <w:proofErr w:type="gramEnd"/>
      <w:r w:rsidR="004447C9" w:rsidRPr="00B7022B">
        <w:rPr>
          <w:rFonts w:cs="Times New Roman"/>
          <w:sz w:val="24"/>
          <w:szCs w:val="24"/>
        </w:rPr>
        <w:t>: &lt;könyv azonosító&gt;  &lt;fejezetszám&gt;.&lt;vers száma&gt;</w:t>
      </w:r>
    </w:p>
    <w:p w:rsidR="0041066F" w:rsidRPr="00B7022B" w:rsidRDefault="008D528C" w:rsidP="00CE3163">
      <w:pPr>
        <w:pStyle w:val="normlsraprbets"/>
        <w:spacing w:before="0"/>
        <w:ind w:left="0"/>
        <w:rPr>
          <w:rFonts w:cs="Times New Roman"/>
          <w:sz w:val="24"/>
          <w:szCs w:val="24"/>
        </w:rPr>
      </w:pPr>
      <w:r w:rsidRPr="00B7022B">
        <w:rPr>
          <w:rFonts w:cs="Times New Roman"/>
          <w:sz w:val="24"/>
          <w:szCs w:val="24"/>
        </w:rPr>
        <w:t>He</w:t>
      </w:r>
      <w:r w:rsidR="004447C9" w:rsidRPr="00B7022B">
        <w:rPr>
          <w:rFonts w:cs="Times New Roman"/>
          <w:sz w:val="24"/>
          <w:szCs w:val="24"/>
        </w:rPr>
        <w:t>inrich</w:t>
      </w:r>
      <w:r w:rsidRPr="00B7022B">
        <w:rPr>
          <w:rFonts w:cs="Times New Roman"/>
          <w:sz w:val="24"/>
          <w:szCs w:val="24"/>
        </w:rPr>
        <w:t xml:space="preserve"> </w:t>
      </w:r>
      <w:proofErr w:type="spellStart"/>
      <w:r w:rsidRPr="00B7022B">
        <w:rPr>
          <w:rFonts w:cs="Times New Roman"/>
          <w:sz w:val="24"/>
          <w:szCs w:val="24"/>
        </w:rPr>
        <w:t>Denzinger</w:t>
      </w:r>
      <w:proofErr w:type="spellEnd"/>
      <w:r w:rsidRPr="00B7022B">
        <w:rPr>
          <w:rFonts w:cs="Times New Roman"/>
          <w:sz w:val="24"/>
          <w:szCs w:val="24"/>
        </w:rPr>
        <w:t xml:space="preserve">: </w:t>
      </w:r>
      <w:proofErr w:type="spellStart"/>
      <w:r w:rsidRPr="00B7022B">
        <w:rPr>
          <w:rFonts w:cs="Times New Roman"/>
          <w:sz w:val="24"/>
          <w:szCs w:val="24"/>
        </w:rPr>
        <w:t>Enchiridion</w:t>
      </w:r>
      <w:proofErr w:type="spellEnd"/>
      <w:r w:rsidRPr="00B7022B">
        <w:rPr>
          <w:rFonts w:cs="Times New Roman"/>
          <w:sz w:val="24"/>
          <w:szCs w:val="24"/>
        </w:rPr>
        <w:t xml:space="preserve"> </w:t>
      </w:r>
      <w:proofErr w:type="spellStart"/>
      <w:r w:rsidRPr="00B7022B">
        <w:rPr>
          <w:rFonts w:cs="Times New Roman"/>
          <w:sz w:val="24"/>
          <w:szCs w:val="24"/>
        </w:rPr>
        <w:t>symbolorum</w:t>
      </w:r>
      <w:proofErr w:type="spellEnd"/>
      <w:r w:rsidRPr="00B7022B">
        <w:rPr>
          <w:rFonts w:cs="Times New Roman"/>
          <w:sz w:val="24"/>
          <w:szCs w:val="24"/>
        </w:rPr>
        <w:t xml:space="preserve"> </w:t>
      </w:r>
      <w:proofErr w:type="spellStart"/>
      <w:r w:rsidRPr="00B7022B">
        <w:rPr>
          <w:rFonts w:cs="Times New Roman"/>
          <w:sz w:val="24"/>
          <w:szCs w:val="24"/>
        </w:rPr>
        <w:t>d</w:t>
      </w:r>
      <w:r w:rsidR="001B623E" w:rsidRPr="00B7022B">
        <w:rPr>
          <w:rFonts w:cs="Times New Roman"/>
          <w:sz w:val="24"/>
          <w:szCs w:val="24"/>
        </w:rPr>
        <w:t>e</w:t>
      </w:r>
      <w:r w:rsidRPr="00B7022B">
        <w:rPr>
          <w:rFonts w:cs="Times New Roman"/>
          <w:sz w:val="24"/>
          <w:szCs w:val="24"/>
        </w:rPr>
        <w:t>finitionum</w:t>
      </w:r>
      <w:proofErr w:type="spellEnd"/>
      <w:r w:rsidRPr="00B7022B">
        <w:rPr>
          <w:rFonts w:cs="Times New Roman"/>
          <w:sz w:val="24"/>
          <w:szCs w:val="24"/>
        </w:rPr>
        <w:t xml:space="preserve"> et </w:t>
      </w:r>
      <w:proofErr w:type="spellStart"/>
      <w:r w:rsidRPr="00B7022B">
        <w:rPr>
          <w:rFonts w:cs="Times New Roman"/>
          <w:sz w:val="24"/>
          <w:szCs w:val="24"/>
        </w:rPr>
        <w:t>declarationum</w:t>
      </w:r>
      <w:proofErr w:type="spellEnd"/>
      <w:r w:rsidRPr="00B7022B">
        <w:rPr>
          <w:rFonts w:cs="Times New Roman"/>
          <w:sz w:val="24"/>
          <w:szCs w:val="24"/>
        </w:rPr>
        <w:t xml:space="preserve"> de </w:t>
      </w:r>
      <w:proofErr w:type="spellStart"/>
      <w:r w:rsidRPr="00B7022B">
        <w:rPr>
          <w:rFonts w:cs="Times New Roman"/>
          <w:sz w:val="24"/>
          <w:szCs w:val="24"/>
        </w:rPr>
        <w:t>rebus</w:t>
      </w:r>
      <w:proofErr w:type="spellEnd"/>
      <w:r w:rsidRPr="00B7022B">
        <w:rPr>
          <w:rFonts w:cs="Times New Roman"/>
          <w:sz w:val="24"/>
          <w:szCs w:val="24"/>
        </w:rPr>
        <w:t xml:space="preserve"> </w:t>
      </w:r>
      <w:proofErr w:type="spellStart"/>
      <w:r w:rsidRPr="00B7022B">
        <w:rPr>
          <w:rFonts w:cs="Times New Roman"/>
          <w:sz w:val="24"/>
          <w:szCs w:val="24"/>
        </w:rPr>
        <w:t>fidei</w:t>
      </w:r>
      <w:proofErr w:type="spellEnd"/>
      <w:r w:rsidRPr="00B7022B">
        <w:rPr>
          <w:rFonts w:cs="Times New Roman"/>
          <w:sz w:val="24"/>
          <w:szCs w:val="24"/>
        </w:rPr>
        <w:t xml:space="preserve"> et</w:t>
      </w:r>
    </w:p>
    <w:p w:rsidR="001B623E" w:rsidRPr="00B7022B" w:rsidRDefault="004D08A8" w:rsidP="00CE3163">
      <w:pPr>
        <w:pStyle w:val="normlsraprbets"/>
        <w:spacing w:before="0"/>
        <w:rPr>
          <w:rFonts w:cs="Times New Roman"/>
          <w:sz w:val="24"/>
          <w:szCs w:val="24"/>
        </w:rPr>
      </w:pPr>
      <w:r w:rsidRPr="00B7022B">
        <w:rPr>
          <w:rFonts w:cs="Times New Roman"/>
          <w:sz w:val="24"/>
          <w:szCs w:val="24"/>
        </w:rPr>
        <w:t xml:space="preserve"> </w:t>
      </w:r>
      <w:proofErr w:type="spellStart"/>
      <w:r w:rsidRPr="00B7022B">
        <w:rPr>
          <w:rFonts w:cs="Times New Roman"/>
          <w:sz w:val="24"/>
          <w:szCs w:val="24"/>
        </w:rPr>
        <w:t>morum</w:t>
      </w:r>
      <w:proofErr w:type="spellEnd"/>
      <w:r w:rsidRPr="00B7022B">
        <w:rPr>
          <w:rFonts w:cs="Times New Roman"/>
          <w:sz w:val="24"/>
          <w:szCs w:val="24"/>
        </w:rPr>
        <w:t xml:space="preserve"> – Kompendium </w:t>
      </w:r>
      <w:proofErr w:type="spellStart"/>
      <w:r w:rsidRPr="00B7022B">
        <w:rPr>
          <w:rFonts w:cs="Times New Roman"/>
          <w:sz w:val="24"/>
          <w:szCs w:val="24"/>
        </w:rPr>
        <w:t>Glau</w:t>
      </w:r>
      <w:r w:rsidR="008D528C" w:rsidRPr="00B7022B">
        <w:rPr>
          <w:rFonts w:cs="Times New Roman"/>
          <w:sz w:val="24"/>
          <w:szCs w:val="24"/>
        </w:rPr>
        <w:t>bensbeken</w:t>
      </w:r>
      <w:r w:rsidRPr="00B7022B">
        <w:rPr>
          <w:rFonts w:cs="Times New Roman"/>
          <w:sz w:val="24"/>
          <w:szCs w:val="24"/>
        </w:rPr>
        <w:t>ntnisse</w:t>
      </w:r>
      <w:proofErr w:type="spellEnd"/>
      <w:r w:rsidRPr="00B7022B">
        <w:rPr>
          <w:rFonts w:cs="Times New Roman"/>
          <w:sz w:val="24"/>
          <w:szCs w:val="24"/>
        </w:rPr>
        <w:t xml:space="preserve"> und </w:t>
      </w:r>
      <w:proofErr w:type="spellStart"/>
      <w:r w:rsidRPr="00B7022B">
        <w:rPr>
          <w:rFonts w:cs="Times New Roman"/>
          <w:sz w:val="24"/>
          <w:szCs w:val="24"/>
        </w:rPr>
        <w:t>kirchlichen</w:t>
      </w:r>
      <w:proofErr w:type="spellEnd"/>
      <w:r w:rsidRPr="00B7022B">
        <w:rPr>
          <w:rFonts w:cs="Times New Roman"/>
          <w:sz w:val="24"/>
          <w:szCs w:val="24"/>
        </w:rPr>
        <w:t xml:space="preserve"> </w:t>
      </w:r>
      <w:proofErr w:type="spellStart"/>
      <w:r w:rsidRPr="00B7022B">
        <w:rPr>
          <w:rFonts w:cs="Times New Roman"/>
          <w:sz w:val="24"/>
          <w:szCs w:val="24"/>
        </w:rPr>
        <w:t>Lehrent</w:t>
      </w:r>
      <w:r w:rsidR="004447C9" w:rsidRPr="00B7022B">
        <w:rPr>
          <w:rFonts w:cs="Times New Roman"/>
          <w:sz w:val="24"/>
          <w:szCs w:val="24"/>
        </w:rPr>
        <w:t>scheidungen</w:t>
      </w:r>
      <w:proofErr w:type="spellEnd"/>
      <w:r w:rsidR="004447C9" w:rsidRPr="00B7022B">
        <w:rPr>
          <w:rFonts w:cs="Times New Roman"/>
          <w:sz w:val="24"/>
          <w:szCs w:val="24"/>
        </w:rPr>
        <w:t xml:space="preserve"> (Herder (</w:t>
      </w:r>
      <w:proofErr w:type="spellStart"/>
      <w:r w:rsidR="008D528C" w:rsidRPr="00B7022B">
        <w:rPr>
          <w:rFonts w:cs="Times New Roman"/>
          <w:sz w:val="24"/>
          <w:szCs w:val="24"/>
        </w:rPr>
        <w:t>Freiburg</w:t>
      </w:r>
      <w:proofErr w:type="spellEnd"/>
      <w:r w:rsidR="00EA2F22" w:rsidRPr="00B7022B">
        <w:rPr>
          <w:rFonts w:cs="Times New Roman"/>
          <w:sz w:val="24"/>
          <w:szCs w:val="24"/>
        </w:rPr>
        <w:t>-Basel-Wien</w:t>
      </w:r>
      <w:r w:rsidR="008D528C" w:rsidRPr="00B7022B">
        <w:rPr>
          <w:rFonts w:cs="Times New Roman"/>
          <w:sz w:val="24"/>
          <w:szCs w:val="24"/>
        </w:rPr>
        <w:t xml:space="preserve">, 2005.  40. </w:t>
      </w:r>
      <w:proofErr w:type="spellStart"/>
      <w:r w:rsidR="00EA2F22" w:rsidRPr="00B7022B">
        <w:rPr>
          <w:rFonts w:cs="Times New Roman"/>
          <w:sz w:val="24"/>
          <w:szCs w:val="24"/>
        </w:rPr>
        <w:t>Auflage</w:t>
      </w:r>
      <w:proofErr w:type="spellEnd"/>
      <w:r w:rsidR="008D528C" w:rsidRPr="00B7022B">
        <w:rPr>
          <w:rFonts w:cs="Times New Roman"/>
          <w:sz w:val="24"/>
          <w:szCs w:val="24"/>
        </w:rPr>
        <w:t>)</w:t>
      </w:r>
      <w:r w:rsidR="00EA2F22" w:rsidRPr="00B7022B">
        <w:rPr>
          <w:rFonts w:cs="Times New Roman"/>
          <w:sz w:val="24"/>
          <w:szCs w:val="24"/>
        </w:rPr>
        <w:t xml:space="preserve">; </w:t>
      </w:r>
    </w:p>
    <w:p w:rsidR="008D528C" w:rsidRPr="00B7022B" w:rsidRDefault="001B623E" w:rsidP="00CE3163">
      <w:pPr>
        <w:pStyle w:val="normlsraprbets"/>
        <w:spacing w:before="0"/>
        <w:ind w:left="0"/>
        <w:rPr>
          <w:rFonts w:cs="Times New Roman"/>
          <w:sz w:val="24"/>
          <w:szCs w:val="24"/>
        </w:rPr>
      </w:pPr>
      <w:r w:rsidRPr="00B7022B">
        <w:rPr>
          <w:rFonts w:cs="Times New Roman"/>
          <w:sz w:val="24"/>
          <w:szCs w:val="24"/>
        </w:rPr>
        <w:tab/>
      </w:r>
      <w:proofErr w:type="gramStart"/>
      <w:r w:rsidR="00EA2F22" w:rsidRPr="00B7022B">
        <w:rPr>
          <w:rFonts w:cs="Times New Roman"/>
          <w:sz w:val="24"/>
          <w:szCs w:val="24"/>
        </w:rPr>
        <w:t>hivatkozás</w:t>
      </w:r>
      <w:proofErr w:type="gramEnd"/>
      <w:r w:rsidR="00EA2F22" w:rsidRPr="00B7022B">
        <w:rPr>
          <w:rFonts w:cs="Times New Roman"/>
          <w:sz w:val="24"/>
          <w:szCs w:val="24"/>
        </w:rPr>
        <w:t>: HD &lt;tételszám&gt;</w:t>
      </w:r>
      <w:r w:rsidR="008D528C" w:rsidRPr="00B7022B">
        <w:rPr>
          <w:rFonts w:cs="Times New Roman"/>
          <w:sz w:val="24"/>
          <w:szCs w:val="24"/>
        </w:rPr>
        <w:t xml:space="preserve"> </w:t>
      </w:r>
    </w:p>
    <w:p w:rsidR="005C6540" w:rsidRPr="00B7022B" w:rsidRDefault="00D87BFC" w:rsidP="00CE3163">
      <w:pPr>
        <w:pStyle w:val="normlsraprbets"/>
        <w:spacing w:before="0"/>
        <w:ind w:left="0"/>
        <w:rPr>
          <w:rFonts w:cs="Times New Roman"/>
          <w:sz w:val="24"/>
          <w:szCs w:val="24"/>
        </w:rPr>
      </w:pPr>
      <w:r w:rsidRPr="00B7022B">
        <w:rPr>
          <w:rFonts w:cs="Times New Roman"/>
          <w:sz w:val="24"/>
          <w:szCs w:val="24"/>
        </w:rPr>
        <w:t>Zenit</w:t>
      </w:r>
      <w:r w:rsidR="005C6540" w:rsidRPr="00B7022B">
        <w:rPr>
          <w:rFonts w:cs="Times New Roman"/>
          <w:sz w:val="24"/>
          <w:szCs w:val="24"/>
        </w:rPr>
        <w:t xml:space="preserve"> </w:t>
      </w:r>
      <w:proofErr w:type="spellStart"/>
      <w:r w:rsidR="005C6540" w:rsidRPr="00B7022B">
        <w:rPr>
          <w:rFonts w:cs="Times New Roman"/>
          <w:sz w:val="24"/>
          <w:szCs w:val="24"/>
        </w:rPr>
        <w:t>daily</w:t>
      </w:r>
      <w:proofErr w:type="spellEnd"/>
      <w:r w:rsidR="005C6540" w:rsidRPr="00B7022B">
        <w:rPr>
          <w:rFonts w:cs="Times New Roman"/>
          <w:sz w:val="24"/>
          <w:szCs w:val="24"/>
        </w:rPr>
        <w:t xml:space="preserve"> </w:t>
      </w:r>
      <w:proofErr w:type="spellStart"/>
      <w:r w:rsidR="005C6540" w:rsidRPr="00B7022B">
        <w:rPr>
          <w:rFonts w:cs="Times New Roman"/>
          <w:sz w:val="24"/>
          <w:szCs w:val="24"/>
        </w:rPr>
        <w:t>dispatch</w:t>
      </w:r>
      <w:proofErr w:type="spellEnd"/>
      <w:r w:rsidRPr="00B7022B">
        <w:rPr>
          <w:rFonts w:cs="Times New Roman"/>
          <w:sz w:val="24"/>
          <w:szCs w:val="24"/>
        </w:rPr>
        <w:t xml:space="preserve"> – </w:t>
      </w:r>
      <w:r w:rsidR="005C6540" w:rsidRPr="00B7022B">
        <w:rPr>
          <w:rFonts w:cs="Times New Roman"/>
          <w:sz w:val="24"/>
          <w:szCs w:val="24"/>
        </w:rPr>
        <w:t xml:space="preserve">The </w:t>
      </w:r>
      <w:proofErr w:type="spellStart"/>
      <w:r w:rsidR="005C6540" w:rsidRPr="00B7022B">
        <w:rPr>
          <w:rFonts w:cs="Times New Roman"/>
          <w:sz w:val="24"/>
          <w:szCs w:val="24"/>
        </w:rPr>
        <w:t>world</w:t>
      </w:r>
      <w:proofErr w:type="spellEnd"/>
      <w:r w:rsidR="005C6540" w:rsidRPr="00B7022B">
        <w:rPr>
          <w:rFonts w:cs="Times New Roman"/>
          <w:sz w:val="24"/>
          <w:szCs w:val="24"/>
        </w:rPr>
        <w:t xml:space="preserve"> </w:t>
      </w:r>
      <w:proofErr w:type="spellStart"/>
      <w:r w:rsidR="005C6540" w:rsidRPr="00B7022B">
        <w:rPr>
          <w:rFonts w:cs="Times New Roman"/>
          <w:sz w:val="24"/>
          <w:szCs w:val="24"/>
        </w:rPr>
        <w:t>seen</w:t>
      </w:r>
      <w:proofErr w:type="spellEnd"/>
      <w:r w:rsidR="005C6540" w:rsidRPr="00B7022B">
        <w:rPr>
          <w:rFonts w:cs="Times New Roman"/>
          <w:sz w:val="24"/>
          <w:szCs w:val="24"/>
        </w:rPr>
        <w:t xml:space="preserve"> </w:t>
      </w:r>
      <w:proofErr w:type="spellStart"/>
      <w:r w:rsidR="005C6540" w:rsidRPr="00B7022B">
        <w:rPr>
          <w:rFonts w:cs="Times New Roman"/>
          <w:sz w:val="24"/>
          <w:szCs w:val="24"/>
        </w:rPr>
        <w:t>from</w:t>
      </w:r>
      <w:proofErr w:type="spellEnd"/>
      <w:r w:rsidR="005C6540" w:rsidRPr="00B7022B">
        <w:rPr>
          <w:rFonts w:cs="Times New Roman"/>
          <w:sz w:val="24"/>
          <w:szCs w:val="24"/>
        </w:rPr>
        <w:t xml:space="preserve"> </w:t>
      </w:r>
      <w:proofErr w:type="spellStart"/>
      <w:r w:rsidR="005C6540" w:rsidRPr="00B7022B">
        <w:rPr>
          <w:rFonts w:cs="Times New Roman"/>
          <w:sz w:val="24"/>
          <w:szCs w:val="24"/>
        </w:rPr>
        <w:t>Rome</w:t>
      </w:r>
      <w:proofErr w:type="spellEnd"/>
      <w:r w:rsidR="005C6540" w:rsidRPr="00B7022B">
        <w:rPr>
          <w:rFonts w:cs="Times New Roman"/>
          <w:sz w:val="24"/>
          <w:szCs w:val="24"/>
        </w:rPr>
        <w:t xml:space="preserve">; </w:t>
      </w:r>
      <w:r w:rsidRPr="00B7022B">
        <w:rPr>
          <w:rFonts w:cs="Times New Roman"/>
          <w:sz w:val="24"/>
          <w:szCs w:val="24"/>
        </w:rPr>
        <w:t>a Szentszék félhivatalos internetes napilapja,</w:t>
      </w:r>
      <w:r w:rsidR="001F3DFE">
        <w:rPr>
          <w:rFonts w:cs="Times New Roman"/>
          <w:sz w:val="24"/>
          <w:szCs w:val="24"/>
        </w:rPr>
        <w:t xml:space="preserve"> 2006. 11. 03.</w:t>
      </w:r>
    </w:p>
    <w:p w:rsidR="004447C9" w:rsidRPr="00B7022B" w:rsidRDefault="005C6540" w:rsidP="00CE3163">
      <w:pPr>
        <w:pStyle w:val="normlsraprbets"/>
        <w:spacing w:before="0"/>
        <w:ind w:left="0"/>
        <w:rPr>
          <w:rFonts w:cs="Times New Roman"/>
          <w:sz w:val="24"/>
          <w:szCs w:val="24"/>
        </w:rPr>
      </w:pPr>
      <w:r w:rsidRPr="00B7022B">
        <w:rPr>
          <w:rFonts w:cs="Times New Roman"/>
          <w:sz w:val="24"/>
          <w:szCs w:val="24"/>
        </w:rPr>
        <w:tab/>
      </w:r>
      <w:r w:rsidR="00D87BFC" w:rsidRPr="00B7022B">
        <w:rPr>
          <w:rFonts w:cs="Times New Roman"/>
          <w:sz w:val="24"/>
          <w:szCs w:val="24"/>
        </w:rPr>
        <w:t>26 nyelven; angol</w:t>
      </w:r>
      <w:r w:rsidRPr="00B7022B">
        <w:rPr>
          <w:rFonts w:cs="Times New Roman"/>
          <w:sz w:val="24"/>
          <w:szCs w:val="24"/>
        </w:rPr>
        <w:t xml:space="preserve">ul: </w:t>
      </w:r>
      <w:hyperlink r:id="rId8" w:history="1">
        <w:r w:rsidRPr="00B7022B">
          <w:rPr>
            <w:rFonts w:cs="Times New Roman"/>
            <w:sz w:val="24"/>
            <w:szCs w:val="24"/>
          </w:rPr>
          <w:t>http://www.zenit.org/english/news.html</w:t>
        </w:r>
      </w:hyperlink>
      <w:r w:rsidRPr="00B7022B">
        <w:rPr>
          <w:rFonts w:cs="Times New Roman"/>
          <w:sz w:val="24"/>
          <w:szCs w:val="24"/>
        </w:rPr>
        <w:t>.</w:t>
      </w:r>
    </w:p>
    <w:p w:rsidR="00EA2F22" w:rsidRPr="00B7022B" w:rsidRDefault="005C6540" w:rsidP="00CE3163">
      <w:pPr>
        <w:pStyle w:val="normlsraprbets"/>
        <w:spacing w:before="0"/>
        <w:ind w:left="0"/>
        <w:rPr>
          <w:rFonts w:cs="Times New Roman"/>
          <w:sz w:val="24"/>
          <w:szCs w:val="24"/>
        </w:rPr>
      </w:pPr>
      <w:r w:rsidRPr="00B7022B">
        <w:rPr>
          <w:rFonts w:cs="Times New Roman"/>
          <w:sz w:val="24"/>
          <w:szCs w:val="24"/>
        </w:rPr>
        <w:tab/>
      </w:r>
      <w:proofErr w:type="gramStart"/>
      <w:r w:rsidRPr="00B7022B">
        <w:rPr>
          <w:rFonts w:cs="Times New Roman"/>
          <w:sz w:val="24"/>
          <w:szCs w:val="24"/>
        </w:rPr>
        <w:t>hivatkozás</w:t>
      </w:r>
      <w:proofErr w:type="gramEnd"/>
      <w:r w:rsidRPr="00B7022B">
        <w:rPr>
          <w:rFonts w:cs="Times New Roman"/>
          <w:sz w:val="24"/>
          <w:szCs w:val="24"/>
        </w:rPr>
        <w:t>: ZE &lt;</w:t>
      </w:r>
      <w:proofErr w:type="spellStart"/>
      <w:r w:rsidRPr="00B7022B">
        <w:rPr>
          <w:rFonts w:cs="Times New Roman"/>
          <w:sz w:val="24"/>
          <w:szCs w:val="24"/>
        </w:rPr>
        <w:t>éé.hh.nn</w:t>
      </w:r>
      <w:proofErr w:type="spellEnd"/>
      <w:r w:rsidRPr="00B7022B">
        <w:rPr>
          <w:rFonts w:cs="Times New Roman"/>
          <w:sz w:val="24"/>
          <w:szCs w:val="24"/>
        </w:rPr>
        <w:t>&gt;</w:t>
      </w:r>
    </w:p>
    <w:p w:rsidR="008D528C" w:rsidRPr="001A34E0" w:rsidRDefault="008D528C" w:rsidP="00CE3163">
      <w:pPr>
        <w:pStyle w:val="vgjegyzetszveg"/>
        <w:framePr w:wrap="notBeside"/>
        <w:rPr>
          <w:rFonts w:ascii="Arial" w:hAnsi="Arial"/>
          <w:sz w:val="24"/>
          <w:szCs w:val="24"/>
        </w:rPr>
      </w:pPr>
      <w:r w:rsidRPr="001A34E0">
        <w:rPr>
          <w:sz w:val="24"/>
          <w:szCs w:val="24"/>
        </w:rPr>
        <w:br w:type="page"/>
      </w:r>
    </w:p>
    <w:p w:rsidR="00EA2F22" w:rsidRDefault="00EA2F22" w:rsidP="00CE3163">
      <w:pPr>
        <w:ind w:left="1418" w:hanging="284"/>
        <w:rPr>
          <w:rFonts w:ascii="Arial" w:hAnsi="Arial"/>
          <w:b/>
          <w:bCs/>
          <w:iCs/>
          <w:sz w:val="24"/>
          <w:szCs w:val="24"/>
        </w:rPr>
      </w:pPr>
    </w:p>
    <w:p w:rsidR="000E192D" w:rsidRDefault="000E192D" w:rsidP="00CE3163">
      <w:pPr>
        <w:ind w:left="1418" w:hanging="284"/>
        <w:rPr>
          <w:rFonts w:ascii="Arial" w:hAnsi="Arial"/>
          <w:b/>
          <w:bCs/>
          <w:iCs/>
          <w:sz w:val="24"/>
          <w:szCs w:val="24"/>
        </w:rPr>
      </w:pPr>
    </w:p>
    <w:p w:rsidR="000E192D" w:rsidRPr="001A34E0" w:rsidRDefault="000E192D" w:rsidP="00CE3163">
      <w:pPr>
        <w:ind w:left="1418" w:hanging="284"/>
        <w:rPr>
          <w:rFonts w:ascii="Arial" w:hAnsi="Arial"/>
          <w:b/>
          <w:bCs/>
          <w:iCs/>
          <w:sz w:val="24"/>
          <w:szCs w:val="24"/>
        </w:rPr>
      </w:pPr>
    </w:p>
    <w:p w:rsidR="00D344C5" w:rsidRPr="00D344C5" w:rsidRDefault="008D528C" w:rsidP="00CE3163">
      <w:pPr>
        <w:pStyle w:val="Cmsor5"/>
        <w:rPr>
          <w:rFonts w:ascii="Book Antiqua" w:hAnsi="Book Antiqua"/>
          <w:sz w:val="24"/>
          <w:szCs w:val="24"/>
        </w:rPr>
      </w:pPr>
      <w:r w:rsidRPr="00D344C5">
        <w:rPr>
          <w:rFonts w:ascii="Comic Sans MS" w:hAnsi="Comic Sans MS"/>
          <w:i/>
          <w:sz w:val="24"/>
          <w:szCs w:val="24"/>
        </w:rPr>
        <w:t>Jegyzetek</w:t>
      </w:r>
    </w:p>
    <w:sectPr w:rsidR="00D344C5" w:rsidRPr="00D344C5" w:rsidSect="00140535">
      <w:endnotePr>
        <w:numFmt w:val="decimal"/>
      </w:endnotePr>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09" w:rsidRDefault="00E97809" w:rsidP="00AA77E8">
      <w:r>
        <w:separator/>
      </w:r>
    </w:p>
  </w:endnote>
  <w:endnote w:type="continuationSeparator" w:id="0">
    <w:p w:rsidR="00E97809" w:rsidRDefault="00E97809" w:rsidP="00AA77E8">
      <w:r>
        <w:continuationSeparator/>
      </w:r>
    </w:p>
  </w:endnote>
  <w:endnote w:id="1">
    <w:p w:rsidR="00411BE8" w:rsidRPr="00B7022B" w:rsidRDefault="00411BE8"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Új Írás, 4.</w:t>
      </w:r>
      <w:r w:rsidR="00D344C5" w:rsidRPr="00B7022B">
        <w:rPr>
          <w:rFonts w:ascii="Book Antiqua" w:hAnsi="Book Antiqua" w:cs="Times New Roman"/>
        </w:rPr>
        <w:t xml:space="preserve"> s</w:t>
      </w:r>
      <w:r w:rsidRPr="00B7022B">
        <w:rPr>
          <w:rFonts w:ascii="Book Antiqua" w:hAnsi="Book Antiqua" w:cs="Times New Roman"/>
        </w:rPr>
        <w:t>zám, 2019. február</w:t>
      </w:r>
    </w:p>
  </w:endnote>
  <w:endnote w:id="2">
    <w:p w:rsidR="000063EF" w:rsidRPr="00B7022B" w:rsidRDefault="000063EF" w:rsidP="00B7022B">
      <w:pPr>
        <w:pStyle w:val="vgjegyzetszveg"/>
        <w:jc w:val="left"/>
      </w:pPr>
      <w:r w:rsidRPr="00B7022B">
        <w:rPr>
          <w:rStyle w:val="Vgjegyzet-hivatkozs"/>
          <w:rFonts w:cs="Times New Roman"/>
        </w:rPr>
        <w:endnoteRef/>
      </w:r>
      <w:r w:rsidRPr="00B7022B">
        <w:t xml:space="preserve"> Szent</w:t>
      </w:r>
      <w:r w:rsidR="009977E9" w:rsidRPr="00B7022B">
        <w:t xml:space="preserve"> P</w:t>
      </w:r>
      <w:r w:rsidRPr="00B7022B">
        <w:t xml:space="preserve">ál első levele Timóteushoz, </w:t>
      </w:r>
      <w:r w:rsidRPr="00B7022B">
        <w:rPr>
          <w:rStyle w:val="Kiemels"/>
          <w:rFonts w:cs="Times New Roman"/>
          <w:i w:val="0"/>
        </w:rPr>
        <w:t>1Tim 2.5-6</w:t>
      </w:r>
    </w:p>
  </w:endnote>
  <w:endnote w:id="3">
    <w:p w:rsidR="00C57F3F" w:rsidRPr="00B7022B" w:rsidRDefault="00C57F3F"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Lumen </w:t>
      </w:r>
      <w:proofErr w:type="spellStart"/>
      <w:r w:rsidRPr="00B7022B">
        <w:rPr>
          <w:rFonts w:ascii="Book Antiqua" w:hAnsi="Book Antiqua" w:cs="Times New Roman"/>
        </w:rPr>
        <w:t>gentium</w:t>
      </w:r>
      <w:proofErr w:type="spellEnd"/>
      <w:r w:rsidRPr="00B7022B">
        <w:rPr>
          <w:rFonts w:ascii="Book Antiqua" w:hAnsi="Book Antiqua" w:cs="Times New Roman"/>
        </w:rPr>
        <w:t xml:space="preserve"> 51. (2vzsd 196-197. oldal)</w:t>
      </w:r>
    </w:p>
  </w:endnote>
  <w:endnote w:id="4">
    <w:p w:rsidR="00C82738" w:rsidRPr="00B7022B" w:rsidRDefault="00C82738"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Itt és a továbbiakban a Katolikus Egyház Katekizmusából idéztünk. </w:t>
      </w:r>
    </w:p>
  </w:endnote>
  <w:endnote w:id="5">
    <w:p w:rsidR="00923E36" w:rsidRPr="00B7022B" w:rsidRDefault="00923E36"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r w:rsidR="004D08A8" w:rsidRPr="00B7022B">
        <w:rPr>
          <w:rFonts w:ascii="Book Antiqua" w:hAnsi="Book Antiqua" w:cs="Times New Roman"/>
        </w:rPr>
        <w:t>A nagy kezdőbetű</w:t>
      </w:r>
      <w:r w:rsidRPr="00B7022B">
        <w:rPr>
          <w:rFonts w:ascii="Book Antiqua" w:hAnsi="Book Antiqua" w:cs="Times New Roman"/>
        </w:rPr>
        <w:t xml:space="preserve"> az egyetlen, szent, katolikus és apostoli Római Anyaszentegyházra </w:t>
      </w:r>
      <w:r w:rsidR="004D08A8" w:rsidRPr="00B7022B">
        <w:rPr>
          <w:rFonts w:ascii="Book Antiqua" w:hAnsi="Book Antiqua" w:cs="Times New Roman"/>
        </w:rPr>
        <w:t>utal</w:t>
      </w:r>
      <w:r w:rsidRPr="00B7022B">
        <w:rPr>
          <w:rFonts w:ascii="Book Antiqua" w:hAnsi="Book Antiqua" w:cs="Times New Roman"/>
        </w:rPr>
        <w:t>.</w:t>
      </w:r>
    </w:p>
  </w:endnote>
  <w:endnote w:id="6">
    <w:p w:rsidR="00CD24C6" w:rsidRPr="00B7022B" w:rsidRDefault="00CD24C6" w:rsidP="00B7022B">
      <w:pPr>
        <w:pStyle w:val="vgjegyzetszveg"/>
        <w:jc w:val="left"/>
        <w:rPr>
          <w:rFonts w:cs="Times New Roman"/>
        </w:rPr>
      </w:pPr>
      <w:r w:rsidRPr="00B7022B">
        <w:rPr>
          <w:rStyle w:val="Vgjegyzet-hivatkozs"/>
          <w:rFonts w:cs="Times New Roman"/>
        </w:rPr>
        <w:endnoteRef/>
      </w:r>
      <w:r w:rsidRPr="00B7022B">
        <w:rPr>
          <w:rFonts w:cs="Times New Roman"/>
        </w:rPr>
        <w:t xml:space="preserve"> Az alábbi </w:t>
      </w:r>
      <w:proofErr w:type="spellStart"/>
      <w:r w:rsidRPr="00B7022B">
        <w:rPr>
          <w:rFonts w:cs="Times New Roman"/>
        </w:rPr>
        <w:t>idézetek</w:t>
      </w:r>
      <w:proofErr w:type="spellEnd"/>
      <w:r w:rsidRPr="00B7022B">
        <w:rPr>
          <w:rFonts w:cs="Times New Roman"/>
        </w:rPr>
        <w:t xml:space="preserve"> a Lumen </w:t>
      </w:r>
      <w:proofErr w:type="spellStart"/>
      <w:r w:rsidRPr="00B7022B">
        <w:rPr>
          <w:rFonts w:cs="Times New Roman"/>
        </w:rPr>
        <w:t>gentium</w:t>
      </w:r>
      <w:proofErr w:type="spellEnd"/>
      <w:r w:rsidRPr="00B7022B">
        <w:rPr>
          <w:rFonts w:cs="Times New Roman"/>
        </w:rPr>
        <w:t xml:space="preserve"> dogmatikai konstitúcióból vannak, zárójelben a szakasz-számok. (2vzsd 174-187. oldal) (Kiemelések tőlem)</w:t>
      </w:r>
    </w:p>
  </w:endnote>
  <w:endnote w:id="7">
    <w:p w:rsidR="006A1A7B" w:rsidRPr="00B7022B" w:rsidRDefault="006A1A7B"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Tudjuk ugyan, hogy itt a fö</w:t>
      </w:r>
      <w:r w:rsidR="00155FBA" w:rsidRPr="00B7022B">
        <w:rPr>
          <w:rFonts w:ascii="Book Antiqua" w:hAnsi="Book Antiqua" w:cs="Times New Roman"/>
        </w:rPr>
        <w:t>l</w:t>
      </w:r>
      <w:r w:rsidRPr="00B7022B">
        <w:rPr>
          <w:rFonts w:ascii="Book Antiqua" w:hAnsi="Book Antiqua" w:cs="Times New Roman"/>
        </w:rPr>
        <w:t>dön</w:t>
      </w:r>
      <w:r w:rsidR="00155FBA" w:rsidRPr="00B7022B">
        <w:rPr>
          <w:rFonts w:ascii="Book Antiqua" w:hAnsi="Book Antiqua" w:cs="Times New Roman"/>
        </w:rPr>
        <w:t xml:space="preserve"> n</w:t>
      </w:r>
      <w:r w:rsidRPr="00B7022B">
        <w:rPr>
          <w:rFonts w:ascii="Book Antiqua" w:hAnsi="Book Antiqua" w:cs="Times New Roman"/>
        </w:rPr>
        <w:t>em lehetünk tökéletesek, de legalább törekedjünk rá.</w:t>
      </w:r>
    </w:p>
  </w:endnote>
  <w:endnote w:id="8">
    <w:p w:rsidR="000211A6" w:rsidRPr="00B7022B" w:rsidRDefault="000211A6"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Megjegyezzük, hogy a Zsinat óta a modern teológia nem fogadja el a „tisztítótűz” létezését.</w:t>
      </w:r>
    </w:p>
  </w:endnote>
  <w:endnote w:id="9">
    <w:p w:rsidR="000211A6" w:rsidRPr="00B7022B" w:rsidRDefault="000211A6"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KEK 956, 2863.</w:t>
      </w:r>
    </w:p>
  </w:endnote>
  <w:endnote w:id="10">
    <w:p w:rsidR="002A104B" w:rsidRPr="00B7022B" w:rsidRDefault="002A104B" w:rsidP="00B7022B">
      <w:pPr>
        <w:pStyle w:val="vgjegyzetszveg"/>
        <w:jc w:val="left"/>
        <w:rPr>
          <w:rFonts w:cs="Times New Roman"/>
        </w:rPr>
      </w:pPr>
      <w:r w:rsidRPr="00B7022B">
        <w:rPr>
          <w:rStyle w:val="Vgjegyzet-hivatkozs"/>
          <w:rFonts w:cs="Times New Roman"/>
        </w:rPr>
        <w:endnoteRef/>
      </w:r>
      <w:r w:rsidRPr="00B7022B">
        <w:rPr>
          <w:rFonts w:cs="Times New Roman"/>
        </w:rPr>
        <w:t xml:space="preserve"> A jelző tulajdonképpen felesleges, mert a protestáns vallásokban tilos szentekhez „imádkozni”, a szenteknek állított oltárokat pedig istenkáromlásnak minősítik. </w:t>
      </w:r>
    </w:p>
  </w:endnote>
  <w:endnote w:id="11">
    <w:p w:rsidR="002A104B" w:rsidRPr="00B7022B" w:rsidRDefault="002A104B"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proofErr w:type="gramStart"/>
      <w:r w:rsidRPr="00B7022B">
        <w:rPr>
          <w:rFonts w:ascii="Book Antiqua" w:hAnsi="Book Antiqua" w:cs="Times New Roman"/>
        </w:rPr>
        <w:t xml:space="preserve">„… a [tridenti] zsinat az Ó- és az Újtestamentum minden könyvét – mivel mindegyiknek </w:t>
      </w:r>
      <w:r w:rsidRPr="00B7022B">
        <w:rPr>
          <w:rFonts w:ascii="Book Antiqua" w:hAnsi="Book Antiqua" w:cs="Times New Roman"/>
          <w:b/>
          <w:i/>
        </w:rPr>
        <w:t>szerzője az egyetlen Isten</w:t>
      </w:r>
      <w:r w:rsidRPr="00B7022B">
        <w:rPr>
          <w:rFonts w:ascii="Book Antiqua" w:hAnsi="Book Antiqua" w:cs="Times New Roman"/>
        </w:rPr>
        <w:t xml:space="preserve"> – a kegyelet érzésével és hódolattal övezi és tiszteli… Ha pedig valaki ezeket a teljes könyveket vagy bármely részüket… úgy ahogyan a régi latin Vulgata kiadás tartalmazza… nem</w:t>
      </w:r>
      <w:r w:rsidR="004D08A8" w:rsidRPr="00B7022B">
        <w:rPr>
          <w:rFonts w:ascii="Book Antiqua" w:hAnsi="Book Antiqua" w:cs="Times New Roman"/>
        </w:rPr>
        <w:t xml:space="preserve"> tekinti szentnek és </w:t>
      </w:r>
      <w:proofErr w:type="spellStart"/>
      <w:r w:rsidR="004D08A8" w:rsidRPr="00B7022B">
        <w:rPr>
          <w:rFonts w:ascii="Book Antiqua" w:hAnsi="Book Antiqua" w:cs="Times New Roman"/>
        </w:rPr>
        <w:t>kánoninak,</w:t>
      </w:r>
      <w:r w:rsidRPr="00B7022B">
        <w:rPr>
          <w:rFonts w:ascii="Book Antiqua" w:hAnsi="Book Antiqua" w:cs="Times New Roman"/>
        </w:rPr>
        <w:t>vagy</w:t>
      </w:r>
      <w:proofErr w:type="spellEnd"/>
      <w:r w:rsidRPr="00B7022B">
        <w:rPr>
          <w:rFonts w:ascii="Book Antiqua" w:hAnsi="Book Antiqua" w:cs="Times New Roman"/>
        </w:rPr>
        <w:t xml:space="preserve"> a bennük foglalt tanítást tudva és akarva semmibe veszi, legyen kiközösítve” (HD 1501-1504) (Kiemelés tőlem)</w:t>
      </w:r>
      <w:proofErr w:type="gramEnd"/>
    </w:p>
  </w:endnote>
  <w:endnote w:id="12">
    <w:p w:rsidR="002A104B" w:rsidRPr="00B7022B" w:rsidRDefault="002A104B"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János evangéliuma: </w:t>
      </w:r>
      <w:proofErr w:type="spellStart"/>
      <w:r w:rsidRPr="00B7022B">
        <w:rPr>
          <w:rFonts w:ascii="Book Antiqua" w:hAnsi="Book Antiqua" w:cs="Times New Roman"/>
        </w:rPr>
        <w:t>Jn</w:t>
      </w:r>
      <w:proofErr w:type="spellEnd"/>
      <w:r w:rsidRPr="00B7022B">
        <w:rPr>
          <w:rFonts w:ascii="Book Antiqua" w:hAnsi="Book Antiqua" w:cs="Times New Roman"/>
        </w:rPr>
        <w:t xml:space="preserve"> 10.30; illetve </w:t>
      </w:r>
      <w:proofErr w:type="spellStart"/>
      <w:r w:rsidRPr="00B7022B">
        <w:rPr>
          <w:rFonts w:ascii="Book Antiqua" w:hAnsi="Book Antiqua" w:cs="Times New Roman"/>
        </w:rPr>
        <w:t>Jn</w:t>
      </w:r>
      <w:proofErr w:type="spellEnd"/>
      <w:r w:rsidRPr="00B7022B">
        <w:rPr>
          <w:rFonts w:ascii="Book Antiqua" w:hAnsi="Book Antiqua" w:cs="Times New Roman"/>
        </w:rPr>
        <w:t xml:space="preserve"> 14.28. De a többi evangéliumban Jézus más alkalmakkor is kijelenti önmagáról, hogy az Atya felette áll (Mt 11.27, Mt 24.36, Mk 13.32</w:t>
      </w:r>
      <w:proofErr w:type="gramStart"/>
      <w:r w:rsidRPr="00B7022B">
        <w:rPr>
          <w:rFonts w:ascii="Book Antiqua" w:hAnsi="Book Antiqua" w:cs="Times New Roman"/>
        </w:rPr>
        <w:t xml:space="preserve">,  </w:t>
      </w:r>
      <w:proofErr w:type="spellStart"/>
      <w:r w:rsidRPr="00B7022B">
        <w:rPr>
          <w:rFonts w:ascii="Book Antiqua" w:hAnsi="Book Antiqua" w:cs="Times New Roman"/>
        </w:rPr>
        <w:t>Lk</w:t>
      </w:r>
      <w:proofErr w:type="spellEnd"/>
      <w:proofErr w:type="gramEnd"/>
      <w:r w:rsidRPr="00B7022B">
        <w:rPr>
          <w:rFonts w:ascii="Book Antiqua" w:hAnsi="Book Antiqua" w:cs="Times New Roman"/>
        </w:rPr>
        <w:t xml:space="preserve"> 10.22).</w:t>
      </w:r>
    </w:p>
  </w:endnote>
  <w:endnote w:id="13">
    <w:p w:rsidR="002A104B" w:rsidRPr="00B7022B" w:rsidRDefault="002A104B"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KEK 2030.</w:t>
      </w:r>
    </w:p>
  </w:endnote>
  <w:endnote w:id="14">
    <w:p w:rsidR="00886554" w:rsidRPr="00B7022B" w:rsidRDefault="00886554"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proofErr w:type="spellStart"/>
      <w:r w:rsidRPr="00B7022B">
        <w:rPr>
          <w:rFonts w:ascii="Book Antiqua" w:hAnsi="Book Antiqua" w:cs="Times New Roman"/>
        </w:rPr>
        <w:t>Sirák</w:t>
      </w:r>
      <w:proofErr w:type="spellEnd"/>
      <w:r w:rsidRPr="00B7022B">
        <w:rPr>
          <w:rFonts w:ascii="Book Antiqua" w:hAnsi="Book Antiqua" w:cs="Times New Roman"/>
        </w:rPr>
        <w:t xml:space="preserve"> fiának könyve: Sir 34.24.</w:t>
      </w:r>
    </w:p>
  </w:endnote>
  <w:endnote w:id="15">
    <w:p w:rsidR="00886554" w:rsidRPr="00B7022B" w:rsidRDefault="00886554"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Lukács evangéliuma: </w:t>
      </w:r>
      <w:proofErr w:type="spellStart"/>
      <w:r w:rsidRPr="00B7022B">
        <w:rPr>
          <w:rFonts w:ascii="Book Antiqua" w:hAnsi="Book Antiqua" w:cs="Times New Roman"/>
        </w:rPr>
        <w:t>Lk</w:t>
      </w:r>
      <w:proofErr w:type="spellEnd"/>
      <w:r w:rsidRPr="00B7022B">
        <w:rPr>
          <w:rFonts w:ascii="Book Antiqua" w:hAnsi="Book Antiqua" w:cs="Times New Roman"/>
        </w:rPr>
        <w:t xml:space="preserve"> 11.9-10, illetve </w:t>
      </w:r>
      <w:proofErr w:type="spellStart"/>
      <w:r w:rsidRPr="00B7022B">
        <w:rPr>
          <w:rFonts w:ascii="Book Antiqua" w:hAnsi="Book Antiqua" w:cs="Times New Roman"/>
        </w:rPr>
        <w:t>Lk</w:t>
      </w:r>
      <w:proofErr w:type="spellEnd"/>
      <w:r w:rsidRPr="00B7022B">
        <w:rPr>
          <w:rFonts w:ascii="Book Antiqua" w:hAnsi="Book Antiqua" w:cs="Times New Roman"/>
        </w:rPr>
        <w:t xml:space="preserve"> 12.24-27.</w:t>
      </w:r>
    </w:p>
  </w:endnote>
  <w:endnote w:id="16">
    <w:p w:rsidR="00C877E4" w:rsidRPr="00B7022B" w:rsidRDefault="00C877E4"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Egyik homíliájában, ZE 19.02.26.</w:t>
      </w:r>
    </w:p>
  </w:endnote>
  <w:endnote w:id="17">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 </w:t>
      </w:r>
      <w:proofErr w:type="gramStart"/>
      <w:r w:rsidRPr="00B7022B">
        <w:rPr>
          <w:rFonts w:ascii="Book Antiqua" w:hAnsi="Book Antiqua" w:cs="Times New Roman"/>
        </w:rPr>
        <w:t>ügyv</w:t>
      </w:r>
      <w:r w:rsidR="00B7022B" w:rsidRPr="00B7022B">
        <w:rPr>
          <w:rFonts w:ascii="Book Antiqua" w:hAnsi="Book Antiqua" w:cs="Times New Roman"/>
        </w:rPr>
        <w:t>i</w:t>
      </w:r>
      <w:r w:rsidRPr="00B7022B">
        <w:rPr>
          <w:rFonts w:ascii="Book Antiqua" w:hAnsi="Book Antiqua" w:cs="Times New Roman"/>
        </w:rPr>
        <w:t>vő</w:t>
      </w:r>
      <w:proofErr w:type="gramEnd"/>
      <w:r w:rsidRPr="00B7022B">
        <w:rPr>
          <w:rFonts w:ascii="Book Antiqua" w:hAnsi="Book Antiqua" w:cs="Times New Roman"/>
        </w:rPr>
        <w:t>, aki ügyvéd</w:t>
      </w:r>
      <w:r w:rsidR="004D08A8" w:rsidRPr="00B7022B">
        <w:rPr>
          <w:rFonts w:ascii="Book Antiqua" w:hAnsi="Book Antiqua" w:cs="Times New Roman"/>
        </w:rPr>
        <w:t xml:space="preserve"> szerepét teljesíti</w:t>
      </w:r>
      <w:r w:rsidRPr="00B7022B">
        <w:rPr>
          <w:rFonts w:ascii="Book Antiqua" w:hAnsi="Book Antiqua" w:cs="Times New Roman"/>
        </w:rPr>
        <w:t>.</w:t>
      </w:r>
    </w:p>
  </w:endnote>
  <w:endnote w:id="18">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w:t>
      </w:r>
      <w:r w:rsidR="00EF3B6A" w:rsidRPr="00B7022B">
        <w:rPr>
          <w:rFonts w:ascii="Book Antiqua" w:hAnsi="Book Antiqua" w:cs="Times New Roman"/>
        </w:rPr>
        <w:t>. –</w:t>
      </w:r>
      <w:r w:rsidR="00CF5FF5" w:rsidRPr="00B7022B">
        <w:rPr>
          <w:rFonts w:ascii="Book Antiqua" w:hAnsi="Book Antiqua" w:cs="Times New Roman"/>
        </w:rPr>
        <w:t xml:space="preserve">– </w:t>
      </w:r>
      <w:r w:rsidR="00EF3B6A" w:rsidRPr="00B7022B">
        <w:rPr>
          <w:rFonts w:ascii="Book Antiqua" w:hAnsi="Book Antiqua" w:cs="Times New Roman"/>
        </w:rPr>
        <w:t xml:space="preserve"> Csak áttételesen tartozik témánkhoz, mégis megemlítem Franz </w:t>
      </w:r>
      <w:proofErr w:type="spellStart"/>
      <w:r w:rsidR="00EF3B6A" w:rsidRPr="00B7022B">
        <w:rPr>
          <w:rFonts w:ascii="Book Antiqua" w:hAnsi="Book Antiqua" w:cs="Times New Roman"/>
        </w:rPr>
        <w:t>Werfel</w:t>
      </w:r>
      <w:proofErr w:type="spellEnd"/>
      <w:r w:rsidR="00EF3B6A" w:rsidRPr="00B7022B">
        <w:rPr>
          <w:rFonts w:ascii="Book Antiqua" w:hAnsi="Book Antiqua" w:cs="Times New Roman"/>
        </w:rPr>
        <w:t xml:space="preserve">: </w:t>
      </w:r>
      <w:proofErr w:type="spellStart"/>
      <w:r w:rsidR="00EF3B6A" w:rsidRPr="00B7022B">
        <w:rPr>
          <w:rFonts w:ascii="Book Antiqua" w:hAnsi="Book Antiqua" w:cs="Times New Roman"/>
          <w:i/>
        </w:rPr>
        <w:t>Bernadette</w:t>
      </w:r>
      <w:proofErr w:type="spellEnd"/>
      <w:r w:rsidR="00EF3B6A" w:rsidRPr="00B7022B">
        <w:rPr>
          <w:rFonts w:ascii="Book Antiqua" w:hAnsi="Book Antiqua" w:cs="Times New Roman"/>
        </w:rPr>
        <w:t xml:space="preserve"> című könyvének </w:t>
      </w:r>
      <w:proofErr w:type="spellStart"/>
      <w:r w:rsidR="00EF3B6A" w:rsidRPr="00B7022B">
        <w:rPr>
          <w:rFonts w:ascii="Book Antiqua" w:hAnsi="Book Antiqua" w:cs="Times New Roman"/>
        </w:rPr>
        <w:t>előszavát</w:t>
      </w:r>
      <w:proofErr w:type="spellEnd"/>
      <w:r w:rsidR="00EF3B6A" w:rsidRPr="00B7022B">
        <w:rPr>
          <w:rFonts w:ascii="Book Antiqua" w:hAnsi="Book Antiqua" w:cs="Times New Roman"/>
        </w:rPr>
        <w:t xml:space="preserve">: „Amit leírtam (a </w:t>
      </w:r>
      <w:proofErr w:type="spellStart"/>
      <w:r w:rsidR="00EF3B6A" w:rsidRPr="00B7022B">
        <w:rPr>
          <w:rFonts w:ascii="Book Antiqua" w:hAnsi="Book Antiqua" w:cs="Times New Roman"/>
        </w:rPr>
        <w:t>lourdesi</w:t>
      </w:r>
      <w:proofErr w:type="spellEnd"/>
      <w:r w:rsidR="00EF3B6A" w:rsidRPr="00B7022B">
        <w:rPr>
          <w:rFonts w:ascii="Book Antiqua" w:hAnsi="Book Antiqua" w:cs="Times New Roman"/>
        </w:rPr>
        <w:t xml:space="preserve"> csodáról van szó), nem fogom semmivel sem bizonyítani. … Azoknak ugyanis, akik hisznek, minden bizonyítás felesleges, akik meg nem hisznek, azoknak hiábavaló.”</w:t>
      </w:r>
    </w:p>
  </w:endnote>
  <w:endnote w:id="19">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w:t>
      </w:r>
    </w:p>
  </w:endnote>
  <w:endnote w:id="20">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w:t>
      </w:r>
    </w:p>
  </w:endnote>
  <w:endnote w:id="21">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KEK 2122. (Kiemelések tőlem.)</w:t>
      </w:r>
    </w:p>
  </w:endnote>
  <w:endnote w:id="22">
    <w:p w:rsidR="00ED5D82" w:rsidRPr="00B7022B" w:rsidRDefault="00ED5D82" w:rsidP="00B7022B">
      <w:pPr>
        <w:pStyle w:val="vgjegyzetszveg"/>
        <w:jc w:val="left"/>
        <w:rPr>
          <w:rFonts w:cs="Times New Roman"/>
        </w:rPr>
      </w:pPr>
      <w:r w:rsidRPr="00B7022B">
        <w:rPr>
          <w:rStyle w:val="Vgjegyzet-hivatkozs"/>
          <w:rFonts w:cs="Times New Roman"/>
        </w:rPr>
        <w:endnoteRef/>
      </w:r>
      <w:r w:rsidRPr="00B7022B">
        <w:rPr>
          <w:rFonts w:cs="Times New Roman"/>
        </w:rPr>
        <w:t xml:space="preserve"> Mt 10.8</w:t>
      </w:r>
    </w:p>
  </w:endnote>
  <w:endnote w:id="23">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r w:rsidR="00C57F3F" w:rsidRPr="00B7022B">
        <w:rPr>
          <w:rFonts w:ascii="Book Antiqua" w:hAnsi="Book Antiqua" w:cs="Times New Roman"/>
        </w:rPr>
        <w:t>Szent Pál második levele</w:t>
      </w:r>
      <w:r w:rsidRPr="00B7022B">
        <w:rPr>
          <w:rFonts w:ascii="Book Antiqua" w:hAnsi="Book Antiqua" w:cs="Times New Roman"/>
        </w:rPr>
        <w:t xml:space="preserve"> a </w:t>
      </w:r>
      <w:proofErr w:type="spellStart"/>
      <w:r w:rsidRPr="00B7022B">
        <w:rPr>
          <w:rFonts w:ascii="Book Antiqua" w:hAnsi="Book Antiqua" w:cs="Times New Roman"/>
        </w:rPr>
        <w:t>korintusiakhoz</w:t>
      </w:r>
      <w:proofErr w:type="spellEnd"/>
      <w:r w:rsidRPr="00B7022B">
        <w:rPr>
          <w:rFonts w:ascii="Book Antiqua" w:hAnsi="Book Antiqua" w:cs="Times New Roman"/>
        </w:rPr>
        <w:t xml:space="preserve">: 2Kor 11.7, illetve második levél a </w:t>
      </w:r>
      <w:proofErr w:type="spellStart"/>
      <w:r w:rsidRPr="00B7022B">
        <w:rPr>
          <w:rFonts w:ascii="Book Antiqua" w:hAnsi="Book Antiqua" w:cs="Times New Roman"/>
        </w:rPr>
        <w:t>tesszalonikiakhoz</w:t>
      </w:r>
      <w:proofErr w:type="spellEnd"/>
      <w:r w:rsidRPr="00B7022B">
        <w:rPr>
          <w:rFonts w:ascii="Book Antiqua" w:hAnsi="Book Antiqua" w:cs="Times New Roman"/>
        </w:rPr>
        <w:t xml:space="preserve">: </w:t>
      </w:r>
      <w:r w:rsidRPr="00B7022B">
        <w:rPr>
          <w:rFonts w:ascii="Book Antiqua" w:eastAsia="Calibri" w:hAnsi="Book Antiqua" w:cs="Times New Roman"/>
        </w:rPr>
        <w:t>2Tessz 3.8</w:t>
      </w:r>
      <w:r w:rsidRPr="00B7022B">
        <w:rPr>
          <w:rFonts w:ascii="Book Antiqua" w:hAnsi="Book Antiqua" w:cs="Times New Roman"/>
        </w:rPr>
        <w:t>-9.</w:t>
      </w:r>
    </w:p>
  </w:endnote>
  <w:endnote w:id="24">
    <w:p w:rsidR="00ED5D82" w:rsidRPr="00B7022B" w:rsidRDefault="00ED5D82"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Amit Jézus i</w:t>
      </w:r>
      <w:r w:rsidR="0002739C" w:rsidRPr="00B7022B">
        <w:rPr>
          <w:rFonts w:ascii="Book Antiqua" w:hAnsi="Book Antiqua" w:cs="Times New Roman"/>
        </w:rPr>
        <w:t>s megkapott Mária Magdolnától;</w:t>
      </w:r>
      <w:r w:rsidRPr="00B7022B">
        <w:rPr>
          <w:rFonts w:ascii="Book Antiqua" w:hAnsi="Book Antiqua" w:cs="Times New Roman"/>
        </w:rPr>
        <w:t xml:space="preserve"> közösségeinek stabilizálódása után pedig Pál apostol is megkövetelt.</w:t>
      </w:r>
    </w:p>
  </w:endnote>
  <w:endnote w:id="25">
    <w:p w:rsidR="003C1B67" w:rsidRPr="00B7022B" w:rsidRDefault="003C1B67"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Gaudium et </w:t>
      </w:r>
      <w:proofErr w:type="spellStart"/>
      <w:r w:rsidRPr="00B7022B">
        <w:rPr>
          <w:rFonts w:ascii="Book Antiqua" w:hAnsi="Book Antiqua" w:cs="Times New Roman"/>
        </w:rPr>
        <w:t>spes</w:t>
      </w:r>
      <w:proofErr w:type="spellEnd"/>
      <w:r w:rsidRPr="00B7022B">
        <w:rPr>
          <w:rFonts w:ascii="Book Antiqua" w:hAnsi="Book Antiqua" w:cs="Times New Roman"/>
        </w:rPr>
        <w:t xml:space="preserve"> 7. (2vzsd 654. oldal)</w:t>
      </w:r>
    </w:p>
  </w:endnote>
  <w:endnote w:id="26">
    <w:p w:rsidR="00C372BB" w:rsidRPr="00B7022B" w:rsidRDefault="00C372BB"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w:t>
      </w:r>
    </w:p>
  </w:endnote>
  <w:endnote w:id="27">
    <w:p w:rsidR="008B7E24" w:rsidRPr="00B7022B" w:rsidRDefault="008B7E24"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w:t>
      </w:r>
    </w:p>
  </w:endnote>
  <w:endnote w:id="28">
    <w:p w:rsidR="00572018" w:rsidRPr="00B7022B" w:rsidRDefault="00572018" w:rsidP="00B7022B">
      <w:pPr>
        <w:pStyle w:val="vgjegyzetszveg"/>
        <w:jc w:val="left"/>
        <w:rPr>
          <w:rFonts w:cs="Times New Roman"/>
        </w:rPr>
      </w:pPr>
      <w:r w:rsidRPr="00B7022B">
        <w:rPr>
          <w:rStyle w:val="Vgjegyzet-hivatkozs"/>
          <w:rFonts w:cs="Times New Roman"/>
        </w:rPr>
        <w:endnoteRef/>
      </w:r>
      <w:r w:rsidRPr="00B7022B">
        <w:rPr>
          <w:rFonts w:cs="Times New Roman"/>
        </w:rPr>
        <w:t xml:space="preserve"> Az embertelen szabályozás alapja a teremtő Isten szava: „Ezért a férfi elhagyja apját és anyját és feleségéhez ragaszkodik, s a kettő egy test lesz” (</w:t>
      </w:r>
      <w:proofErr w:type="spellStart"/>
      <w:r w:rsidRPr="00B7022B">
        <w:rPr>
          <w:rFonts w:cs="Times New Roman"/>
        </w:rPr>
        <w:t>Ter</w:t>
      </w:r>
      <w:proofErr w:type="spellEnd"/>
      <w:r w:rsidRPr="00B7022B">
        <w:rPr>
          <w:rFonts w:cs="Times New Roman"/>
        </w:rPr>
        <w:t xml:space="preserve"> 2.24). Jézus erre hivatkozva jelenti ki: „Amit Isten egybekötött, azt ember ne válassza szét</w:t>
      </w:r>
      <w:proofErr w:type="gramStart"/>
      <w:r w:rsidRPr="00B7022B">
        <w:rPr>
          <w:rFonts w:cs="Times New Roman"/>
        </w:rPr>
        <w:t>” …</w:t>
      </w:r>
      <w:proofErr w:type="gramEnd"/>
      <w:r w:rsidRPr="00B7022B">
        <w:rPr>
          <w:rFonts w:cs="Times New Roman"/>
        </w:rPr>
        <w:t xml:space="preserve"> „Mondom nektek: aki elbocsátja feleségét - hacsak nem paráznasága miatt -, … házasságot tör” (</w:t>
      </w:r>
      <w:proofErr w:type="spellStart"/>
      <w:r w:rsidRPr="00B7022B">
        <w:rPr>
          <w:rFonts w:cs="Times New Roman"/>
        </w:rPr>
        <w:t>Mr</w:t>
      </w:r>
      <w:proofErr w:type="spellEnd"/>
      <w:r w:rsidRPr="00B7022B">
        <w:rPr>
          <w:rFonts w:cs="Times New Roman"/>
        </w:rPr>
        <w:t xml:space="preserve"> 19.6, 9). Bár eszerint a nők paráznasága mégiscsak oldószere a házasságnak, inkább vegyük fontolóra Jézus végrendeletét: „Bizony mondom nektek: amit megköttök a földön, a mennyben is meg lesz kötve, s amit feloldotok a földön, a mennyben is fel lesz oldva” (Mt 18.18). Az Egyház tehát feloldhatná az ellehetetlenült házasságokat, ha akarná. De nem akarja.</w:t>
      </w:r>
    </w:p>
  </w:endnote>
  <w:endnote w:id="29">
    <w:p w:rsidR="00572018" w:rsidRPr="00B7022B" w:rsidRDefault="00572018"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proofErr w:type="spellStart"/>
      <w:r w:rsidRPr="00B7022B">
        <w:rPr>
          <w:rFonts w:ascii="Book Antiqua" w:hAnsi="Book Antiqua" w:cs="Times New Roman"/>
        </w:rPr>
        <w:t>V.ö</w:t>
      </w:r>
      <w:proofErr w:type="spellEnd"/>
      <w:r w:rsidRPr="00B7022B">
        <w:rPr>
          <w:rFonts w:ascii="Book Antiqua" w:hAnsi="Book Antiqua" w:cs="Times New Roman"/>
        </w:rPr>
        <w:t xml:space="preserve">. Lumen </w:t>
      </w:r>
      <w:proofErr w:type="spellStart"/>
      <w:r w:rsidRPr="00B7022B">
        <w:rPr>
          <w:rFonts w:ascii="Book Antiqua" w:hAnsi="Book Antiqua" w:cs="Times New Roman"/>
        </w:rPr>
        <w:t>gentium</w:t>
      </w:r>
      <w:proofErr w:type="spellEnd"/>
      <w:r w:rsidRPr="00B7022B">
        <w:rPr>
          <w:rFonts w:ascii="Book Antiqua" w:hAnsi="Book Antiqua" w:cs="Times New Roman"/>
        </w:rPr>
        <w:t xml:space="preserve"> 31, illetve 33.</w:t>
      </w:r>
    </w:p>
  </w:endnote>
  <w:endnote w:id="30">
    <w:p w:rsidR="00C512A7" w:rsidRPr="00B7022B" w:rsidRDefault="00C512A7"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BT tanulmányából. </w:t>
      </w:r>
    </w:p>
  </w:endnote>
  <w:endnote w:id="31">
    <w:p w:rsidR="00C512A7" w:rsidRPr="00B7022B" w:rsidRDefault="00C512A7"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Lumen </w:t>
      </w:r>
      <w:proofErr w:type="spellStart"/>
      <w:r w:rsidRPr="00B7022B">
        <w:rPr>
          <w:rFonts w:ascii="Book Antiqua" w:hAnsi="Book Antiqua" w:cs="Times New Roman"/>
        </w:rPr>
        <w:t>gentium</w:t>
      </w:r>
      <w:proofErr w:type="spellEnd"/>
      <w:r w:rsidRPr="00B7022B">
        <w:rPr>
          <w:rFonts w:ascii="Book Antiqua" w:hAnsi="Book Antiqua" w:cs="Times New Roman"/>
        </w:rPr>
        <w:t xml:space="preserve"> 49, 50. (2vzsd 194, illetve 196. oldal)</w:t>
      </w:r>
    </w:p>
  </w:endnote>
  <w:endnote w:id="32">
    <w:p w:rsidR="00D344C5" w:rsidRPr="00B7022B" w:rsidRDefault="00D344C5"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Idézetek BT tanulmányából.</w:t>
      </w:r>
    </w:p>
  </w:endnote>
  <w:endnote w:id="33">
    <w:p w:rsidR="00C512A7" w:rsidRPr="00B7022B" w:rsidRDefault="00C512A7"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Lumen </w:t>
      </w:r>
      <w:proofErr w:type="spellStart"/>
      <w:r w:rsidRPr="00B7022B">
        <w:rPr>
          <w:rFonts w:ascii="Book Antiqua" w:hAnsi="Book Antiqua" w:cs="Times New Roman"/>
        </w:rPr>
        <w:t>gentium</w:t>
      </w:r>
      <w:proofErr w:type="spellEnd"/>
      <w:r w:rsidRPr="00B7022B">
        <w:rPr>
          <w:rFonts w:ascii="Book Antiqua" w:hAnsi="Book Antiqua" w:cs="Times New Roman"/>
        </w:rPr>
        <w:t xml:space="preserve"> 37. (2vzsd 181. oldal)</w:t>
      </w:r>
    </w:p>
  </w:endnote>
  <w:endnote w:id="34">
    <w:p w:rsidR="003A364B" w:rsidRPr="00B7022B" w:rsidRDefault="00BB66D7" w:rsidP="00B7022B">
      <w:pPr>
        <w:pStyle w:val="vgjegyzetszveg"/>
        <w:jc w:val="left"/>
        <w:rPr>
          <w:rFonts w:cs="Times New Roman"/>
        </w:rPr>
      </w:pPr>
      <w:r w:rsidRPr="00B7022B">
        <w:rPr>
          <w:rStyle w:val="Vgjegyzet-hivatkozs"/>
          <w:rFonts w:cs="Times New Roman"/>
        </w:rPr>
        <w:endnoteRef/>
      </w:r>
      <w:r w:rsidRPr="00B7022B">
        <w:rPr>
          <w:rFonts w:cs="Times New Roman"/>
        </w:rPr>
        <w:t xml:space="preserve"> </w:t>
      </w:r>
      <w:r w:rsidR="0002739C" w:rsidRPr="00B7022B">
        <w:rPr>
          <w:rFonts w:cs="Times New Roman"/>
        </w:rPr>
        <w:t xml:space="preserve">Pascal </w:t>
      </w:r>
      <w:proofErr w:type="spellStart"/>
      <w:r w:rsidR="0002739C" w:rsidRPr="00B7022B">
        <w:rPr>
          <w:rFonts w:cs="Times New Roman"/>
        </w:rPr>
        <w:t>érve:</w:t>
      </w:r>
      <w:r w:rsidRPr="00B7022B">
        <w:rPr>
          <w:rFonts w:cs="Times New Roman"/>
        </w:rPr>
        <w:t>„Ha</w:t>
      </w:r>
      <w:proofErr w:type="spellEnd"/>
      <w:r w:rsidRPr="00B7022B">
        <w:rPr>
          <w:rFonts w:cs="Times New Roman"/>
        </w:rPr>
        <w:t xml:space="preserve"> hiszel Istenben és kiderül, hogy tévedtél, nem vesztettél semmit, – de ha nem hiszel Istenben és kiderül, hogy tévedtél, pokolra jutsz. Következésképpen ostobaság ateistának lenni.” –  Az </w:t>
      </w:r>
      <w:r w:rsidR="003A364B" w:rsidRPr="00B7022B">
        <w:rPr>
          <w:rFonts w:cs="Times New Roman"/>
        </w:rPr>
        <w:t>„</w:t>
      </w:r>
      <w:r w:rsidRPr="00B7022B">
        <w:rPr>
          <w:rFonts w:cs="Times New Roman"/>
        </w:rPr>
        <w:t>érv</w:t>
      </w:r>
      <w:r w:rsidR="003A364B" w:rsidRPr="00B7022B">
        <w:rPr>
          <w:rFonts w:cs="Times New Roman"/>
        </w:rPr>
        <w:t>”</w:t>
      </w:r>
      <w:r w:rsidRPr="00B7022B">
        <w:rPr>
          <w:rFonts w:cs="Times New Roman"/>
        </w:rPr>
        <w:t xml:space="preserve"> több szempontból „lyukas”: 1) A lélek örökkévalóságát csak az egyistenhívő vallások tanítják, </w:t>
      </w:r>
      <w:proofErr w:type="gramStart"/>
      <w:r w:rsidRPr="00B7022B">
        <w:rPr>
          <w:rFonts w:cs="Times New Roman"/>
          <w:i/>
        </w:rPr>
        <w:t>következésképpen</w:t>
      </w:r>
      <w:proofErr w:type="gramEnd"/>
      <w:r w:rsidRPr="00B7022B">
        <w:rPr>
          <w:rFonts w:cs="Times New Roman"/>
        </w:rPr>
        <w:t xml:space="preserve"> aki egyistenhívő, jól teszi, ha nem ateista. 2) Nem tudhatjuk, melyik az „igazi” isten, és ha rosszul választunk, az igazi mégiscsak pokolra küldhet. 3) Ha Isten mindentudó, tudja, hogy ki hisz őszintén</w:t>
      </w:r>
      <w:r w:rsidR="003A364B" w:rsidRPr="00B7022B">
        <w:rPr>
          <w:rFonts w:cs="Times New Roman"/>
        </w:rPr>
        <w:t>,</w:t>
      </w:r>
      <w:r w:rsidRPr="00B7022B">
        <w:rPr>
          <w:rFonts w:cs="Times New Roman"/>
        </w:rPr>
        <w:t xml:space="preserve"> és ki csak a túlvilági ellenszolgáltatás kedvéért; ha igazságos, az utóbbiakat nem részesíti örök jutalomban. 4) A feltételezett „igazi” Isten evilági engedelmességet is követel és kötelezettségeket ró híveire, akik hiábavalóságokra </w:t>
      </w:r>
      <w:proofErr w:type="spellStart"/>
      <w:r w:rsidRPr="00B7022B">
        <w:rPr>
          <w:rFonts w:cs="Times New Roman"/>
        </w:rPr>
        <w:t>fecsérelt</w:t>
      </w:r>
      <w:proofErr w:type="spellEnd"/>
      <w:r w:rsidRPr="00B7022B">
        <w:rPr>
          <w:rFonts w:cs="Times New Roman"/>
        </w:rPr>
        <w:t xml:space="preserve"> életüket veszítik, ha tévedtek. </w:t>
      </w:r>
    </w:p>
    <w:p w:rsidR="00BB66D7" w:rsidRPr="00B7022B" w:rsidRDefault="003A364B" w:rsidP="00B7022B">
      <w:pPr>
        <w:pStyle w:val="vgjegyzetszveg"/>
        <w:jc w:val="left"/>
        <w:rPr>
          <w:rFonts w:cs="Times New Roman"/>
        </w:rPr>
      </w:pPr>
      <w:r w:rsidRPr="00B7022B">
        <w:rPr>
          <w:rFonts w:cs="Times New Roman"/>
        </w:rPr>
        <w:tab/>
      </w:r>
      <w:r w:rsidR="00BB66D7" w:rsidRPr="00B7022B">
        <w:rPr>
          <w:rFonts w:cs="Times New Roman"/>
        </w:rPr>
        <w:t>Tisztességes és jóérzésű hívő aligha csábul ilyen kétszínű istenhitre.</w:t>
      </w:r>
    </w:p>
  </w:endnote>
  <w:endnote w:id="35">
    <w:p w:rsidR="000820E1" w:rsidRPr="00B7022B" w:rsidRDefault="000820E1" w:rsidP="00B7022B">
      <w:pPr>
        <w:pStyle w:val="Vgjegyzetszvege"/>
        <w:jc w:val="left"/>
        <w:rPr>
          <w:rFonts w:ascii="Book Antiqua" w:hAnsi="Book Antiqua" w:cs="Times New Roman"/>
        </w:rPr>
      </w:pPr>
      <w:r w:rsidRPr="00B7022B">
        <w:rPr>
          <w:rStyle w:val="Vgjegyzet-hivatkozs"/>
          <w:rFonts w:ascii="Book Antiqua" w:hAnsi="Book Antiqua" w:cs="Times New Roman"/>
        </w:rPr>
        <w:endnoteRef/>
      </w:r>
      <w:r w:rsidRPr="00B7022B">
        <w:rPr>
          <w:rFonts w:ascii="Book Antiqua" w:hAnsi="Book Antiqua" w:cs="Times New Roman"/>
        </w:rPr>
        <w:t xml:space="preserve"> </w:t>
      </w:r>
      <w:r w:rsidR="00F505EF" w:rsidRPr="00B7022B">
        <w:rPr>
          <w:rFonts w:ascii="Book Antiqua" w:hAnsi="Book Antiqua" w:cs="Times New Roman"/>
        </w:rPr>
        <w:t>Hiszem, hogy nekem van igazam, remélem, hogy én bírom tovább, és szeretem, ami</w:t>
      </w:r>
      <w:r w:rsidR="0006644C" w:rsidRPr="00B7022B">
        <w:rPr>
          <w:rFonts w:ascii="Book Antiqua" w:hAnsi="Book Antiqua" w:cs="Times New Roman"/>
        </w:rPr>
        <w:t>kor pulykavörösre hergeli magát.</w:t>
      </w:r>
    </w:p>
  </w:endnote>
  <w:endnote w:id="36">
    <w:p w:rsidR="00BA4C54" w:rsidRPr="00B7022B" w:rsidRDefault="00BA4C54" w:rsidP="00B7022B">
      <w:pPr>
        <w:pStyle w:val="Vgjegyzetszvege"/>
        <w:jc w:val="left"/>
        <w:rPr>
          <w:rFonts w:ascii="Book Antiqua" w:hAnsi="Book Antiqua"/>
        </w:rPr>
      </w:pPr>
      <w:r w:rsidRPr="00B7022B">
        <w:rPr>
          <w:rStyle w:val="Vgjegyzet-hivatkozs"/>
          <w:rFonts w:ascii="Book Antiqua" w:hAnsi="Book Antiqua" w:cs="Times New Roman"/>
        </w:rPr>
        <w:endnoteRef/>
      </w:r>
      <w:r w:rsidRPr="00B7022B">
        <w:rPr>
          <w:rFonts w:ascii="Book Antiqua" w:hAnsi="Book Antiqua" w:cs="Times New Roman"/>
        </w:rPr>
        <w:t xml:space="preserve"> Ezekről </w:t>
      </w:r>
      <w:r w:rsidR="00411BE8" w:rsidRPr="00B7022B">
        <w:rPr>
          <w:rFonts w:ascii="Book Antiqua" w:hAnsi="Book Antiqua" w:cs="Times New Roman"/>
        </w:rPr>
        <w:t xml:space="preserve">részletesebben: </w:t>
      </w:r>
      <w:proofErr w:type="spellStart"/>
      <w:r w:rsidR="00411BE8" w:rsidRPr="00B7022B">
        <w:rPr>
          <w:rFonts w:ascii="Book Antiqua" w:hAnsi="Book Antiqua" w:cs="Times New Roman"/>
        </w:rPr>
        <w:t>Vajkai</w:t>
      </w:r>
      <w:proofErr w:type="spellEnd"/>
      <w:r w:rsidR="00411BE8" w:rsidRPr="00B7022B">
        <w:rPr>
          <w:rFonts w:ascii="Book Antiqua" w:hAnsi="Book Antiqua" w:cs="Times New Roman"/>
        </w:rPr>
        <w:t xml:space="preserve"> Álló Géza: </w:t>
      </w:r>
      <w:r w:rsidR="00411BE8" w:rsidRPr="00B7022B">
        <w:rPr>
          <w:rFonts w:ascii="Book Antiqua" w:hAnsi="Book Antiqua" w:cs="Times New Roman"/>
          <w:i/>
        </w:rPr>
        <w:t xml:space="preserve">A kék </w:t>
      </w:r>
      <w:r w:rsidR="00271399">
        <w:rPr>
          <w:rFonts w:ascii="Book Antiqua" w:hAnsi="Book Antiqua" w:cs="Times New Roman"/>
          <w:i/>
        </w:rPr>
        <w:t>madár</w:t>
      </w:r>
      <w:r w:rsidR="00411BE8" w:rsidRPr="00B7022B">
        <w:rPr>
          <w:rFonts w:ascii="Book Antiqua" w:hAnsi="Book Antiqua" w:cs="Times New Roman"/>
          <w:i/>
        </w:rPr>
        <w:t xml:space="preserve"> nyomában</w:t>
      </w:r>
      <w:r w:rsidR="00411BE8" w:rsidRPr="00B7022B">
        <w:rPr>
          <w:rFonts w:ascii="Book Antiqua" w:hAnsi="Book Antiqua" w:cs="Times New Roman"/>
        </w:rPr>
        <w:t xml:space="preserve">; </w:t>
      </w:r>
      <w:r w:rsidR="0041066F" w:rsidRPr="00B7022B">
        <w:rPr>
          <w:rFonts w:ascii="Book Antiqua" w:hAnsi="Book Antiqua" w:cs="Times New Roman"/>
        </w:rPr>
        <w:t>Új Írás,</w:t>
      </w:r>
      <w:r w:rsidR="00411BE8" w:rsidRPr="00B7022B">
        <w:rPr>
          <w:rFonts w:ascii="Book Antiqua" w:hAnsi="Book Antiqua" w:cs="Times New Roman"/>
        </w:rPr>
        <w:t xml:space="preserve"> 3. szám, 2019. január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arendonLt_PFL">
    <w:altName w:val="Times New Roman"/>
    <w:charset w:val="EE"/>
    <w:family w:val="auto"/>
    <w:pitch w:val="variable"/>
    <w:sig w:usb0="00000001" w:usb1="5000004A" w:usb2="00000020" w:usb3="00000000" w:csb0="00000193" w:csb1="00000000"/>
  </w:font>
  <w:font w:name="Clarendon-H-Light">
    <w:panose1 w:val="00000000000000000000"/>
    <w:charset w:val="EE"/>
    <w:family w:val="roman"/>
    <w:notTrueType/>
    <w:pitch w:val="default"/>
    <w:sig w:usb0="00000005" w:usb1="00000000" w:usb2="00000000" w:usb3="00000000" w:csb0="00000002"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09" w:rsidRDefault="00E97809" w:rsidP="00AA77E8">
      <w:r>
        <w:separator/>
      </w:r>
    </w:p>
  </w:footnote>
  <w:footnote w:type="continuationSeparator" w:id="0">
    <w:p w:rsidR="00E97809" w:rsidRDefault="00E97809" w:rsidP="00AA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C1F"/>
    <w:multiLevelType w:val="hybridMultilevel"/>
    <w:tmpl w:val="015C646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193E19A1"/>
    <w:multiLevelType w:val="hybridMultilevel"/>
    <w:tmpl w:val="DA7C8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586082"/>
    <w:multiLevelType w:val="hybridMultilevel"/>
    <w:tmpl w:val="609CDFE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3AB12BE"/>
    <w:multiLevelType w:val="hybridMultilevel"/>
    <w:tmpl w:val="6C78A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3D6C48"/>
    <w:multiLevelType w:val="hybridMultilevel"/>
    <w:tmpl w:val="936C3C48"/>
    <w:lvl w:ilvl="0" w:tplc="FC0289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5CE3461"/>
    <w:multiLevelType w:val="hybridMultilevel"/>
    <w:tmpl w:val="75B4DFBE"/>
    <w:lvl w:ilvl="0" w:tplc="55447994">
      <w:start w:val="1"/>
      <w:numFmt w:val="bullet"/>
      <w:pStyle w:val="bekezds4"/>
      <w:lvlText w:val=""/>
      <w:lvlJc w:val="left"/>
      <w:pPr>
        <w:ind w:left="2566" w:hanging="360"/>
      </w:pPr>
      <w:rPr>
        <w:rFonts w:ascii="Wingdings" w:hAnsi="Wingdings" w:hint="default"/>
      </w:rPr>
    </w:lvl>
    <w:lvl w:ilvl="1" w:tplc="040E0003" w:tentative="1">
      <w:start w:val="1"/>
      <w:numFmt w:val="bullet"/>
      <w:lvlText w:val="o"/>
      <w:lvlJc w:val="left"/>
      <w:pPr>
        <w:tabs>
          <w:tab w:val="num" w:pos="3646"/>
        </w:tabs>
        <w:ind w:left="3646" w:hanging="360"/>
      </w:pPr>
      <w:rPr>
        <w:rFonts w:ascii="Courier New" w:hAnsi="Courier New" w:cs="Courier New" w:hint="default"/>
      </w:rPr>
    </w:lvl>
    <w:lvl w:ilvl="2" w:tplc="040E0005" w:tentative="1">
      <w:start w:val="1"/>
      <w:numFmt w:val="bullet"/>
      <w:lvlText w:val=""/>
      <w:lvlJc w:val="left"/>
      <w:pPr>
        <w:tabs>
          <w:tab w:val="num" w:pos="4366"/>
        </w:tabs>
        <w:ind w:left="4366" w:hanging="360"/>
      </w:pPr>
      <w:rPr>
        <w:rFonts w:ascii="Wingdings" w:hAnsi="Wingdings" w:hint="default"/>
      </w:rPr>
    </w:lvl>
    <w:lvl w:ilvl="3" w:tplc="040E0001" w:tentative="1">
      <w:start w:val="1"/>
      <w:numFmt w:val="bullet"/>
      <w:lvlText w:val=""/>
      <w:lvlJc w:val="left"/>
      <w:pPr>
        <w:tabs>
          <w:tab w:val="num" w:pos="5086"/>
        </w:tabs>
        <w:ind w:left="5086" w:hanging="360"/>
      </w:pPr>
      <w:rPr>
        <w:rFonts w:ascii="Symbol" w:hAnsi="Symbol" w:hint="default"/>
      </w:rPr>
    </w:lvl>
    <w:lvl w:ilvl="4" w:tplc="040E0003" w:tentative="1">
      <w:start w:val="1"/>
      <w:numFmt w:val="bullet"/>
      <w:lvlText w:val="o"/>
      <w:lvlJc w:val="left"/>
      <w:pPr>
        <w:tabs>
          <w:tab w:val="num" w:pos="5806"/>
        </w:tabs>
        <w:ind w:left="5806" w:hanging="360"/>
      </w:pPr>
      <w:rPr>
        <w:rFonts w:ascii="Courier New" w:hAnsi="Courier New" w:cs="Courier New" w:hint="default"/>
      </w:rPr>
    </w:lvl>
    <w:lvl w:ilvl="5" w:tplc="040E0005" w:tentative="1">
      <w:start w:val="1"/>
      <w:numFmt w:val="bullet"/>
      <w:lvlText w:val=""/>
      <w:lvlJc w:val="left"/>
      <w:pPr>
        <w:tabs>
          <w:tab w:val="num" w:pos="6526"/>
        </w:tabs>
        <w:ind w:left="6526" w:hanging="360"/>
      </w:pPr>
      <w:rPr>
        <w:rFonts w:ascii="Wingdings" w:hAnsi="Wingdings" w:hint="default"/>
      </w:rPr>
    </w:lvl>
    <w:lvl w:ilvl="6" w:tplc="040E0001" w:tentative="1">
      <w:start w:val="1"/>
      <w:numFmt w:val="bullet"/>
      <w:lvlText w:val=""/>
      <w:lvlJc w:val="left"/>
      <w:pPr>
        <w:tabs>
          <w:tab w:val="num" w:pos="7246"/>
        </w:tabs>
        <w:ind w:left="7246" w:hanging="360"/>
      </w:pPr>
      <w:rPr>
        <w:rFonts w:ascii="Symbol" w:hAnsi="Symbol" w:hint="default"/>
      </w:rPr>
    </w:lvl>
    <w:lvl w:ilvl="7" w:tplc="040E0003" w:tentative="1">
      <w:start w:val="1"/>
      <w:numFmt w:val="bullet"/>
      <w:lvlText w:val="o"/>
      <w:lvlJc w:val="left"/>
      <w:pPr>
        <w:tabs>
          <w:tab w:val="num" w:pos="7966"/>
        </w:tabs>
        <w:ind w:left="7966" w:hanging="360"/>
      </w:pPr>
      <w:rPr>
        <w:rFonts w:ascii="Courier New" w:hAnsi="Courier New" w:cs="Courier New" w:hint="default"/>
      </w:rPr>
    </w:lvl>
    <w:lvl w:ilvl="8" w:tplc="040E0005" w:tentative="1">
      <w:start w:val="1"/>
      <w:numFmt w:val="bullet"/>
      <w:lvlText w:val=""/>
      <w:lvlJc w:val="left"/>
      <w:pPr>
        <w:tabs>
          <w:tab w:val="num" w:pos="8686"/>
        </w:tabs>
        <w:ind w:left="8686" w:hanging="360"/>
      </w:pPr>
      <w:rPr>
        <w:rFonts w:ascii="Wingdings" w:hAnsi="Wingdings" w:hint="default"/>
      </w:rPr>
    </w:lvl>
  </w:abstractNum>
  <w:abstractNum w:abstractNumId="6" w15:restartNumberingAfterBreak="0">
    <w:nsid w:val="546160AB"/>
    <w:multiLevelType w:val="hybridMultilevel"/>
    <w:tmpl w:val="8676C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A631AD6"/>
    <w:multiLevelType w:val="hybridMultilevel"/>
    <w:tmpl w:val="A0AA10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E13129"/>
    <w:multiLevelType w:val="hybridMultilevel"/>
    <w:tmpl w:val="7FB483D0"/>
    <w:lvl w:ilvl="0" w:tplc="04048ED4">
      <w:start w:val="1"/>
      <w:numFmt w:val="bullet"/>
      <w:pStyle w:val="bekezds2"/>
      <w:lvlText w:val=""/>
      <w:lvlJc w:val="left"/>
      <w:pPr>
        <w:ind w:left="1494" w:hanging="360"/>
      </w:pPr>
      <w:rPr>
        <w:rFonts w:ascii="Wingdings" w:hAnsi="Wingdings" w:hint="default"/>
      </w:rPr>
    </w:lvl>
    <w:lvl w:ilvl="1" w:tplc="040E0003" w:tentative="1">
      <w:start w:val="1"/>
      <w:numFmt w:val="bullet"/>
      <w:lvlText w:val="o"/>
      <w:lvlJc w:val="left"/>
      <w:pPr>
        <w:tabs>
          <w:tab w:val="num" w:pos="2512"/>
        </w:tabs>
        <w:ind w:left="2512" w:hanging="360"/>
      </w:pPr>
      <w:rPr>
        <w:rFonts w:ascii="Courier New" w:hAnsi="Courier New" w:cs="Courier New" w:hint="default"/>
      </w:rPr>
    </w:lvl>
    <w:lvl w:ilvl="2" w:tplc="040E0005" w:tentative="1">
      <w:start w:val="1"/>
      <w:numFmt w:val="bullet"/>
      <w:lvlText w:val=""/>
      <w:lvlJc w:val="left"/>
      <w:pPr>
        <w:tabs>
          <w:tab w:val="num" w:pos="3232"/>
        </w:tabs>
        <w:ind w:left="3232" w:hanging="360"/>
      </w:pPr>
      <w:rPr>
        <w:rFonts w:ascii="Wingdings" w:hAnsi="Wingdings" w:hint="default"/>
      </w:rPr>
    </w:lvl>
    <w:lvl w:ilvl="3" w:tplc="040E0001" w:tentative="1">
      <w:start w:val="1"/>
      <w:numFmt w:val="bullet"/>
      <w:lvlText w:val=""/>
      <w:lvlJc w:val="left"/>
      <w:pPr>
        <w:tabs>
          <w:tab w:val="num" w:pos="3952"/>
        </w:tabs>
        <w:ind w:left="3952" w:hanging="360"/>
      </w:pPr>
      <w:rPr>
        <w:rFonts w:ascii="Symbol" w:hAnsi="Symbol" w:hint="default"/>
      </w:rPr>
    </w:lvl>
    <w:lvl w:ilvl="4" w:tplc="040E0003" w:tentative="1">
      <w:start w:val="1"/>
      <w:numFmt w:val="bullet"/>
      <w:lvlText w:val="o"/>
      <w:lvlJc w:val="left"/>
      <w:pPr>
        <w:tabs>
          <w:tab w:val="num" w:pos="4672"/>
        </w:tabs>
        <w:ind w:left="4672" w:hanging="360"/>
      </w:pPr>
      <w:rPr>
        <w:rFonts w:ascii="Courier New" w:hAnsi="Courier New" w:cs="Courier New" w:hint="default"/>
      </w:rPr>
    </w:lvl>
    <w:lvl w:ilvl="5" w:tplc="040E0005" w:tentative="1">
      <w:start w:val="1"/>
      <w:numFmt w:val="bullet"/>
      <w:lvlText w:val=""/>
      <w:lvlJc w:val="left"/>
      <w:pPr>
        <w:tabs>
          <w:tab w:val="num" w:pos="5392"/>
        </w:tabs>
        <w:ind w:left="5392" w:hanging="360"/>
      </w:pPr>
      <w:rPr>
        <w:rFonts w:ascii="Wingdings" w:hAnsi="Wingdings" w:hint="default"/>
      </w:rPr>
    </w:lvl>
    <w:lvl w:ilvl="6" w:tplc="040E0001" w:tentative="1">
      <w:start w:val="1"/>
      <w:numFmt w:val="bullet"/>
      <w:lvlText w:val=""/>
      <w:lvlJc w:val="left"/>
      <w:pPr>
        <w:tabs>
          <w:tab w:val="num" w:pos="6112"/>
        </w:tabs>
        <w:ind w:left="6112" w:hanging="360"/>
      </w:pPr>
      <w:rPr>
        <w:rFonts w:ascii="Symbol" w:hAnsi="Symbol" w:hint="default"/>
      </w:rPr>
    </w:lvl>
    <w:lvl w:ilvl="7" w:tplc="040E0003" w:tentative="1">
      <w:start w:val="1"/>
      <w:numFmt w:val="bullet"/>
      <w:lvlText w:val="o"/>
      <w:lvlJc w:val="left"/>
      <w:pPr>
        <w:tabs>
          <w:tab w:val="num" w:pos="6832"/>
        </w:tabs>
        <w:ind w:left="6832" w:hanging="360"/>
      </w:pPr>
      <w:rPr>
        <w:rFonts w:ascii="Courier New" w:hAnsi="Courier New" w:cs="Courier New" w:hint="default"/>
      </w:rPr>
    </w:lvl>
    <w:lvl w:ilvl="8" w:tplc="040E0005" w:tentative="1">
      <w:start w:val="1"/>
      <w:numFmt w:val="bullet"/>
      <w:lvlText w:val=""/>
      <w:lvlJc w:val="left"/>
      <w:pPr>
        <w:tabs>
          <w:tab w:val="num" w:pos="7552"/>
        </w:tabs>
        <w:ind w:left="7552" w:hanging="360"/>
      </w:pPr>
      <w:rPr>
        <w:rFonts w:ascii="Wingdings" w:hAnsi="Wingdings" w:hint="default"/>
      </w:rPr>
    </w:lvl>
  </w:abstractNum>
  <w:abstractNum w:abstractNumId="9" w15:restartNumberingAfterBreak="0">
    <w:nsid w:val="724B77FB"/>
    <w:multiLevelType w:val="hybridMultilevel"/>
    <w:tmpl w:val="02A0F390"/>
    <w:lvl w:ilvl="0" w:tplc="507407F0">
      <w:start w:val="1"/>
      <w:numFmt w:val="bullet"/>
      <w:pStyle w:val="bekezds1"/>
      <w:lvlText w:val=""/>
      <w:lvlJc w:val="left"/>
      <w:pPr>
        <w:ind w:left="927" w:hanging="360"/>
      </w:pPr>
      <w:rPr>
        <w:rFonts w:ascii="Symbol" w:hAnsi="Symbol" w:hint="default"/>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794D5BF2"/>
    <w:multiLevelType w:val="hybridMultilevel"/>
    <w:tmpl w:val="5B00A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AC644C"/>
    <w:multiLevelType w:val="singleLevel"/>
    <w:tmpl w:val="00622472"/>
    <w:lvl w:ilvl="0">
      <w:start w:val="1"/>
      <w:numFmt w:val="bullet"/>
      <w:pStyle w:val="bekezds3"/>
      <w:lvlText w:val=""/>
      <w:lvlJc w:val="left"/>
      <w:pPr>
        <w:ind w:left="1074" w:hanging="360"/>
      </w:pPr>
      <w:rPr>
        <w:rFonts w:ascii="Symbol" w:hAnsi="Symbol" w:hint="default"/>
      </w:rPr>
    </w:lvl>
  </w:abstractNum>
  <w:abstractNum w:abstractNumId="12" w15:restartNumberingAfterBreak="0">
    <w:nsid w:val="7B011CC1"/>
    <w:multiLevelType w:val="hybridMultilevel"/>
    <w:tmpl w:val="A112B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9"/>
  </w:num>
  <w:num w:numId="4">
    <w:abstractNumId w:val="8"/>
  </w:num>
  <w:num w:numId="5">
    <w:abstractNumId w:val="11"/>
  </w:num>
  <w:num w:numId="6">
    <w:abstractNumId w:val="5"/>
  </w:num>
  <w:num w:numId="7">
    <w:abstractNumId w:val="8"/>
  </w:num>
  <w:num w:numId="8">
    <w:abstractNumId w:val="9"/>
  </w:num>
  <w:num w:numId="9">
    <w:abstractNumId w:val="8"/>
  </w:num>
  <w:num w:numId="10">
    <w:abstractNumId w:val="8"/>
  </w:num>
  <w:num w:numId="11">
    <w:abstractNumId w:val="8"/>
  </w:num>
  <w:num w:numId="12">
    <w:abstractNumId w:val="9"/>
  </w:num>
  <w:num w:numId="13">
    <w:abstractNumId w:val="11"/>
  </w:num>
  <w:num w:numId="14">
    <w:abstractNumId w:val="5"/>
  </w:num>
  <w:num w:numId="15">
    <w:abstractNumId w:val="10"/>
  </w:num>
  <w:num w:numId="16">
    <w:abstractNumId w:val="6"/>
  </w:num>
  <w:num w:numId="17">
    <w:abstractNumId w:val="0"/>
  </w:num>
  <w:num w:numId="18">
    <w:abstractNumId w:val="12"/>
  </w:num>
  <w:num w:numId="19">
    <w:abstractNumId w:val="7"/>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D5A5C"/>
    <w:rsid w:val="0000096C"/>
    <w:rsid w:val="00003AFA"/>
    <w:rsid w:val="00003DE5"/>
    <w:rsid w:val="000063EF"/>
    <w:rsid w:val="0001056B"/>
    <w:rsid w:val="00011017"/>
    <w:rsid w:val="00013044"/>
    <w:rsid w:val="00014601"/>
    <w:rsid w:val="00014E55"/>
    <w:rsid w:val="000177CB"/>
    <w:rsid w:val="000211A6"/>
    <w:rsid w:val="0002739C"/>
    <w:rsid w:val="00034F30"/>
    <w:rsid w:val="000351FA"/>
    <w:rsid w:val="00035414"/>
    <w:rsid w:val="00036E47"/>
    <w:rsid w:val="00045277"/>
    <w:rsid w:val="00064A6A"/>
    <w:rsid w:val="000661B5"/>
    <w:rsid w:val="0006644C"/>
    <w:rsid w:val="00070224"/>
    <w:rsid w:val="00074F9B"/>
    <w:rsid w:val="000820E1"/>
    <w:rsid w:val="00084E2A"/>
    <w:rsid w:val="00091EBF"/>
    <w:rsid w:val="000A13C1"/>
    <w:rsid w:val="000A33C6"/>
    <w:rsid w:val="000A378C"/>
    <w:rsid w:val="000C027B"/>
    <w:rsid w:val="000C71C6"/>
    <w:rsid w:val="000D5A5C"/>
    <w:rsid w:val="000D679A"/>
    <w:rsid w:val="000D7ED7"/>
    <w:rsid w:val="000E192D"/>
    <w:rsid w:val="000E541E"/>
    <w:rsid w:val="000E5B97"/>
    <w:rsid w:val="000E6C9B"/>
    <w:rsid w:val="000F5F23"/>
    <w:rsid w:val="0011117E"/>
    <w:rsid w:val="001317C9"/>
    <w:rsid w:val="001377DF"/>
    <w:rsid w:val="00140535"/>
    <w:rsid w:val="0015156C"/>
    <w:rsid w:val="001525AE"/>
    <w:rsid w:val="00154263"/>
    <w:rsid w:val="00155FBA"/>
    <w:rsid w:val="0015761E"/>
    <w:rsid w:val="00164B5C"/>
    <w:rsid w:val="001706BD"/>
    <w:rsid w:val="001708E3"/>
    <w:rsid w:val="001744B8"/>
    <w:rsid w:val="0018463A"/>
    <w:rsid w:val="00186BB1"/>
    <w:rsid w:val="00186F95"/>
    <w:rsid w:val="00195282"/>
    <w:rsid w:val="001A34E0"/>
    <w:rsid w:val="001B1E07"/>
    <w:rsid w:val="001B26EE"/>
    <w:rsid w:val="001B623E"/>
    <w:rsid w:val="001C2D98"/>
    <w:rsid w:val="001C4D45"/>
    <w:rsid w:val="001D5606"/>
    <w:rsid w:val="001D5BD0"/>
    <w:rsid w:val="001E2E36"/>
    <w:rsid w:val="001F0F2B"/>
    <w:rsid w:val="001F37A6"/>
    <w:rsid w:val="001F3DFE"/>
    <w:rsid w:val="001F643E"/>
    <w:rsid w:val="00203138"/>
    <w:rsid w:val="0021378F"/>
    <w:rsid w:val="00220139"/>
    <w:rsid w:val="00252293"/>
    <w:rsid w:val="00261841"/>
    <w:rsid w:val="002618BA"/>
    <w:rsid w:val="0026539D"/>
    <w:rsid w:val="0027003C"/>
    <w:rsid w:val="002704F0"/>
    <w:rsid w:val="00271399"/>
    <w:rsid w:val="00274898"/>
    <w:rsid w:val="00274AAC"/>
    <w:rsid w:val="002A104B"/>
    <w:rsid w:val="002A4BC8"/>
    <w:rsid w:val="002B1593"/>
    <w:rsid w:val="002B6E7D"/>
    <w:rsid w:val="002E07C0"/>
    <w:rsid w:val="002E16B7"/>
    <w:rsid w:val="002E5633"/>
    <w:rsid w:val="002F6EDD"/>
    <w:rsid w:val="002F708E"/>
    <w:rsid w:val="003112EA"/>
    <w:rsid w:val="00325EEE"/>
    <w:rsid w:val="003340F5"/>
    <w:rsid w:val="003379E4"/>
    <w:rsid w:val="00342099"/>
    <w:rsid w:val="00342247"/>
    <w:rsid w:val="003555F7"/>
    <w:rsid w:val="00365F42"/>
    <w:rsid w:val="003674E2"/>
    <w:rsid w:val="00367987"/>
    <w:rsid w:val="003705ED"/>
    <w:rsid w:val="0037713B"/>
    <w:rsid w:val="00380FC4"/>
    <w:rsid w:val="00384BA8"/>
    <w:rsid w:val="00392F63"/>
    <w:rsid w:val="003941EE"/>
    <w:rsid w:val="003A364B"/>
    <w:rsid w:val="003B435D"/>
    <w:rsid w:val="003C183D"/>
    <w:rsid w:val="003C1B67"/>
    <w:rsid w:val="003C1F7D"/>
    <w:rsid w:val="003C2563"/>
    <w:rsid w:val="003C3864"/>
    <w:rsid w:val="003C63A9"/>
    <w:rsid w:val="003D5364"/>
    <w:rsid w:val="003D5F71"/>
    <w:rsid w:val="003E432D"/>
    <w:rsid w:val="003E7390"/>
    <w:rsid w:val="003F3E23"/>
    <w:rsid w:val="0041066F"/>
    <w:rsid w:val="00411BE8"/>
    <w:rsid w:val="0041202F"/>
    <w:rsid w:val="004173FE"/>
    <w:rsid w:val="00432D08"/>
    <w:rsid w:val="00433F31"/>
    <w:rsid w:val="0043778F"/>
    <w:rsid w:val="00442CC8"/>
    <w:rsid w:val="004436F6"/>
    <w:rsid w:val="0044432D"/>
    <w:rsid w:val="004447C9"/>
    <w:rsid w:val="00446363"/>
    <w:rsid w:val="004474A4"/>
    <w:rsid w:val="00454D32"/>
    <w:rsid w:val="00460619"/>
    <w:rsid w:val="00464DAD"/>
    <w:rsid w:val="00466BFA"/>
    <w:rsid w:val="00472693"/>
    <w:rsid w:val="00475A95"/>
    <w:rsid w:val="0048295D"/>
    <w:rsid w:val="00482C86"/>
    <w:rsid w:val="00491E06"/>
    <w:rsid w:val="004A6475"/>
    <w:rsid w:val="004A7265"/>
    <w:rsid w:val="004C06BB"/>
    <w:rsid w:val="004D0113"/>
    <w:rsid w:val="004D08A8"/>
    <w:rsid w:val="004D309E"/>
    <w:rsid w:val="004D455D"/>
    <w:rsid w:val="004E4BBA"/>
    <w:rsid w:val="004E6793"/>
    <w:rsid w:val="004F1E4E"/>
    <w:rsid w:val="004F50CE"/>
    <w:rsid w:val="004F76D3"/>
    <w:rsid w:val="005158F7"/>
    <w:rsid w:val="00520110"/>
    <w:rsid w:val="00524168"/>
    <w:rsid w:val="00525AAC"/>
    <w:rsid w:val="0053229C"/>
    <w:rsid w:val="005406AE"/>
    <w:rsid w:val="0054772A"/>
    <w:rsid w:val="005525E8"/>
    <w:rsid w:val="00553F56"/>
    <w:rsid w:val="00560F00"/>
    <w:rsid w:val="005647BA"/>
    <w:rsid w:val="00566ED1"/>
    <w:rsid w:val="00567905"/>
    <w:rsid w:val="005707EA"/>
    <w:rsid w:val="00572018"/>
    <w:rsid w:val="00575146"/>
    <w:rsid w:val="00581FD2"/>
    <w:rsid w:val="00585A37"/>
    <w:rsid w:val="005924DB"/>
    <w:rsid w:val="005967EC"/>
    <w:rsid w:val="005A04C5"/>
    <w:rsid w:val="005A4410"/>
    <w:rsid w:val="005A4718"/>
    <w:rsid w:val="005A5BE6"/>
    <w:rsid w:val="005B4C56"/>
    <w:rsid w:val="005C1073"/>
    <w:rsid w:val="005C6540"/>
    <w:rsid w:val="005D4B69"/>
    <w:rsid w:val="005D7850"/>
    <w:rsid w:val="005E0A9D"/>
    <w:rsid w:val="005E4AAF"/>
    <w:rsid w:val="00600236"/>
    <w:rsid w:val="0060312A"/>
    <w:rsid w:val="00603200"/>
    <w:rsid w:val="00622D8F"/>
    <w:rsid w:val="00627219"/>
    <w:rsid w:val="0063557F"/>
    <w:rsid w:val="0065260D"/>
    <w:rsid w:val="00672CAA"/>
    <w:rsid w:val="00672D64"/>
    <w:rsid w:val="006867FF"/>
    <w:rsid w:val="00691695"/>
    <w:rsid w:val="006A1A7B"/>
    <w:rsid w:val="006A1D3F"/>
    <w:rsid w:val="006B17A5"/>
    <w:rsid w:val="006C46FB"/>
    <w:rsid w:val="006C65A5"/>
    <w:rsid w:val="006D41E9"/>
    <w:rsid w:val="006E0319"/>
    <w:rsid w:val="006F0936"/>
    <w:rsid w:val="006F35BA"/>
    <w:rsid w:val="00705B3A"/>
    <w:rsid w:val="00706CB9"/>
    <w:rsid w:val="00710372"/>
    <w:rsid w:val="00711222"/>
    <w:rsid w:val="00725AC3"/>
    <w:rsid w:val="00726AD2"/>
    <w:rsid w:val="00727A38"/>
    <w:rsid w:val="00733925"/>
    <w:rsid w:val="0073519B"/>
    <w:rsid w:val="00741EDE"/>
    <w:rsid w:val="00745B03"/>
    <w:rsid w:val="00750751"/>
    <w:rsid w:val="007526C4"/>
    <w:rsid w:val="00754FB0"/>
    <w:rsid w:val="0076006D"/>
    <w:rsid w:val="00761C8A"/>
    <w:rsid w:val="00763771"/>
    <w:rsid w:val="00765E75"/>
    <w:rsid w:val="00774189"/>
    <w:rsid w:val="007774E3"/>
    <w:rsid w:val="00777FF6"/>
    <w:rsid w:val="007832F4"/>
    <w:rsid w:val="0078389F"/>
    <w:rsid w:val="00785569"/>
    <w:rsid w:val="00794B32"/>
    <w:rsid w:val="007A1F5F"/>
    <w:rsid w:val="007B0886"/>
    <w:rsid w:val="007B61D5"/>
    <w:rsid w:val="007C09ED"/>
    <w:rsid w:val="007C402A"/>
    <w:rsid w:val="007C5417"/>
    <w:rsid w:val="007C6EFA"/>
    <w:rsid w:val="007D7E7F"/>
    <w:rsid w:val="007F1843"/>
    <w:rsid w:val="007F7134"/>
    <w:rsid w:val="0080488E"/>
    <w:rsid w:val="008073B3"/>
    <w:rsid w:val="00807F39"/>
    <w:rsid w:val="008138D8"/>
    <w:rsid w:val="00821292"/>
    <w:rsid w:val="00821C14"/>
    <w:rsid w:val="0082386F"/>
    <w:rsid w:val="00833E7F"/>
    <w:rsid w:val="00836786"/>
    <w:rsid w:val="00854F5F"/>
    <w:rsid w:val="008616D7"/>
    <w:rsid w:val="00861D31"/>
    <w:rsid w:val="00864074"/>
    <w:rsid w:val="00865FE3"/>
    <w:rsid w:val="00870A05"/>
    <w:rsid w:val="00871927"/>
    <w:rsid w:val="00871FE6"/>
    <w:rsid w:val="00877821"/>
    <w:rsid w:val="00886554"/>
    <w:rsid w:val="00894FD1"/>
    <w:rsid w:val="00897C8A"/>
    <w:rsid w:val="008B09E8"/>
    <w:rsid w:val="008B7E24"/>
    <w:rsid w:val="008C19F3"/>
    <w:rsid w:val="008D24CC"/>
    <w:rsid w:val="008D528C"/>
    <w:rsid w:val="008F5609"/>
    <w:rsid w:val="00902FA0"/>
    <w:rsid w:val="00904515"/>
    <w:rsid w:val="009124A7"/>
    <w:rsid w:val="009134BF"/>
    <w:rsid w:val="00915AD1"/>
    <w:rsid w:val="009169FB"/>
    <w:rsid w:val="00920726"/>
    <w:rsid w:val="00923E36"/>
    <w:rsid w:val="009250A9"/>
    <w:rsid w:val="00925E12"/>
    <w:rsid w:val="00927A71"/>
    <w:rsid w:val="009327F1"/>
    <w:rsid w:val="009351D6"/>
    <w:rsid w:val="0094400E"/>
    <w:rsid w:val="00946361"/>
    <w:rsid w:val="009604BB"/>
    <w:rsid w:val="009643CE"/>
    <w:rsid w:val="00966F05"/>
    <w:rsid w:val="009977E9"/>
    <w:rsid w:val="009B747A"/>
    <w:rsid w:val="009C0DB7"/>
    <w:rsid w:val="009D5072"/>
    <w:rsid w:val="009E33E3"/>
    <w:rsid w:val="009E3E37"/>
    <w:rsid w:val="009E4A5C"/>
    <w:rsid w:val="009F53F5"/>
    <w:rsid w:val="009F6C41"/>
    <w:rsid w:val="009F7B3E"/>
    <w:rsid w:val="00A01A12"/>
    <w:rsid w:val="00A13136"/>
    <w:rsid w:val="00A179E3"/>
    <w:rsid w:val="00A21E67"/>
    <w:rsid w:val="00A405D1"/>
    <w:rsid w:val="00A4131C"/>
    <w:rsid w:val="00A4502F"/>
    <w:rsid w:val="00A47796"/>
    <w:rsid w:val="00A52B87"/>
    <w:rsid w:val="00A6051E"/>
    <w:rsid w:val="00A60CAC"/>
    <w:rsid w:val="00A76B0B"/>
    <w:rsid w:val="00A92300"/>
    <w:rsid w:val="00A94ED4"/>
    <w:rsid w:val="00AA47C8"/>
    <w:rsid w:val="00AA6816"/>
    <w:rsid w:val="00AA77E8"/>
    <w:rsid w:val="00AB1954"/>
    <w:rsid w:val="00AC036C"/>
    <w:rsid w:val="00AC057E"/>
    <w:rsid w:val="00AC451E"/>
    <w:rsid w:val="00AC550A"/>
    <w:rsid w:val="00AC5F5F"/>
    <w:rsid w:val="00AC6CBB"/>
    <w:rsid w:val="00AD6044"/>
    <w:rsid w:val="00AD682C"/>
    <w:rsid w:val="00AF032B"/>
    <w:rsid w:val="00AF33C6"/>
    <w:rsid w:val="00AF69B1"/>
    <w:rsid w:val="00AF769D"/>
    <w:rsid w:val="00AF7B66"/>
    <w:rsid w:val="00B021E4"/>
    <w:rsid w:val="00B05859"/>
    <w:rsid w:val="00B07E84"/>
    <w:rsid w:val="00B1317F"/>
    <w:rsid w:val="00B160FD"/>
    <w:rsid w:val="00B30441"/>
    <w:rsid w:val="00B3526C"/>
    <w:rsid w:val="00B56DCA"/>
    <w:rsid w:val="00B576EF"/>
    <w:rsid w:val="00B57B0D"/>
    <w:rsid w:val="00B7022B"/>
    <w:rsid w:val="00B71E64"/>
    <w:rsid w:val="00B74640"/>
    <w:rsid w:val="00B846AC"/>
    <w:rsid w:val="00B85196"/>
    <w:rsid w:val="00B90231"/>
    <w:rsid w:val="00B9306D"/>
    <w:rsid w:val="00B93242"/>
    <w:rsid w:val="00B945B4"/>
    <w:rsid w:val="00BA4C54"/>
    <w:rsid w:val="00BA4EFE"/>
    <w:rsid w:val="00BA7EFA"/>
    <w:rsid w:val="00BB1ADB"/>
    <w:rsid w:val="00BB31FF"/>
    <w:rsid w:val="00BB5A2D"/>
    <w:rsid w:val="00BB66D7"/>
    <w:rsid w:val="00BC38D5"/>
    <w:rsid w:val="00BC68A0"/>
    <w:rsid w:val="00BC71E6"/>
    <w:rsid w:val="00BD2119"/>
    <w:rsid w:val="00BD2C72"/>
    <w:rsid w:val="00BD6C35"/>
    <w:rsid w:val="00BE0DD7"/>
    <w:rsid w:val="00BE15F2"/>
    <w:rsid w:val="00BE3021"/>
    <w:rsid w:val="00BE4446"/>
    <w:rsid w:val="00BE6C35"/>
    <w:rsid w:val="00BE7C0C"/>
    <w:rsid w:val="00BF0727"/>
    <w:rsid w:val="00BF33E4"/>
    <w:rsid w:val="00C00CAD"/>
    <w:rsid w:val="00C0301E"/>
    <w:rsid w:val="00C04932"/>
    <w:rsid w:val="00C309C7"/>
    <w:rsid w:val="00C32F22"/>
    <w:rsid w:val="00C3301C"/>
    <w:rsid w:val="00C35C82"/>
    <w:rsid w:val="00C372BB"/>
    <w:rsid w:val="00C42E61"/>
    <w:rsid w:val="00C43C5D"/>
    <w:rsid w:val="00C44B6D"/>
    <w:rsid w:val="00C50323"/>
    <w:rsid w:val="00C512A7"/>
    <w:rsid w:val="00C52ABA"/>
    <w:rsid w:val="00C57F3F"/>
    <w:rsid w:val="00C6642D"/>
    <w:rsid w:val="00C74D5E"/>
    <w:rsid w:val="00C77F6B"/>
    <w:rsid w:val="00C80832"/>
    <w:rsid w:val="00C80964"/>
    <w:rsid w:val="00C82738"/>
    <w:rsid w:val="00C877E4"/>
    <w:rsid w:val="00CA3F48"/>
    <w:rsid w:val="00CA6706"/>
    <w:rsid w:val="00CA6CA4"/>
    <w:rsid w:val="00CB1D8B"/>
    <w:rsid w:val="00CB66EC"/>
    <w:rsid w:val="00CC6FAF"/>
    <w:rsid w:val="00CD0D2C"/>
    <w:rsid w:val="00CD13D3"/>
    <w:rsid w:val="00CD1B2E"/>
    <w:rsid w:val="00CD24C6"/>
    <w:rsid w:val="00CD5B38"/>
    <w:rsid w:val="00CE3163"/>
    <w:rsid w:val="00CF0923"/>
    <w:rsid w:val="00CF3E0C"/>
    <w:rsid w:val="00CF52D0"/>
    <w:rsid w:val="00CF5FF5"/>
    <w:rsid w:val="00CF6765"/>
    <w:rsid w:val="00CF67C6"/>
    <w:rsid w:val="00D073F4"/>
    <w:rsid w:val="00D07C1F"/>
    <w:rsid w:val="00D2743C"/>
    <w:rsid w:val="00D344C5"/>
    <w:rsid w:val="00D40869"/>
    <w:rsid w:val="00D418FC"/>
    <w:rsid w:val="00D457E7"/>
    <w:rsid w:val="00D51D60"/>
    <w:rsid w:val="00D70B1E"/>
    <w:rsid w:val="00D72B4A"/>
    <w:rsid w:val="00D749F2"/>
    <w:rsid w:val="00D87BFC"/>
    <w:rsid w:val="00D91EAB"/>
    <w:rsid w:val="00D9328E"/>
    <w:rsid w:val="00DA3849"/>
    <w:rsid w:val="00DB2477"/>
    <w:rsid w:val="00DB4A0B"/>
    <w:rsid w:val="00DB52C4"/>
    <w:rsid w:val="00DC49F6"/>
    <w:rsid w:val="00DD1338"/>
    <w:rsid w:val="00DE0B9D"/>
    <w:rsid w:val="00DE6204"/>
    <w:rsid w:val="00DE6B85"/>
    <w:rsid w:val="00DE787C"/>
    <w:rsid w:val="00DF21F6"/>
    <w:rsid w:val="00DF2555"/>
    <w:rsid w:val="00E0690F"/>
    <w:rsid w:val="00E16391"/>
    <w:rsid w:val="00E207A0"/>
    <w:rsid w:val="00E21F3B"/>
    <w:rsid w:val="00E31436"/>
    <w:rsid w:val="00E5033F"/>
    <w:rsid w:val="00E5144D"/>
    <w:rsid w:val="00E5641D"/>
    <w:rsid w:val="00E57C61"/>
    <w:rsid w:val="00E64823"/>
    <w:rsid w:val="00E66D23"/>
    <w:rsid w:val="00E70FCC"/>
    <w:rsid w:val="00E80475"/>
    <w:rsid w:val="00E81BE3"/>
    <w:rsid w:val="00E971BC"/>
    <w:rsid w:val="00E9778B"/>
    <w:rsid w:val="00E97809"/>
    <w:rsid w:val="00EA1800"/>
    <w:rsid w:val="00EA2F22"/>
    <w:rsid w:val="00EA4154"/>
    <w:rsid w:val="00EA5D63"/>
    <w:rsid w:val="00EB5683"/>
    <w:rsid w:val="00EC02F8"/>
    <w:rsid w:val="00EC2C0F"/>
    <w:rsid w:val="00ED5D82"/>
    <w:rsid w:val="00EE724E"/>
    <w:rsid w:val="00EF3B6A"/>
    <w:rsid w:val="00F24D54"/>
    <w:rsid w:val="00F304C5"/>
    <w:rsid w:val="00F505EF"/>
    <w:rsid w:val="00F50B3E"/>
    <w:rsid w:val="00F577A3"/>
    <w:rsid w:val="00F62920"/>
    <w:rsid w:val="00F65C20"/>
    <w:rsid w:val="00F73197"/>
    <w:rsid w:val="00F817E7"/>
    <w:rsid w:val="00F83ACA"/>
    <w:rsid w:val="00F86149"/>
    <w:rsid w:val="00FA08E3"/>
    <w:rsid w:val="00FB1C11"/>
    <w:rsid w:val="00FC1621"/>
    <w:rsid w:val="00FC17AA"/>
    <w:rsid w:val="00FC5E82"/>
    <w:rsid w:val="00FD1726"/>
    <w:rsid w:val="00FD3E5C"/>
    <w:rsid w:val="00FD485E"/>
    <w:rsid w:val="00FD56C7"/>
    <w:rsid w:val="00FE00E1"/>
    <w:rsid w:val="00FE59D0"/>
    <w:rsid w:val="00FE6878"/>
    <w:rsid w:val="00FF4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FA83"/>
  <w15:docId w15:val="{50FAE22A-182F-4D1D-B525-D48A611C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hu-HU" w:eastAsia="en-US" w:bidi="ar-SA"/>
      </w:rPr>
    </w:rPrDefault>
    <w:pPrDefault>
      <w:pPr>
        <w:spacing w:before="60"/>
        <w:ind w:left="1418"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4640"/>
    <w:pPr>
      <w:spacing w:before="0"/>
      <w:ind w:left="0" w:firstLine="0"/>
    </w:pPr>
    <w:rPr>
      <w:rFonts w:ascii="ClarendonLt_PFL" w:eastAsiaTheme="minorHAnsi" w:hAnsi="ClarendonLt_PFL" w:cs="Clarendon-H-Light"/>
      <w:lang w:bidi="en-US"/>
    </w:rPr>
  </w:style>
  <w:style w:type="paragraph" w:styleId="Cmsor1">
    <w:name w:val="heading 1"/>
    <w:basedOn w:val="Norml"/>
    <w:next w:val="Norml"/>
    <w:link w:val="Cmsor1Char"/>
    <w:uiPriority w:val="9"/>
    <w:qFormat/>
    <w:rsid w:val="00367987"/>
    <w:pPr>
      <w:keepNext/>
      <w:keepLines/>
      <w:spacing w:before="360"/>
      <w:jc w:val="center"/>
      <w:outlineLvl w:val="0"/>
    </w:pPr>
    <w:rPr>
      <w:rFonts w:ascii="Comic Sans MS" w:eastAsiaTheme="majorEastAsia" w:hAnsi="Comic Sans MS" w:cstheme="majorBidi"/>
      <w:b/>
      <w:bCs/>
      <w:sz w:val="44"/>
      <w:szCs w:val="28"/>
    </w:rPr>
  </w:style>
  <w:style w:type="paragraph" w:styleId="Cmsor2">
    <w:name w:val="heading 2"/>
    <w:basedOn w:val="Norml"/>
    <w:next w:val="Norml"/>
    <w:link w:val="Cmsor2Char"/>
    <w:uiPriority w:val="9"/>
    <w:unhideWhenUsed/>
    <w:qFormat/>
    <w:rsid w:val="00367987"/>
    <w:pPr>
      <w:keepNext/>
      <w:spacing w:after="120"/>
      <w:outlineLvl w:val="1"/>
    </w:pPr>
    <w:rPr>
      <w:rFonts w:ascii="Comic Sans MS" w:eastAsiaTheme="majorEastAsia" w:hAnsi="Comic Sans MS" w:cstheme="majorBidi"/>
      <w:b/>
      <w:bCs/>
      <w:i/>
      <w:sz w:val="32"/>
      <w:szCs w:val="26"/>
    </w:rPr>
  </w:style>
  <w:style w:type="paragraph" w:styleId="Cmsor3">
    <w:name w:val="heading 3"/>
    <w:basedOn w:val="Norml"/>
    <w:next w:val="normlsr"/>
    <w:link w:val="Cmsor3Char"/>
    <w:uiPriority w:val="9"/>
    <w:unhideWhenUsed/>
    <w:qFormat/>
    <w:rsid w:val="00367987"/>
    <w:pPr>
      <w:keepNext/>
      <w:keepLines/>
      <w:outlineLvl w:val="2"/>
    </w:pPr>
    <w:rPr>
      <w:rFonts w:ascii="Arial" w:eastAsiaTheme="majorEastAsia" w:hAnsi="Arial" w:cstheme="majorBidi"/>
      <w:b/>
      <w:bCs/>
      <w:sz w:val="28"/>
    </w:rPr>
  </w:style>
  <w:style w:type="paragraph" w:styleId="Cmsor4">
    <w:name w:val="heading 4"/>
    <w:basedOn w:val="Norml"/>
    <w:next w:val="normlsr"/>
    <w:link w:val="Cmsor4Char"/>
    <w:uiPriority w:val="9"/>
    <w:unhideWhenUsed/>
    <w:qFormat/>
    <w:rsid w:val="00367987"/>
    <w:pPr>
      <w:keepNext/>
      <w:keepLines/>
      <w:outlineLvl w:val="3"/>
    </w:pPr>
    <w:rPr>
      <w:rFonts w:ascii="Arial" w:eastAsiaTheme="majorEastAsia" w:hAnsi="Arial" w:cstheme="majorBidi"/>
      <w:b/>
      <w:bCs/>
      <w:i/>
      <w:iCs/>
      <w:sz w:val="26"/>
    </w:rPr>
  </w:style>
  <w:style w:type="paragraph" w:styleId="Cmsor5">
    <w:name w:val="heading 5"/>
    <w:basedOn w:val="Norml"/>
    <w:next w:val="normlsr"/>
    <w:link w:val="Cmsor5Char"/>
    <w:uiPriority w:val="9"/>
    <w:unhideWhenUsed/>
    <w:qFormat/>
    <w:rsid w:val="00367987"/>
    <w:pPr>
      <w:jc w:val="left"/>
      <w:outlineLvl w:val="4"/>
    </w:pPr>
    <w:rPr>
      <w:rFonts w:ascii="Arial" w:hAnsi="Arial"/>
      <w:b/>
      <w:bCs/>
      <w:iCs/>
      <w:szCs w:val="26"/>
    </w:rPr>
  </w:style>
  <w:style w:type="paragraph" w:styleId="Cmsor6">
    <w:name w:val="heading 6"/>
    <w:basedOn w:val="Norml"/>
    <w:next w:val="Normlsr0"/>
    <w:link w:val="Cmsor6Char"/>
    <w:uiPriority w:val="9"/>
    <w:unhideWhenUsed/>
    <w:qFormat/>
    <w:rsid w:val="00367987"/>
    <w:pPr>
      <w:keepNext/>
      <w:keepLines/>
      <w:spacing w:before="60"/>
      <w:outlineLvl w:val="5"/>
    </w:pPr>
    <w:rPr>
      <w:rFonts w:ascii="Arial" w:eastAsiaTheme="majorEastAsia" w:hAnsi="Arial" w:cstheme="majorBidi"/>
      <w:i/>
      <w:iCs/>
    </w:rPr>
  </w:style>
  <w:style w:type="paragraph" w:styleId="Cmsor7">
    <w:name w:val="heading 7"/>
    <w:basedOn w:val="Norml"/>
    <w:next w:val="Norml"/>
    <w:link w:val="Cmsor7Char"/>
    <w:uiPriority w:val="9"/>
    <w:semiHidden/>
    <w:unhideWhenUsed/>
    <w:qFormat/>
    <w:rsid w:val="00367987"/>
    <w:pPr>
      <w:keepNext/>
      <w:keepLines/>
      <w:outlineLvl w:val="6"/>
    </w:pPr>
    <w:rPr>
      <w:rFonts w:ascii="Arial" w:eastAsiaTheme="majorEastAsia" w:hAnsi="Arial" w:cstheme="majorBidi"/>
      <w:b/>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Mottó"/>
    <w:basedOn w:val="Norml"/>
    <w:next w:val="Normlsr0"/>
    <w:rsid w:val="0021378F"/>
    <w:pPr>
      <w:jc w:val="right"/>
    </w:pPr>
    <w:rPr>
      <w:rFonts w:eastAsia="Batang"/>
      <w:sz w:val="18"/>
    </w:rPr>
  </w:style>
  <w:style w:type="paragraph" w:styleId="NormlWeb">
    <w:name w:val="Normal (Web)"/>
    <w:basedOn w:val="Norml"/>
    <w:uiPriority w:val="99"/>
    <w:semiHidden/>
    <w:unhideWhenUsed/>
    <w:rsid w:val="000661B5"/>
    <w:rPr>
      <w:szCs w:val="24"/>
    </w:rPr>
  </w:style>
  <w:style w:type="paragraph" w:customStyle="1" w:styleId="Normlsr0">
    <w:name w:val="Normál  sűrű"/>
    <w:qFormat/>
    <w:rsid w:val="00140535"/>
    <w:pPr>
      <w:tabs>
        <w:tab w:val="left" w:pos="357"/>
        <w:tab w:val="left" w:pos="714"/>
        <w:tab w:val="left" w:pos="1072"/>
        <w:tab w:val="left" w:pos="1429"/>
        <w:tab w:val="left" w:pos="2143"/>
      </w:tabs>
    </w:pPr>
    <w:rPr>
      <w:rFonts w:ascii="Times New Roman" w:hAnsi="Times New Roman" w:cs="Times New Roman"/>
      <w:sz w:val="24"/>
      <w:lang w:bidi="he-IL"/>
    </w:rPr>
  </w:style>
  <w:style w:type="character" w:customStyle="1" w:styleId="Cmsor1Char">
    <w:name w:val="Címsor 1 Char"/>
    <w:basedOn w:val="Bekezdsalapbettpusa"/>
    <w:link w:val="Cmsor1"/>
    <w:uiPriority w:val="9"/>
    <w:rsid w:val="00367987"/>
    <w:rPr>
      <w:rFonts w:ascii="Comic Sans MS" w:eastAsiaTheme="majorEastAsia" w:hAnsi="Comic Sans MS" w:cstheme="majorBidi"/>
      <w:b/>
      <w:bCs/>
      <w:sz w:val="44"/>
      <w:szCs w:val="28"/>
    </w:rPr>
  </w:style>
  <w:style w:type="character" w:customStyle="1" w:styleId="Cmsor2Char">
    <w:name w:val="Címsor 2 Char"/>
    <w:basedOn w:val="Bekezdsalapbettpusa"/>
    <w:link w:val="Cmsor2"/>
    <w:uiPriority w:val="9"/>
    <w:rsid w:val="00367987"/>
    <w:rPr>
      <w:rFonts w:ascii="Comic Sans MS" w:eastAsiaTheme="majorEastAsia" w:hAnsi="Comic Sans MS" w:cstheme="majorBidi"/>
      <w:b/>
      <w:bCs/>
      <w:i/>
      <w:sz w:val="32"/>
      <w:szCs w:val="26"/>
    </w:rPr>
  </w:style>
  <w:style w:type="character" w:customStyle="1" w:styleId="Cmsor3Char">
    <w:name w:val="Címsor 3 Char"/>
    <w:basedOn w:val="Bekezdsalapbettpusa"/>
    <w:link w:val="Cmsor3"/>
    <w:uiPriority w:val="9"/>
    <w:rsid w:val="00367987"/>
    <w:rPr>
      <w:rFonts w:ascii="Arial" w:eastAsiaTheme="majorEastAsia" w:hAnsi="Arial" w:cstheme="majorBidi"/>
      <w:b/>
      <w:bCs/>
      <w:sz w:val="28"/>
    </w:rPr>
  </w:style>
  <w:style w:type="character" w:customStyle="1" w:styleId="Cmsor4Char">
    <w:name w:val="Címsor 4 Char"/>
    <w:basedOn w:val="Bekezdsalapbettpusa"/>
    <w:link w:val="Cmsor4"/>
    <w:uiPriority w:val="9"/>
    <w:rsid w:val="00367987"/>
    <w:rPr>
      <w:rFonts w:ascii="Arial" w:eastAsiaTheme="majorEastAsia" w:hAnsi="Arial" w:cstheme="majorBidi"/>
      <w:b/>
      <w:bCs/>
      <w:i/>
      <w:iCs/>
      <w:sz w:val="26"/>
    </w:rPr>
  </w:style>
  <w:style w:type="paragraph" w:customStyle="1" w:styleId="Paragrafus">
    <w:name w:val="Paragrafus"/>
    <w:basedOn w:val="Norml"/>
    <w:qFormat/>
    <w:rsid w:val="005B4C56"/>
    <w:pPr>
      <w:ind w:firstLine="567"/>
    </w:pPr>
  </w:style>
  <w:style w:type="paragraph" w:customStyle="1" w:styleId="Stlusparagrafussr">
    <w:name w:val="Stílusparagrafus sűrű"/>
    <w:basedOn w:val="Normlsr0"/>
    <w:qFormat/>
    <w:rsid w:val="00AC451E"/>
    <w:pPr>
      <w:ind w:firstLine="567"/>
    </w:pPr>
  </w:style>
  <w:style w:type="paragraph" w:customStyle="1" w:styleId="Normlsrapr">
    <w:name w:val="Normál sűrű apró"/>
    <w:basedOn w:val="Normlsr0"/>
    <w:qFormat/>
    <w:rsid w:val="00014601"/>
    <w:rPr>
      <w:sz w:val="20"/>
    </w:rPr>
  </w:style>
  <w:style w:type="paragraph" w:customStyle="1" w:styleId="Normlsremelt">
    <w:name w:val="Normál sűrű emelt"/>
    <w:basedOn w:val="Normlsr0"/>
    <w:next w:val="Norml"/>
    <w:qFormat/>
    <w:rsid w:val="00014601"/>
  </w:style>
  <w:style w:type="paragraph" w:customStyle="1" w:styleId="Normlsrbehzott">
    <w:name w:val="Normál sűrű behúzott"/>
    <w:basedOn w:val="Normlsr0"/>
    <w:qFormat/>
    <w:rsid w:val="00014601"/>
    <w:pPr>
      <w:ind w:left="851"/>
    </w:pPr>
  </w:style>
  <w:style w:type="paragraph" w:customStyle="1" w:styleId="Normlsrfgg">
    <w:name w:val="Normál sűrű függő"/>
    <w:basedOn w:val="Normlsr0"/>
    <w:qFormat/>
    <w:rsid w:val="00014601"/>
    <w:pPr>
      <w:ind w:hanging="567"/>
    </w:pPr>
  </w:style>
  <w:style w:type="paragraph" w:customStyle="1" w:styleId="Bekezds10">
    <w:name w:val="Bekezdés 1"/>
    <w:basedOn w:val="Norml"/>
    <w:qFormat/>
    <w:rsid w:val="003C1F7D"/>
  </w:style>
  <w:style w:type="paragraph" w:customStyle="1" w:styleId="Bekezds30">
    <w:name w:val="Bekezdés 3"/>
    <w:basedOn w:val="Bekezds10"/>
    <w:qFormat/>
    <w:rsid w:val="00014601"/>
    <w:pPr>
      <w:spacing w:before="60"/>
    </w:pPr>
  </w:style>
  <w:style w:type="paragraph" w:customStyle="1" w:styleId="Paragrafussr">
    <w:name w:val="Paragrafus sűrű"/>
    <w:basedOn w:val="normlsr"/>
    <w:qFormat/>
    <w:rsid w:val="005B4C56"/>
    <w:pPr>
      <w:tabs>
        <w:tab w:val="left" w:pos="357"/>
        <w:tab w:val="left" w:pos="714"/>
        <w:tab w:val="left" w:pos="1072"/>
        <w:tab w:val="left" w:pos="1429"/>
        <w:tab w:val="left" w:pos="2143"/>
      </w:tabs>
    </w:pPr>
    <w:rPr>
      <w:lang w:bidi="he-IL"/>
    </w:rPr>
  </w:style>
  <w:style w:type="character" w:customStyle="1" w:styleId="Cmsor5Char">
    <w:name w:val="Címsor 5 Char"/>
    <w:basedOn w:val="Bekezdsalapbettpusa"/>
    <w:link w:val="Cmsor5"/>
    <w:uiPriority w:val="9"/>
    <w:rsid w:val="00367987"/>
    <w:rPr>
      <w:rFonts w:ascii="Arial" w:hAnsi="Arial" w:cs="Times New Roman"/>
      <w:b/>
      <w:bCs/>
      <w:iCs/>
      <w:szCs w:val="26"/>
    </w:rPr>
  </w:style>
  <w:style w:type="paragraph" w:customStyle="1" w:styleId="bekezds1">
    <w:name w:val="bekezdés 1"/>
    <w:basedOn w:val="Norml"/>
    <w:rsid w:val="005B4C56"/>
    <w:pPr>
      <w:numPr>
        <w:numId w:val="12"/>
      </w:numPr>
      <w:tabs>
        <w:tab w:val="left" w:pos="284"/>
        <w:tab w:val="left" w:pos="1701"/>
      </w:tabs>
      <w:adjustRightInd w:val="0"/>
      <w:textAlignment w:val="baseline"/>
    </w:pPr>
    <w:rPr>
      <w:rFonts w:eastAsia="Batang"/>
    </w:rPr>
  </w:style>
  <w:style w:type="paragraph" w:customStyle="1" w:styleId="bekezds2">
    <w:name w:val="bekezdés 2"/>
    <w:basedOn w:val="Norml"/>
    <w:qFormat/>
    <w:rsid w:val="005B4C56"/>
    <w:pPr>
      <w:numPr>
        <w:numId w:val="11"/>
      </w:numPr>
      <w:tabs>
        <w:tab w:val="left" w:pos="284"/>
        <w:tab w:val="left" w:pos="1701"/>
      </w:tabs>
    </w:pPr>
    <w:rPr>
      <w:szCs w:val="24"/>
    </w:rPr>
  </w:style>
  <w:style w:type="paragraph" w:customStyle="1" w:styleId="bekezds3">
    <w:name w:val="bekezdés 3"/>
    <w:basedOn w:val="bekezds1"/>
    <w:qFormat/>
    <w:rsid w:val="005B4C56"/>
    <w:pPr>
      <w:numPr>
        <w:numId w:val="13"/>
      </w:numPr>
      <w:spacing w:before="60"/>
    </w:pPr>
    <w:rPr>
      <w:rFonts w:eastAsia="MS Mincho"/>
      <w:lang w:eastAsia="ja-JP"/>
    </w:rPr>
  </w:style>
  <w:style w:type="paragraph" w:customStyle="1" w:styleId="bekezds4">
    <w:name w:val="bekezdés 4"/>
    <w:basedOn w:val="bekezds2"/>
    <w:qFormat/>
    <w:rsid w:val="005B4C56"/>
    <w:pPr>
      <w:numPr>
        <w:numId w:val="14"/>
      </w:numPr>
      <w:spacing w:before="60"/>
    </w:pPr>
    <w:rPr>
      <w:rFonts w:eastAsia="MS Mincho"/>
      <w:lang w:eastAsia="ja-JP"/>
    </w:rPr>
  </w:style>
  <w:style w:type="paragraph" w:customStyle="1" w:styleId="lbjegyzetszveg">
    <w:name w:val="lábjegyzet szöveg"/>
    <w:basedOn w:val="Norml"/>
    <w:rsid w:val="00045277"/>
    <w:pPr>
      <w:framePr w:wrap="notBeside" w:vAnchor="page" w:hAnchor="text" w:xAlign="outside" w:y="1"/>
      <w:tabs>
        <w:tab w:val="left" w:pos="284"/>
      </w:tabs>
      <w:spacing w:line="200" w:lineRule="exact"/>
    </w:pPr>
    <w:rPr>
      <w:rFonts w:eastAsia="Batang"/>
      <w:sz w:val="18"/>
      <w:szCs w:val="18"/>
      <w:lang w:eastAsia="hu-HU"/>
    </w:rPr>
  </w:style>
  <w:style w:type="paragraph" w:customStyle="1" w:styleId="normlsr">
    <w:name w:val="normál sűrű"/>
    <w:basedOn w:val="Norml"/>
    <w:rsid w:val="00A47796"/>
    <w:pPr>
      <w:tabs>
        <w:tab w:val="left" w:pos="567"/>
        <w:tab w:val="left" w:pos="1134"/>
        <w:tab w:val="left" w:pos="1701"/>
      </w:tabs>
      <w:adjustRightInd w:val="0"/>
      <w:spacing w:before="60"/>
      <w:ind w:firstLine="567"/>
      <w:textAlignment w:val="baseline"/>
    </w:pPr>
    <w:rPr>
      <w:rFonts w:ascii="Book Antiqua" w:eastAsia="Batang" w:hAnsi="Book Antiqua"/>
      <w:sz w:val="28"/>
      <w:lang w:eastAsia="hu-HU"/>
    </w:rPr>
  </w:style>
  <w:style w:type="paragraph" w:customStyle="1" w:styleId="normlaprbets">
    <w:name w:val="normál apróbetűs"/>
    <w:basedOn w:val="Norml"/>
    <w:rsid w:val="003674E2"/>
    <w:pPr>
      <w:ind w:left="714"/>
    </w:pPr>
    <w:rPr>
      <w:rFonts w:eastAsia="Calibri"/>
      <w:sz w:val="20"/>
      <w:szCs w:val="20"/>
    </w:rPr>
  </w:style>
  <w:style w:type="paragraph" w:customStyle="1" w:styleId="normlfgg">
    <w:name w:val="normál függő"/>
    <w:basedOn w:val="Norml"/>
    <w:rsid w:val="003674E2"/>
    <w:pPr>
      <w:tabs>
        <w:tab w:val="left" w:pos="284"/>
      </w:tabs>
      <w:ind w:left="357"/>
    </w:pPr>
    <w:rPr>
      <w:rFonts w:eastAsia="MS Mincho"/>
      <w:lang w:eastAsia="ja-JP"/>
    </w:rPr>
  </w:style>
  <w:style w:type="paragraph" w:customStyle="1" w:styleId="normlbehzott">
    <w:name w:val="normál behúzott"/>
    <w:basedOn w:val="Norml"/>
    <w:rsid w:val="003674E2"/>
    <w:pPr>
      <w:spacing w:before="60"/>
      <w:ind w:left="714"/>
    </w:pPr>
    <w:rPr>
      <w:rFonts w:eastAsia="Calibri"/>
    </w:rPr>
  </w:style>
  <w:style w:type="paragraph" w:customStyle="1" w:styleId="normlsraprbets">
    <w:name w:val="normál sűrű apróbetűs"/>
    <w:basedOn w:val="Norml"/>
    <w:rsid w:val="00A47796"/>
    <w:pPr>
      <w:tabs>
        <w:tab w:val="left" w:pos="567"/>
        <w:tab w:val="left" w:pos="1134"/>
        <w:tab w:val="left" w:pos="1701"/>
      </w:tabs>
      <w:spacing w:before="60"/>
      <w:ind w:left="567"/>
    </w:pPr>
    <w:rPr>
      <w:rFonts w:ascii="Book Antiqua" w:eastAsia="MS Mincho" w:hAnsi="Book Antiqua"/>
      <w:szCs w:val="20"/>
      <w:lang w:eastAsia="ja-JP"/>
    </w:rPr>
  </w:style>
  <w:style w:type="paragraph" w:customStyle="1" w:styleId="normlsremelt0">
    <w:name w:val="normál sűrű emelt"/>
    <w:basedOn w:val="Norml"/>
    <w:qFormat/>
    <w:rsid w:val="005B4C56"/>
    <w:pPr>
      <w:tabs>
        <w:tab w:val="left" w:pos="1701"/>
      </w:tabs>
    </w:pPr>
    <w:rPr>
      <w:rFonts w:eastAsia="MS Mincho"/>
      <w:lang w:eastAsia="ja-JP"/>
    </w:rPr>
  </w:style>
  <w:style w:type="paragraph" w:customStyle="1" w:styleId="normlsrfgg0">
    <w:name w:val="normál sűrű függő"/>
    <w:basedOn w:val="Norml"/>
    <w:qFormat/>
    <w:rsid w:val="00821292"/>
    <w:pPr>
      <w:tabs>
        <w:tab w:val="left" w:pos="1701"/>
      </w:tabs>
      <w:spacing w:before="60"/>
      <w:ind w:left="567" w:hanging="567"/>
    </w:pPr>
    <w:rPr>
      <w:rFonts w:eastAsia="MS Mincho"/>
      <w:szCs w:val="24"/>
      <w:lang w:eastAsia="ja-JP"/>
    </w:rPr>
  </w:style>
  <w:style w:type="paragraph" w:customStyle="1" w:styleId="normlsrbehzott0">
    <w:name w:val="normál sűrű behúzott"/>
    <w:basedOn w:val="normlsr"/>
    <w:qFormat/>
    <w:rsid w:val="00691695"/>
    <w:pPr>
      <w:ind w:left="567"/>
    </w:pPr>
    <w:rPr>
      <w:rFonts w:eastAsia="MS Mincho"/>
      <w:szCs w:val="24"/>
      <w:lang w:eastAsia="ja-JP"/>
    </w:rPr>
  </w:style>
  <w:style w:type="paragraph" w:customStyle="1" w:styleId="jparagrafus">
    <w:name w:val="új paragrafus"/>
    <w:basedOn w:val="Norml"/>
    <w:rsid w:val="00045277"/>
    <w:pPr>
      <w:tabs>
        <w:tab w:val="left" w:pos="680"/>
        <w:tab w:val="left" w:pos="1021"/>
        <w:tab w:val="left" w:pos="1361"/>
      </w:tabs>
      <w:ind w:firstLine="680"/>
    </w:pPr>
  </w:style>
  <w:style w:type="paragraph" w:customStyle="1" w:styleId="vgjegyzetszveg">
    <w:name w:val="végjegyzet szöveg"/>
    <w:basedOn w:val="lbjegyzetszveg"/>
    <w:rsid w:val="008D528C"/>
    <w:pPr>
      <w:framePr w:wrap="notBeside"/>
      <w:tabs>
        <w:tab w:val="left" w:pos="357"/>
      </w:tabs>
      <w:spacing w:line="240" w:lineRule="auto"/>
      <w:ind w:left="284" w:hanging="284"/>
    </w:pPr>
    <w:rPr>
      <w:rFonts w:ascii="Book Antiqua" w:eastAsia="MS Mincho" w:hAnsi="Book Antiqua"/>
      <w:sz w:val="20"/>
      <w:szCs w:val="20"/>
    </w:rPr>
  </w:style>
  <w:style w:type="paragraph" w:customStyle="1" w:styleId="NormlsrChar">
    <w:name w:val="Normál sűrű Char"/>
    <w:basedOn w:val="Norml"/>
    <w:rsid w:val="00CB66EC"/>
    <w:pPr>
      <w:adjustRightInd w:val="0"/>
      <w:spacing w:before="60"/>
      <w:textAlignment w:val="baseline"/>
    </w:pPr>
    <w:rPr>
      <w:rFonts w:eastAsia="Batang"/>
      <w:lang w:eastAsia="hu-HU"/>
    </w:rPr>
  </w:style>
  <w:style w:type="character" w:customStyle="1" w:styleId="Cmsor6Char">
    <w:name w:val="Címsor 6 Char"/>
    <w:basedOn w:val="Bekezdsalapbettpusa"/>
    <w:link w:val="Cmsor6"/>
    <w:uiPriority w:val="9"/>
    <w:rsid w:val="00367987"/>
    <w:rPr>
      <w:rFonts w:ascii="Arial" w:eastAsiaTheme="majorEastAsia" w:hAnsi="Arial" w:cstheme="majorBidi"/>
      <w:i/>
      <w:iCs/>
    </w:rPr>
  </w:style>
  <w:style w:type="character" w:customStyle="1" w:styleId="Cmsor7Char">
    <w:name w:val="Címsor 7 Char"/>
    <w:basedOn w:val="Bekezdsalapbettpusa"/>
    <w:link w:val="Cmsor7"/>
    <w:uiPriority w:val="9"/>
    <w:semiHidden/>
    <w:rsid w:val="00367987"/>
    <w:rPr>
      <w:rFonts w:ascii="Arial" w:eastAsiaTheme="majorEastAsia" w:hAnsi="Arial" w:cstheme="majorBidi"/>
      <w:b/>
      <w:i/>
      <w:iCs/>
      <w:color w:val="404040" w:themeColor="text1" w:themeTint="BF"/>
      <w:sz w:val="20"/>
    </w:rPr>
  </w:style>
  <w:style w:type="paragraph" w:customStyle="1" w:styleId="mott">
    <w:name w:val="mottó"/>
    <w:rsid w:val="00FC5E82"/>
    <w:pPr>
      <w:keepNext/>
      <w:keepLines/>
      <w:widowControl w:val="0"/>
      <w:tabs>
        <w:tab w:val="left" w:pos="2835"/>
      </w:tabs>
      <w:spacing w:before="0"/>
      <w:ind w:left="0" w:firstLine="0"/>
      <w:jc w:val="right"/>
    </w:pPr>
    <w:rPr>
      <w:rFonts w:ascii="Times New Roman" w:hAnsi="Times New Roman" w:cs="Times New Roman"/>
      <w:color w:val="000000"/>
      <w:sz w:val="18"/>
      <w:szCs w:val="20"/>
      <w:lang w:eastAsia="hu-HU"/>
    </w:rPr>
  </w:style>
  <w:style w:type="paragraph" w:styleId="Vgjegyzetszvege">
    <w:name w:val="endnote text"/>
    <w:basedOn w:val="Norml"/>
    <w:link w:val="VgjegyzetszvegeChar"/>
    <w:uiPriority w:val="99"/>
    <w:semiHidden/>
    <w:unhideWhenUsed/>
    <w:rsid w:val="00AA77E8"/>
    <w:rPr>
      <w:sz w:val="20"/>
      <w:szCs w:val="20"/>
    </w:rPr>
  </w:style>
  <w:style w:type="character" w:customStyle="1" w:styleId="VgjegyzetszvegeChar">
    <w:name w:val="Végjegyzet szövege Char"/>
    <w:basedOn w:val="Bekezdsalapbettpusa"/>
    <w:link w:val="Vgjegyzetszvege"/>
    <w:uiPriority w:val="99"/>
    <w:semiHidden/>
    <w:rsid w:val="00AA77E8"/>
    <w:rPr>
      <w:rFonts w:ascii="ClarendonLt_PFL" w:eastAsiaTheme="minorHAnsi" w:hAnsi="ClarendonLt_PFL" w:cs="Clarendon-H-Light"/>
      <w:sz w:val="20"/>
      <w:szCs w:val="20"/>
      <w:lang w:bidi="en-US"/>
    </w:rPr>
  </w:style>
  <w:style w:type="character" w:styleId="Vgjegyzet-hivatkozs">
    <w:name w:val="endnote reference"/>
    <w:basedOn w:val="Bekezdsalapbettpusa"/>
    <w:uiPriority w:val="99"/>
    <w:semiHidden/>
    <w:unhideWhenUsed/>
    <w:rsid w:val="00AA77E8"/>
    <w:rPr>
      <w:vertAlign w:val="superscript"/>
    </w:rPr>
  </w:style>
  <w:style w:type="paragraph" w:styleId="Lbjegyzetszveg0">
    <w:name w:val="footnote text"/>
    <w:basedOn w:val="Norml"/>
    <w:link w:val="LbjegyzetszvegChar"/>
    <w:semiHidden/>
    <w:rsid w:val="00D51D60"/>
    <w:pPr>
      <w:widowControl w:val="0"/>
      <w:tabs>
        <w:tab w:val="left" w:pos="709"/>
        <w:tab w:val="left" w:pos="1276"/>
        <w:tab w:val="left" w:pos="1985"/>
        <w:tab w:val="left" w:pos="2693"/>
        <w:tab w:val="left" w:pos="3402"/>
      </w:tabs>
    </w:pPr>
    <w:rPr>
      <w:rFonts w:ascii="Times New Roman" w:eastAsia="Times New Roman" w:hAnsi="Times New Roman" w:cs="Times New Roman"/>
      <w:sz w:val="18"/>
      <w:szCs w:val="20"/>
      <w:lang w:eastAsia="hu-HU" w:bidi="ar-SA"/>
    </w:rPr>
  </w:style>
  <w:style w:type="character" w:customStyle="1" w:styleId="LbjegyzetszvegChar">
    <w:name w:val="Lábjegyzetszöveg Char"/>
    <w:basedOn w:val="Bekezdsalapbettpusa"/>
    <w:link w:val="Lbjegyzetszveg0"/>
    <w:semiHidden/>
    <w:rsid w:val="00D51D60"/>
    <w:rPr>
      <w:rFonts w:ascii="Times New Roman" w:hAnsi="Times New Roman" w:cs="Times New Roman"/>
      <w:sz w:val="18"/>
      <w:szCs w:val="20"/>
      <w:lang w:eastAsia="hu-HU"/>
    </w:rPr>
  </w:style>
  <w:style w:type="paragraph" w:customStyle="1" w:styleId="jbekezds">
    <w:name w:val="új bekezdés"/>
    <w:basedOn w:val="Norml"/>
    <w:autoRedefine/>
    <w:rsid w:val="00D51D60"/>
    <w:pPr>
      <w:widowControl w:val="0"/>
      <w:spacing w:before="120"/>
      <w:ind w:firstLine="431"/>
    </w:pPr>
    <w:rPr>
      <w:rFonts w:ascii="Times New Roman" w:eastAsia="Times New Roman" w:hAnsi="Times New Roman" w:cs="Times New Roman"/>
      <w:sz w:val="24"/>
      <w:szCs w:val="20"/>
      <w:lang w:eastAsia="hu-HU" w:bidi="ar-SA"/>
    </w:rPr>
  </w:style>
  <w:style w:type="character" w:styleId="Lbjegyzet-hivatkozs">
    <w:name w:val="footnote reference"/>
    <w:basedOn w:val="Bekezdsalapbettpusa"/>
    <w:semiHidden/>
    <w:rsid w:val="00D51D60"/>
    <w:rPr>
      <w:rFonts w:ascii="H-Times New Roman" w:hAnsi="H-Times New Roman"/>
      <w:noProof w:val="0"/>
      <w:color w:val="FF00FF"/>
      <w:sz w:val="20"/>
      <w:vertAlign w:val="superscript"/>
      <w:lang w:val="hu-HU"/>
    </w:rPr>
  </w:style>
  <w:style w:type="character" w:customStyle="1" w:styleId="idzetc">
    <w:name w:val="idézet c"/>
    <w:basedOn w:val="Bekezdsalapbettpusa"/>
    <w:rsid w:val="00D51D60"/>
    <w:rPr>
      <w:rFonts w:ascii="Arial" w:hAnsi="Arial"/>
      <w:color w:val="auto"/>
      <w:sz w:val="20"/>
      <w:szCs w:val="20"/>
      <w:vertAlign w:val="baseline"/>
    </w:rPr>
  </w:style>
  <w:style w:type="paragraph" w:customStyle="1" w:styleId="vgjegyzetszvegCharChar">
    <w:name w:val="végjegyzet szöveg Char Char"/>
    <w:basedOn w:val="Norml"/>
    <w:link w:val="vgjegyzetszvegCharCharChar"/>
    <w:rsid w:val="008C19F3"/>
    <w:pPr>
      <w:widowControl w:val="0"/>
      <w:tabs>
        <w:tab w:val="left" w:pos="284"/>
        <w:tab w:val="left" w:pos="567"/>
      </w:tabs>
      <w:spacing w:line="200" w:lineRule="exact"/>
      <w:ind w:left="284" w:hanging="284"/>
    </w:pPr>
    <w:rPr>
      <w:rFonts w:ascii="Times New Roman" w:eastAsia="MS Mincho" w:hAnsi="Times New Roman" w:cs="Times New Roman"/>
      <w:sz w:val="18"/>
      <w:lang w:bidi="ar-SA"/>
    </w:rPr>
  </w:style>
  <w:style w:type="character" w:customStyle="1" w:styleId="vgjegyzetszvegCharCharChar">
    <w:name w:val="végjegyzet szöveg Char Char Char"/>
    <w:basedOn w:val="Bekezdsalapbettpusa"/>
    <w:link w:val="vgjegyzetszvegCharChar"/>
    <w:rsid w:val="008C19F3"/>
    <w:rPr>
      <w:rFonts w:ascii="Times New Roman" w:eastAsia="MS Mincho" w:hAnsi="Times New Roman" w:cs="Times New Roman"/>
      <w:sz w:val="18"/>
    </w:rPr>
  </w:style>
  <w:style w:type="character" w:styleId="Hiperhivatkozs">
    <w:name w:val="Hyperlink"/>
    <w:basedOn w:val="Bekezdsalapbettpusa"/>
    <w:uiPriority w:val="99"/>
    <w:semiHidden/>
    <w:unhideWhenUsed/>
    <w:rsid w:val="00F577A3"/>
    <w:rPr>
      <w:color w:val="0000FF"/>
      <w:u w:val="single"/>
    </w:rPr>
  </w:style>
  <w:style w:type="character" w:styleId="Kiemels2">
    <w:name w:val="Strong"/>
    <w:basedOn w:val="Bekezdsalapbettpusa"/>
    <w:uiPriority w:val="22"/>
    <w:qFormat/>
    <w:rsid w:val="000063EF"/>
    <w:rPr>
      <w:b/>
      <w:bCs/>
    </w:rPr>
  </w:style>
  <w:style w:type="character" w:styleId="Kiemels">
    <w:name w:val="Emphasis"/>
    <w:basedOn w:val="Bekezdsalapbettpusa"/>
    <w:uiPriority w:val="20"/>
    <w:qFormat/>
    <w:rsid w:val="00006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org/english/new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06DA-2DC3-4932-89FA-6FAFDBE1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3695</Words>
  <Characters>25497</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Informatikai Főosztály</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Vajkai Álló Géza</dc:creator>
  <cp:lastModifiedBy>Otthon</cp:lastModifiedBy>
  <cp:revision>10</cp:revision>
  <dcterms:created xsi:type="dcterms:W3CDTF">2019-03-04T13:44:00Z</dcterms:created>
  <dcterms:modified xsi:type="dcterms:W3CDTF">2019-03-06T09:38:00Z</dcterms:modified>
</cp:coreProperties>
</file>