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2C7" w:rsidRDefault="002F6328" w:rsidP="002F6328">
      <w:pPr>
        <w:spacing w:after="0" w:line="240" w:lineRule="auto"/>
        <w:rPr>
          <w:rFonts w:ascii="Book Antiqua" w:hAnsi="Book Antiqua"/>
          <w:sz w:val="36"/>
          <w:szCs w:val="36"/>
        </w:rPr>
      </w:pPr>
      <w:r w:rsidRPr="002F6328">
        <w:rPr>
          <w:rFonts w:ascii="Book Antiqua" w:hAnsi="Book Antiqua"/>
          <w:sz w:val="36"/>
          <w:szCs w:val="36"/>
        </w:rPr>
        <w:t>Jolsvai András</w:t>
      </w:r>
    </w:p>
    <w:p w:rsidR="002F6328" w:rsidRPr="002F6328" w:rsidRDefault="002F6328" w:rsidP="002F6328">
      <w:pPr>
        <w:spacing w:after="0" w:line="240" w:lineRule="auto"/>
        <w:rPr>
          <w:rFonts w:ascii="Book Antiqua" w:hAnsi="Book Antiqua"/>
          <w:sz w:val="36"/>
          <w:szCs w:val="36"/>
        </w:rPr>
      </w:pPr>
    </w:p>
    <w:p w:rsidR="0055174C" w:rsidRDefault="0055174C" w:rsidP="002F6328">
      <w:pPr>
        <w:spacing w:after="0" w:line="240" w:lineRule="auto"/>
        <w:rPr>
          <w:rFonts w:ascii="Book Antiqua" w:hAnsi="Book Antiqua"/>
          <w:i/>
          <w:sz w:val="40"/>
          <w:szCs w:val="40"/>
        </w:rPr>
      </w:pPr>
      <w:r w:rsidRPr="002F6328">
        <w:rPr>
          <w:rFonts w:ascii="Book Antiqua" w:hAnsi="Book Antiqua"/>
          <w:i/>
          <w:sz w:val="40"/>
          <w:szCs w:val="40"/>
        </w:rPr>
        <w:t>Azok a naiv horvátok</w:t>
      </w:r>
    </w:p>
    <w:p w:rsidR="002F6328" w:rsidRPr="002F6328" w:rsidRDefault="002F6328" w:rsidP="002F6328">
      <w:pPr>
        <w:spacing w:after="0" w:line="240" w:lineRule="auto"/>
        <w:rPr>
          <w:rFonts w:ascii="Book Antiqua" w:hAnsi="Book Antiqua"/>
          <w:i/>
          <w:sz w:val="40"/>
          <w:szCs w:val="40"/>
        </w:rPr>
      </w:pPr>
    </w:p>
    <w:p w:rsidR="0055174C" w:rsidRPr="002F6328" w:rsidRDefault="000C7020" w:rsidP="002F6328">
      <w:pPr>
        <w:spacing w:after="0" w:line="240" w:lineRule="auto"/>
        <w:rPr>
          <w:rFonts w:ascii="Book Antiqua" w:hAnsi="Book Antiqua"/>
          <w:sz w:val="28"/>
          <w:szCs w:val="28"/>
        </w:rPr>
      </w:pPr>
      <w:r w:rsidRPr="000C7020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100965</wp:posOffset>
            </wp:positionV>
            <wp:extent cx="3496310" cy="4662170"/>
            <wp:effectExtent l="0" t="0" r="8890" b="5080"/>
            <wp:wrapSquare wrapText="bothSides"/>
            <wp:docPr id="1" name="Kép 1" descr="C:\Users\Otthon\Desktop\8. kézirat\jolsvai\12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8. kézirat\jolsvai\1254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466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328">
        <w:rPr>
          <w:rFonts w:ascii="Book Antiqua" w:hAnsi="Book Antiqua"/>
          <w:sz w:val="28"/>
          <w:szCs w:val="28"/>
        </w:rPr>
        <w:tab/>
      </w:r>
      <w:r w:rsidR="0055174C" w:rsidRPr="002F6328">
        <w:rPr>
          <w:rFonts w:ascii="Book Antiqua" w:hAnsi="Book Antiqua"/>
          <w:sz w:val="28"/>
          <w:szCs w:val="28"/>
        </w:rPr>
        <w:t xml:space="preserve">A cím </w:t>
      </w:r>
      <w:proofErr w:type="gramStart"/>
      <w:r w:rsidR="0055174C" w:rsidRPr="002F6328">
        <w:rPr>
          <w:rFonts w:ascii="Book Antiqua" w:hAnsi="Book Antiqua"/>
          <w:sz w:val="28"/>
          <w:szCs w:val="28"/>
        </w:rPr>
        <w:t>korrekten</w:t>
      </w:r>
      <w:proofErr w:type="gramEnd"/>
      <w:r w:rsidR="0055174C" w:rsidRPr="002F6328">
        <w:rPr>
          <w:rFonts w:ascii="Book Antiqua" w:hAnsi="Book Antiqua"/>
          <w:sz w:val="28"/>
          <w:szCs w:val="28"/>
        </w:rPr>
        <w:t xml:space="preserve"> persze úgy hangzana, hogy azok a horvát naivok, de hát mit kezdjünk ma</w:t>
      </w:r>
      <w:r>
        <w:rPr>
          <w:rFonts w:ascii="Book Antiqua" w:hAnsi="Book Antiqua"/>
          <w:sz w:val="28"/>
          <w:szCs w:val="28"/>
        </w:rPr>
        <w:t>-</w:t>
      </w:r>
      <w:r w:rsidR="0055174C" w:rsidRPr="002F6328">
        <w:rPr>
          <w:rFonts w:ascii="Book Antiqua" w:hAnsi="Book Antiqua"/>
          <w:sz w:val="28"/>
          <w:szCs w:val="28"/>
        </w:rPr>
        <w:t xml:space="preserve">napság egy korrekt címmel, amikor minden honlap, így a miénk is, a kattintások folytonos növelésének bűvkörében él, s azért mindenre képes.  </w:t>
      </w:r>
      <w:r w:rsidR="004C3465" w:rsidRPr="002F6328">
        <w:rPr>
          <w:rFonts w:ascii="Book Antiqua" w:hAnsi="Book Antiqua"/>
          <w:sz w:val="28"/>
          <w:szCs w:val="28"/>
        </w:rPr>
        <w:t>Akárhogy is, kedves olvasó, ha már ide keveredtél, szavamra, érdemes lesz itt maradnod. A következőkben a naiv művészet ho</w:t>
      </w:r>
      <w:r w:rsidR="00391554" w:rsidRPr="002F6328">
        <w:rPr>
          <w:rFonts w:ascii="Book Antiqua" w:hAnsi="Book Antiqua"/>
          <w:sz w:val="28"/>
          <w:szCs w:val="28"/>
        </w:rPr>
        <w:t>rvát nemzeti múzeumáról beszélünk majd</w:t>
      </w:r>
      <w:r w:rsidR="004C3465" w:rsidRPr="002F6328">
        <w:rPr>
          <w:rFonts w:ascii="Book Antiqua" w:hAnsi="Book Antiqua"/>
          <w:sz w:val="28"/>
          <w:szCs w:val="28"/>
        </w:rPr>
        <w:t xml:space="preserve">, egy olyan gyűjteményről, melyről méltatlanul kevés szó esik minálunk, pedig egyedülálló a maga nemében – és alapítására nézve (1952) a legelső is abban a nemben. </w:t>
      </w:r>
    </w:p>
    <w:p w:rsidR="004C3465" w:rsidRPr="002F6328" w:rsidRDefault="002F6328" w:rsidP="002F6328">
      <w:pPr>
        <w:spacing w:after="0" w:line="240" w:lineRule="auto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ab/>
      </w:r>
      <w:r w:rsidR="004C3465" w:rsidRPr="002F6328">
        <w:rPr>
          <w:rFonts w:ascii="Book Antiqua" w:hAnsi="Book Antiqua"/>
          <w:sz w:val="28"/>
          <w:szCs w:val="28"/>
        </w:rPr>
        <w:t>De kezdjük egy kicsit messzebbről. Kezdjük, mondjuk, Zágrábbal. A horvát főváros iramodásnyira van csak tőlünk, mégse tartozik az első néhányszáz magyar turisztikai célpont közé. Csuda tudja, miért: vendégszerető, nyitott, barátságos,</w:t>
      </w:r>
      <w:r w:rsidR="00D16F38" w:rsidRPr="002F6328">
        <w:rPr>
          <w:rFonts w:ascii="Book Antiqua" w:hAnsi="Book Antiqua"/>
          <w:sz w:val="28"/>
          <w:szCs w:val="28"/>
        </w:rPr>
        <w:t xml:space="preserve"> kedves város az, tele a közös M</w:t>
      </w:r>
      <w:r w:rsidR="004C3465" w:rsidRPr="002F6328">
        <w:rPr>
          <w:rFonts w:ascii="Book Antiqua" w:hAnsi="Book Antiqua"/>
          <w:sz w:val="28"/>
          <w:szCs w:val="28"/>
        </w:rPr>
        <w:t>onarchia-</w:t>
      </w:r>
      <w:proofErr w:type="spellStart"/>
      <w:r w:rsidR="004C3465" w:rsidRPr="002F6328">
        <w:rPr>
          <w:rFonts w:ascii="Book Antiqua" w:hAnsi="Book Antiqua"/>
          <w:sz w:val="28"/>
          <w:szCs w:val="28"/>
        </w:rPr>
        <w:t>beli</w:t>
      </w:r>
      <w:proofErr w:type="spellEnd"/>
      <w:r w:rsidR="004C3465" w:rsidRPr="002F6328">
        <w:rPr>
          <w:rFonts w:ascii="Book Antiqua" w:hAnsi="Book Antiqua"/>
          <w:sz w:val="28"/>
          <w:szCs w:val="28"/>
        </w:rPr>
        <w:t xml:space="preserve"> múlt emlékeivel – hogy a korábbi évs</w:t>
      </w:r>
      <w:r>
        <w:rPr>
          <w:rFonts w:ascii="Book Antiqua" w:hAnsi="Book Antiqua"/>
          <w:sz w:val="28"/>
          <w:szCs w:val="28"/>
        </w:rPr>
        <w:t>zázadokat most ne is említsük</w:t>
      </w:r>
      <w:r w:rsidR="000C7020">
        <w:rPr>
          <w:rFonts w:ascii="Book Antiqua" w:hAnsi="Book Antiqua"/>
          <w:sz w:val="28"/>
          <w:szCs w:val="28"/>
        </w:rPr>
        <w:t>. O</w:t>
      </w:r>
      <w:r w:rsidR="004C3465" w:rsidRPr="002F6328">
        <w:rPr>
          <w:rFonts w:ascii="Book Antiqua" w:hAnsi="Book Antiqua"/>
          <w:sz w:val="28"/>
          <w:szCs w:val="28"/>
        </w:rPr>
        <w:t xml:space="preserve">lyan város, ahol a </w:t>
      </w:r>
      <w:r w:rsidR="00D16F38" w:rsidRPr="002F6328">
        <w:rPr>
          <w:rFonts w:ascii="Book Antiqua" w:hAnsi="Book Antiqua"/>
          <w:sz w:val="28"/>
          <w:szCs w:val="28"/>
        </w:rPr>
        <w:t xml:space="preserve">magyar vándor azonnal otthon érezheti magát, s nemcsak azért, mert a helyi </w:t>
      </w:r>
      <w:proofErr w:type="gramStart"/>
      <w:r w:rsidR="00D16F38" w:rsidRPr="002F6328">
        <w:rPr>
          <w:rFonts w:ascii="Book Antiqua" w:hAnsi="Book Antiqua"/>
          <w:sz w:val="28"/>
          <w:szCs w:val="28"/>
        </w:rPr>
        <w:t>nemzeti színházat</w:t>
      </w:r>
      <w:proofErr w:type="gramEnd"/>
      <w:r w:rsidR="00D16F38" w:rsidRPr="002F6328">
        <w:rPr>
          <w:rFonts w:ascii="Book Antiqua" w:hAnsi="Book Antiqua"/>
          <w:sz w:val="28"/>
          <w:szCs w:val="28"/>
        </w:rPr>
        <w:t xml:space="preserve"> is Fel</w:t>
      </w:r>
      <w:r w:rsidR="000344AC" w:rsidRPr="002F6328">
        <w:rPr>
          <w:rFonts w:ascii="Book Antiqua" w:hAnsi="Book Antiqua"/>
          <w:sz w:val="28"/>
          <w:szCs w:val="28"/>
        </w:rPr>
        <w:t xml:space="preserve">lner és </w:t>
      </w:r>
      <w:proofErr w:type="spellStart"/>
      <w:r w:rsidR="000344AC" w:rsidRPr="002F6328">
        <w:rPr>
          <w:rFonts w:ascii="Book Antiqua" w:hAnsi="Book Antiqua"/>
          <w:sz w:val="28"/>
          <w:szCs w:val="28"/>
        </w:rPr>
        <w:t>Hel</w:t>
      </w:r>
      <w:r w:rsidR="00D16F38" w:rsidRPr="002F6328">
        <w:rPr>
          <w:rFonts w:ascii="Book Antiqua" w:hAnsi="Book Antiqua"/>
          <w:sz w:val="28"/>
          <w:szCs w:val="28"/>
        </w:rPr>
        <w:t>mer</w:t>
      </w:r>
      <w:proofErr w:type="spellEnd"/>
      <w:r w:rsidR="00D16F38" w:rsidRPr="002F6328">
        <w:rPr>
          <w:rFonts w:ascii="Book Antiqua" w:hAnsi="Book Antiqua"/>
          <w:sz w:val="28"/>
          <w:szCs w:val="28"/>
        </w:rPr>
        <w:t xml:space="preserve"> tervezte, hanem azért, mert itt is mindennek ugyanaz a logikája, mint Pesten: igaz, az előjelek néha megváltoztatandók. </w:t>
      </w:r>
      <w:r w:rsidR="000C7020" w:rsidRPr="000C7020">
        <w:rPr>
          <w:rFonts w:ascii="Book Antiqua" w:hAnsi="Book Antiqua"/>
          <w:sz w:val="28"/>
          <w:szCs w:val="28"/>
        </w:rPr>
        <w:t xml:space="preserve"> </w:t>
      </w:r>
      <w:r w:rsidR="00D16F38" w:rsidRPr="002F6328">
        <w:rPr>
          <w:rFonts w:ascii="Book Antiqua" w:hAnsi="Book Antiqua"/>
          <w:sz w:val="28"/>
          <w:szCs w:val="28"/>
        </w:rPr>
        <w:t>(Fut Bécs felől Jel</w:t>
      </w:r>
      <w:r w:rsidR="00A17ACD">
        <w:rPr>
          <w:rFonts w:ascii="Book Antiqua" w:hAnsi="Book Antiqua"/>
          <w:sz w:val="28"/>
          <w:szCs w:val="28"/>
        </w:rPr>
        <w:t>l</w:t>
      </w:r>
      <w:r w:rsidR="00D16F38" w:rsidRPr="002F6328">
        <w:rPr>
          <w:rFonts w:ascii="Book Antiqua" w:hAnsi="Book Antiqua"/>
          <w:sz w:val="28"/>
          <w:szCs w:val="28"/>
        </w:rPr>
        <w:t xml:space="preserve">asics, a bátor – hogy csak egy példát említsünk, a derék bánét, akire itt a tizenkilencedik század legnagyobbjaként tekintenek, s hatalmas </w:t>
      </w:r>
      <w:r w:rsidR="00D16F38" w:rsidRPr="002F6328">
        <w:rPr>
          <w:rFonts w:ascii="Book Antiqua" w:hAnsi="Book Antiqua"/>
          <w:sz w:val="28"/>
          <w:szCs w:val="28"/>
        </w:rPr>
        <w:lastRenderedPageBreak/>
        <w:t xml:space="preserve">lovas </w:t>
      </w:r>
      <w:r w:rsidR="006F61C8" w:rsidRPr="000C7020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0</wp:posOffset>
            </wp:positionV>
            <wp:extent cx="4271010" cy="3204845"/>
            <wp:effectExtent l="0" t="0" r="0" b="0"/>
            <wp:wrapSquare wrapText="bothSides"/>
            <wp:docPr id="3" name="Kép 3" descr="C:\Users\Otthon\Desktop\8. kézirat\jolsvai\12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8. kézirat\jolsvai\1256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010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F38" w:rsidRPr="002F6328">
        <w:rPr>
          <w:rFonts w:ascii="Book Antiqua" w:hAnsi="Book Antiqua"/>
          <w:sz w:val="28"/>
          <w:szCs w:val="28"/>
        </w:rPr>
        <w:t xml:space="preserve">szobra belepi a város főterét.) Zágráb tele van jobbnál jobb, érdekesebbnél érdekesebb múzeumokkal is, </w:t>
      </w:r>
      <w:r w:rsidR="007C54E1" w:rsidRPr="002F6328">
        <w:rPr>
          <w:rFonts w:ascii="Book Antiqua" w:hAnsi="Book Antiqua"/>
          <w:sz w:val="28"/>
          <w:szCs w:val="28"/>
        </w:rPr>
        <w:t>képzőművésze</w:t>
      </w:r>
      <w:r w:rsidR="006F61C8">
        <w:rPr>
          <w:rFonts w:ascii="Book Antiqua" w:hAnsi="Book Antiqua"/>
          <w:sz w:val="28"/>
          <w:szCs w:val="28"/>
        </w:rPr>
        <w:t>-</w:t>
      </w:r>
      <w:proofErr w:type="spellStart"/>
      <w:r w:rsidR="007C54E1" w:rsidRPr="002F6328">
        <w:rPr>
          <w:rFonts w:ascii="Book Antiqua" w:hAnsi="Book Antiqua"/>
          <w:sz w:val="28"/>
          <w:szCs w:val="28"/>
        </w:rPr>
        <w:t>tiekkel</w:t>
      </w:r>
      <w:proofErr w:type="spellEnd"/>
      <w:r w:rsidR="007C54E1" w:rsidRPr="002F6328">
        <w:rPr>
          <w:rFonts w:ascii="Book Antiqua" w:hAnsi="Book Antiqua"/>
          <w:sz w:val="28"/>
          <w:szCs w:val="28"/>
        </w:rPr>
        <w:t xml:space="preserve"> és technikaiakkal, </w:t>
      </w:r>
      <w:proofErr w:type="spellStart"/>
      <w:r w:rsidR="007C54E1" w:rsidRPr="002F6328">
        <w:rPr>
          <w:rFonts w:ascii="Book Antiqua" w:hAnsi="Book Antiqua"/>
          <w:sz w:val="28"/>
          <w:szCs w:val="28"/>
        </w:rPr>
        <w:t>várostörténe</w:t>
      </w:r>
      <w:r w:rsidR="006F61C8">
        <w:rPr>
          <w:rFonts w:ascii="Book Antiqua" w:hAnsi="Book Antiqua"/>
          <w:sz w:val="28"/>
          <w:szCs w:val="28"/>
        </w:rPr>
        <w:t>-</w:t>
      </w:r>
      <w:r w:rsidR="007C54E1" w:rsidRPr="002F6328">
        <w:rPr>
          <w:rFonts w:ascii="Book Antiqua" w:hAnsi="Book Antiqua"/>
          <w:sz w:val="28"/>
          <w:szCs w:val="28"/>
        </w:rPr>
        <w:t>tiekkel</w:t>
      </w:r>
      <w:proofErr w:type="spellEnd"/>
      <w:r w:rsidR="007C54E1" w:rsidRPr="002F6328">
        <w:rPr>
          <w:rFonts w:ascii="Book Antiqua" w:hAnsi="Book Antiqua"/>
          <w:sz w:val="28"/>
          <w:szCs w:val="28"/>
        </w:rPr>
        <w:t xml:space="preserve"> és egyháziakkal, meg minden</w:t>
      </w:r>
      <w:r w:rsidR="006F61C8">
        <w:rPr>
          <w:rFonts w:ascii="Book Antiqua" w:hAnsi="Book Antiqua"/>
          <w:sz w:val="28"/>
          <w:szCs w:val="28"/>
        </w:rPr>
        <w:t>-</w:t>
      </w:r>
      <w:r w:rsidR="007C54E1" w:rsidRPr="002F6328">
        <w:rPr>
          <w:rFonts w:ascii="Book Antiqua" w:hAnsi="Book Antiqua"/>
          <w:sz w:val="28"/>
          <w:szCs w:val="28"/>
        </w:rPr>
        <w:t>félékkel, ahogy egy olyan helyhez illik, mely elkötelezett a ku</w:t>
      </w:r>
      <w:r w:rsidR="00D6021B" w:rsidRPr="002F6328">
        <w:rPr>
          <w:rFonts w:ascii="Book Antiqua" w:hAnsi="Book Antiqua"/>
          <w:sz w:val="28"/>
          <w:szCs w:val="28"/>
        </w:rPr>
        <w:t>ltúra támogatásában. Mi most, ke</w:t>
      </w:r>
      <w:r w:rsidR="007C54E1" w:rsidRPr="002F6328">
        <w:rPr>
          <w:rFonts w:ascii="Book Antiqua" w:hAnsi="Book Antiqua"/>
          <w:sz w:val="28"/>
          <w:szCs w:val="28"/>
        </w:rPr>
        <w:t>dvcsinálóként, maradjunk akkor a naivoknál.</w:t>
      </w:r>
    </w:p>
    <w:p w:rsidR="0012310D" w:rsidRPr="002F6328" w:rsidRDefault="006F61C8" w:rsidP="002F6328">
      <w:pPr>
        <w:spacing w:after="0" w:line="240" w:lineRule="auto"/>
        <w:rPr>
          <w:rFonts w:ascii="Book Antiqua" w:hAnsi="Book Antiqua"/>
          <w:sz w:val="28"/>
          <w:szCs w:val="28"/>
        </w:rPr>
      </w:pPr>
      <w:r w:rsidRPr="000C7020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1616710</wp:posOffset>
            </wp:positionV>
            <wp:extent cx="4341495" cy="3256280"/>
            <wp:effectExtent l="0" t="0" r="1905" b="1270"/>
            <wp:wrapSquare wrapText="bothSides"/>
            <wp:docPr id="2" name="Kép 2" descr="C:\Users\Otthon\Desktop\8. kézirat\jolsvai\12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8. kézirat\jolsvai\125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32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328">
        <w:rPr>
          <w:rFonts w:ascii="Book Antiqua" w:hAnsi="Book Antiqua"/>
          <w:sz w:val="28"/>
          <w:szCs w:val="28"/>
        </w:rPr>
        <w:tab/>
      </w:r>
      <w:r w:rsidR="007C54E1" w:rsidRPr="002F6328">
        <w:rPr>
          <w:rFonts w:ascii="Book Antiqua" w:hAnsi="Book Antiqua"/>
          <w:sz w:val="28"/>
          <w:szCs w:val="28"/>
        </w:rPr>
        <w:t xml:space="preserve">Hogy ki számít naiv festőnek, az inkább hallgatólagos megállapodás kérdése, mintsem pontosan körülhatárolható </w:t>
      </w:r>
      <w:proofErr w:type="gramStart"/>
      <w:r w:rsidR="007C54E1" w:rsidRPr="002F6328">
        <w:rPr>
          <w:rFonts w:ascii="Book Antiqua" w:hAnsi="Book Antiqua"/>
          <w:sz w:val="28"/>
          <w:szCs w:val="28"/>
        </w:rPr>
        <w:t>definícióé</w:t>
      </w:r>
      <w:proofErr w:type="gramEnd"/>
      <w:r w:rsidR="007C54E1" w:rsidRPr="002F6328">
        <w:rPr>
          <w:rFonts w:ascii="Book Antiqua" w:hAnsi="Book Antiqua"/>
          <w:sz w:val="28"/>
          <w:szCs w:val="28"/>
        </w:rPr>
        <w:t xml:space="preserve">. Mondjuk, aki nem folytatott szervezett festészeti stúdiumokat. </w:t>
      </w:r>
      <w:r w:rsidR="0012310D" w:rsidRPr="002F6328">
        <w:rPr>
          <w:rFonts w:ascii="Book Antiqua" w:hAnsi="Book Antiqua"/>
          <w:sz w:val="28"/>
          <w:szCs w:val="28"/>
        </w:rPr>
        <w:t xml:space="preserve">Vagy akinek fogalma sincs a világ képzőművészeti divatjairól. Vagy, aki életvitelszerűen paraszt egyébként. (Finomítsunk: legyen ez földönbelüli, mondjuk.) Valahogy úgy vagyunk ezzel a dologgal, hogy pontosan megmondani nem tudjuk ugyan, ki volna a naiv festő, de azért könnyűszerrel felsoroljuk őket. (Tényleg nem akarom beszakítani a jeget magam alatt egy tárca kedvéért, de azért gondoljanak bele, miféle felhorkanást okozna, ha valaki azt állítaná, ha </w:t>
      </w:r>
      <w:r w:rsidRPr="00DD00E0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114300</wp:posOffset>
            </wp:positionV>
            <wp:extent cx="4462145" cy="3346450"/>
            <wp:effectExtent l="0" t="0" r="0" b="6350"/>
            <wp:wrapSquare wrapText="bothSides"/>
            <wp:docPr id="4" name="Kép 4" descr="C:\Users\Otthon\Desktop\8. kézirat\jolsvai\12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8. kézirat\jolsvai\125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10D" w:rsidRPr="002F6328">
        <w:rPr>
          <w:rFonts w:ascii="Book Antiqua" w:hAnsi="Book Antiqua"/>
          <w:sz w:val="28"/>
          <w:szCs w:val="28"/>
        </w:rPr>
        <w:t>Vankóné Dudás Juli, akkor legyen a Bukta Imre is – csak tréfáltam, persze.)</w:t>
      </w:r>
      <w:r w:rsidR="00DD00E0" w:rsidRPr="00DD00E0">
        <w:rPr>
          <w:noProof/>
        </w:rPr>
        <w:t xml:space="preserve"> </w:t>
      </w:r>
    </w:p>
    <w:p w:rsidR="0012310D" w:rsidRPr="002F6328" w:rsidRDefault="002F6328" w:rsidP="002F6328">
      <w:pPr>
        <w:spacing w:after="0" w:line="240" w:lineRule="auto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ab/>
      </w:r>
      <w:r w:rsidR="0012310D" w:rsidRPr="002F6328">
        <w:rPr>
          <w:rFonts w:ascii="Book Antiqua" w:hAnsi="Book Antiqua"/>
          <w:sz w:val="28"/>
          <w:szCs w:val="28"/>
        </w:rPr>
        <w:t>Van aztán ez a tiszta forrás elmélet, melyet a huszadik századi európai értelmiség lelkiismeret</w:t>
      </w:r>
      <w:r w:rsidR="000344AC" w:rsidRPr="002F6328">
        <w:rPr>
          <w:rFonts w:ascii="Book Antiqua" w:hAnsi="Book Antiqua"/>
          <w:sz w:val="28"/>
          <w:szCs w:val="28"/>
        </w:rPr>
        <w:t>-</w:t>
      </w:r>
      <w:r w:rsidR="0012310D" w:rsidRPr="002F6328">
        <w:rPr>
          <w:rFonts w:ascii="Book Antiqua" w:hAnsi="Book Antiqua"/>
          <w:sz w:val="28"/>
          <w:szCs w:val="28"/>
        </w:rPr>
        <w:t xml:space="preserve">furdalása izzadt ki magából, s mely ájult tisztelettel tekintett minden romlatlan műre az </w:t>
      </w:r>
      <w:proofErr w:type="gramStart"/>
      <w:r w:rsidR="0012310D" w:rsidRPr="002F6328">
        <w:rPr>
          <w:rFonts w:ascii="Book Antiqua" w:hAnsi="Book Antiqua"/>
          <w:sz w:val="28"/>
          <w:szCs w:val="28"/>
        </w:rPr>
        <w:t>autentikus</w:t>
      </w:r>
      <w:proofErr w:type="gramEnd"/>
      <w:r w:rsidR="0012310D" w:rsidRPr="002F6328">
        <w:rPr>
          <w:rFonts w:ascii="Book Antiqua" w:hAnsi="Book Antiqua"/>
          <w:sz w:val="28"/>
          <w:szCs w:val="28"/>
        </w:rPr>
        <w:t xml:space="preserve"> népdaltól a hegyi pásztorok táncaiig, s persze, hogy éppen mi az autentikus, azt ő döntötte el. </w:t>
      </w:r>
      <w:r w:rsidR="00FD2B52" w:rsidRPr="002F6328">
        <w:rPr>
          <w:rFonts w:ascii="Book Antiqua" w:hAnsi="Book Antiqua"/>
          <w:sz w:val="28"/>
          <w:szCs w:val="28"/>
        </w:rPr>
        <w:t>(Látszólagos mellékszál: Tárkányi Bóta László, a kitűnő irodalom</w:t>
      </w:r>
      <w:r w:rsidR="006F61C8">
        <w:rPr>
          <w:rFonts w:ascii="Book Antiqua" w:hAnsi="Book Antiqua"/>
          <w:sz w:val="28"/>
          <w:szCs w:val="28"/>
        </w:rPr>
        <w:t>-</w:t>
      </w:r>
      <w:r w:rsidR="00FD2B52" w:rsidRPr="002F6328">
        <w:rPr>
          <w:rFonts w:ascii="Book Antiqua" w:hAnsi="Book Antiqua"/>
          <w:sz w:val="28"/>
          <w:szCs w:val="28"/>
        </w:rPr>
        <w:t>történész számos fontos dolgozatban bizonyította be, hogy amit mi a népballadák homályának nevezünk, valójában a mi homályunk – egyszerű szövegromlás.) Mindegy, ezúttal legyen elég annyi, hogy a naivok egyszer csak divatba jöttek, időnként, váratlanul, bekerültek a főáramba is, az első vonal sztárjai boldogan gyűjtöttek ihletet tőlük. (Hogy ez meg miféle emberi tragédiákhoz vezetett, arra elég Pirosmani nevét említenünk példaként. Ez az istenáldotta tehet</w:t>
      </w:r>
      <w:r w:rsidR="00B7447C" w:rsidRPr="002F6328">
        <w:rPr>
          <w:rFonts w:ascii="Book Antiqua" w:hAnsi="Book Antiqua"/>
          <w:sz w:val="28"/>
          <w:szCs w:val="28"/>
        </w:rPr>
        <w:t>ség, ez a borissza grúz</w:t>
      </w:r>
      <w:r w:rsidR="00FD2B52" w:rsidRPr="002F6328">
        <w:rPr>
          <w:rFonts w:ascii="Book Antiqua" w:hAnsi="Book Antiqua"/>
          <w:sz w:val="28"/>
          <w:szCs w:val="28"/>
        </w:rPr>
        <w:t xml:space="preserve"> vándorfestő egyszer csak a leghíresebb párizsi galériák kedvence lett – de aztán a háború szele kisöpörte onnan. Hajléktalanként halt meg, </w:t>
      </w:r>
      <w:r w:rsidR="004E2E60" w:rsidRPr="002F6328">
        <w:rPr>
          <w:rFonts w:ascii="Book Antiqua" w:hAnsi="Book Antiqua"/>
          <w:sz w:val="28"/>
          <w:szCs w:val="28"/>
        </w:rPr>
        <w:t xml:space="preserve">emberhez méltatlan körülmények között néhány év múltán. Ma persze a világ </w:t>
      </w:r>
      <w:proofErr w:type="spellStart"/>
      <w:r w:rsidR="004E2E60" w:rsidRPr="002F6328">
        <w:rPr>
          <w:rFonts w:ascii="Book Antiqua" w:hAnsi="Book Antiqua"/>
          <w:sz w:val="28"/>
          <w:szCs w:val="28"/>
        </w:rPr>
        <w:t>él</w:t>
      </w:r>
      <w:bookmarkStart w:id="0" w:name="_GoBack"/>
      <w:bookmarkEnd w:id="0"/>
      <w:r w:rsidR="004E2E60" w:rsidRPr="002F6328">
        <w:rPr>
          <w:rFonts w:ascii="Book Antiqua" w:hAnsi="Book Antiqua"/>
          <w:sz w:val="28"/>
          <w:szCs w:val="28"/>
        </w:rPr>
        <w:t>múzeumai</w:t>
      </w:r>
      <w:proofErr w:type="spellEnd"/>
      <w:r w:rsidR="004E2E60" w:rsidRPr="002F6328">
        <w:rPr>
          <w:rFonts w:ascii="Book Antiqua" w:hAnsi="Book Antiqua"/>
          <w:sz w:val="28"/>
          <w:szCs w:val="28"/>
        </w:rPr>
        <w:t xml:space="preserve"> rendeznek életmű</w:t>
      </w:r>
      <w:r w:rsidR="000344AC" w:rsidRPr="002F6328">
        <w:rPr>
          <w:rFonts w:ascii="Book Antiqua" w:hAnsi="Book Antiqua"/>
          <w:sz w:val="28"/>
          <w:szCs w:val="28"/>
        </w:rPr>
        <w:t xml:space="preserve"> </w:t>
      </w:r>
      <w:r w:rsidR="004E2E60" w:rsidRPr="002F6328">
        <w:rPr>
          <w:rFonts w:ascii="Book Antiqua" w:hAnsi="Book Antiqua"/>
          <w:sz w:val="28"/>
          <w:szCs w:val="28"/>
        </w:rPr>
        <w:t>kiállítást neki.)</w:t>
      </w:r>
    </w:p>
    <w:p w:rsidR="00F91262" w:rsidRPr="002F6328" w:rsidRDefault="002F6328" w:rsidP="002F6328">
      <w:pPr>
        <w:spacing w:after="0" w:line="240" w:lineRule="auto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ab/>
      </w:r>
      <w:r w:rsidR="00F91262" w:rsidRPr="002F6328">
        <w:rPr>
          <w:rFonts w:ascii="Book Antiqua" w:hAnsi="Book Antiqua"/>
          <w:sz w:val="28"/>
          <w:szCs w:val="28"/>
        </w:rPr>
        <w:t xml:space="preserve">A horvátok valahogy szerencsésebbek voltak ezzel a dologgal. Persze, itt is számtalan körülmény játszott közre, az önálló állami lét fájó hiányától a művészek állandó </w:t>
      </w:r>
      <w:proofErr w:type="gramStart"/>
      <w:r w:rsidR="00F91262" w:rsidRPr="002F6328">
        <w:rPr>
          <w:rFonts w:ascii="Book Antiqua" w:hAnsi="Book Antiqua"/>
          <w:sz w:val="28"/>
          <w:szCs w:val="28"/>
        </w:rPr>
        <w:t>emigrálásáig</w:t>
      </w:r>
      <w:proofErr w:type="gramEnd"/>
      <w:r w:rsidR="00F91262" w:rsidRPr="002F6328">
        <w:rPr>
          <w:rFonts w:ascii="Book Antiqua" w:hAnsi="Book Antiqua"/>
          <w:sz w:val="28"/>
          <w:szCs w:val="28"/>
        </w:rPr>
        <w:t xml:space="preserve">, a visszamenőleges igény a saját história megteremtésére, a viszonylagos elszigeteltség – és még sorolhatjuk. Akárhogy is, </w:t>
      </w:r>
      <w:r w:rsidR="00F90132" w:rsidRPr="002F6328">
        <w:rPr>
          <w:rFonts w:ascii="Book Antiqua" w:hAnsi="Book Antiqua"/>
          <w:sz w:val="28"/>
          <w:szCs w:val="28"/>
        </w:rPr>
        <w:t xml:space="preserve">itt a huszadik század elejétől számon tartották és megbecsülték a maguk naiv festőit, akik egymással is kapcsolatba kerülve egyfajta festészeti iskolát formáltak – miközben a legtehetségesebbek megfutották a saját pályájukat. És az ő képeik hamar értő gyűjtők és elérhető gyűjtemények közé kerültek – így, amikor </w:t>
      </w:r>
      <w:r w:rsidR="00F90132" w:rsidRPr="002F6328">
        <w:rPr>
          <w:rFonts w:ascii="Book Antiqua" w:hAnsi="Book Antiqua"/>
          <w:sz w:val="28"/>
          <w:szCs w:val="28"/>
        </w:rPr>
        <w:lastRenderedPageBreak/>
        <w:t>döntés született a múzeum alapításáról (mely manapság egy patinás ódon épületben látható, a Cirillről és Metódról elnevezett utcában – ezek, szegények, mindig együtt mozognak, még utcanévként is</w:t>
      </w:r>
      <w:r>
        <w:rPr>
          <w:rFonts w:ascii="Book Antiqua" w:hAnsi="Book Antiqua"/>
          <w:sz w:val="28"/>
          <w:szCs w:val="28"/>
        </w:rPr>
        <w:t xml:space="preserve"> </w:t>
      </w:r>
      <w:r w:rsidRPr="002F6328">
        <w:rPr>
          <w:rFonts w:ascii="Book Antiqua" w:hAnsi="Book Antiqua"/>
          <w:sz w:val="28"/>
          <w:szCs w:val="28"/>
        </w:rPr>
        <w:t>–</w:t>
      </w:r>
      <w:r w:rsidR="00F90132" w:rsidRPr="002F6328">
        <w:rPr>
          <w:rFonts w:ascii="Book Antiqua" w:hAnsi="Book Antiqua"/>
          <w:sz w:val="28"/>
          <w:szCs w:val="28"/>
        </w:rPr>
        <w:t>, néhány méterre a legfőbb kormányhivataloktól), bőven volt kiállítani való anyag.</w:t>
      </w:r>
      <w:r w:rsidR="00D6021B" w:rsidRPr="002F6328">
        <w:rPr>
          <w:rFonts w:ascii="Book Antiqua" w:hAnsi="Book Antiqua"/>
          <w:sz w:val="28"/>
          <w:szCs w:val="28"/>
        </w:rPr>
        <w:t xml:space="preserve"> Melyet </w:t>
      </w:r>
      <w:proofErr w:type="gramStart"/>
      <w:r w:rsidR="00D6021B" w:rsidRPr="002F6328">
        <w:rPr>
          <w:rFonts w:ascii="Book Antiqua" w:hAnsi="Book Antiqua"/>
          <w:sz w:val="28"/>
          <w:szCs w:val="28"/>
        </w:rPr>
        <w:t>azóta</w:t>
      </w:r>
      <w:proofErr w:type="gramEnd"/>
      <w:r w:rsidR="00D6021B" w:rsidRPr="002F6328">
        <w:rPr>
          <w:rFonts w:ascii="Book Antiqua" w:hAnsi="Book Antiqua"/>
          <w:sz w:val="28"/>
          <w:szCs w:val="28"/>
        </w:rPr>
        <w:t xml:space="preserve"> is folyton bőví</w:t>
      </w:r>
      <w:r w:rsidR="000344AC" w:rsidRPr="002F6328">
        <w:rPr>
          <w:rFonts w:ascii="Book Antiqua" w:hAnsi="Book Antiqua"/>
          <w:sz w:val="28"/>
          <w:szCs w:val="28"/>
        </w:rPr>
        <w:t xml:space="preserve">tenek – immár határon túli alkotók rajzaival, festményeivel. </w:t>
      </w:r>
      <w:r w:rsidR="00F90132" w:rsidRPr="002F6328">
        <w:rPr>
          <w:rFonts w:ascii="Book Antiqua" w:hAnsi="Book Antiqua"/>
          <w:sz w:val="28"/>
          <w:szCs w:val="28"/>
        </w:rPr>
        <w:t xml:space="preserve"> </w:t>
      </w:r>
      <w:r w:rsidR="000344AC" w:rsidRPr="002F6328">
        <w:rPr>
          <w:rFonts w:ascii="Book Antiqua" w:hAnsi="Book Antiqua"/>
          <w:sz w:val="28"/>
          <w:szCs w:val="28"/>
        </w:rPr>
        <w:t xml:space="preserve">Így aztán a mai látogató már nemcsak Ivan </w:t>
      </w:r>
      <w:proofErr w:type="spellStart"/>
      <w:r w:rsidR="000344AC" w:rsidRPr="002F6328">
        <w:rPr>
          <w:rFonts w:ascii="Book Antiqua" w:hAnsi="Book Antiqua"/>
          <w:sz w:val="28"/>
          <w:szCs w:val="28"/>
        </w:rPr>
        <w:t>Generalic</w:t>
      </w:r>
      <w:proofErr w:type="spellEnd"/>
      <w:r w:rsidR="000344AC" w:rsidRPr="002F6328">
        <w:rPr>
          <w:rFonts w:ascii="Book Antiqua" w:hAnsi="Book Antiqua"/>
          <w:sz w:val="28"/>
          <w:szCs w:val="28"/>
        </w:rPr>
        <w:t xml:space="preserve"> vagy </w:t>
      </w:r>
      <w:proofErr w:type="spellStart"/>
      <w:r w:rsidR="000344AC" w:rsidRPr="002F6328">
        <w:rPr>
          <w:rFonts w:ascii="Book Antiqua" w:hAnsi="Book Antiqua"/>
          <w:sz w:val="28"/>
          <w:szCs w:val="28"/>
        </w:rPr>
        <w:t>Mirko</w:t>
      </w:r>
      <w:proofErr w:type="spellEnd"/>
      <w:r w:rsidR="000344AC" w:rsidRPr="002F6328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0344AC" w:rsidRPr="002F6328">
        <w:rPr>
          <w:rFonts w:ascii="Book Antiqua" w:hAnsi="Book Antiqua"/>
          <w:sz w:val="28"/>
          <w:szCs w:val="28"/>
        </w:rPr>
        <w:t>Virius</w:t>
      </w:r>
      <w:proofErr w:type="spellEnd"/>
      <w:r w:rsidR="000344AC" w:rsidRPr="002F6328">
        <w:rPr>
          <w:rFonts w:ascii="Book Antiqua" w:hAnsi="Book Antiqua"/>
          <w:sz w:val="28"/>
          <w:szCs w:val="28"/>
        </w:rPr>
        <w:t xml:space="preserve">, Ivan </w:t>
      </w:r>
      <w:proofErr w:type="spellStart"/>
      <w:r w:rsidR="000344AC" w:rsidRPr="002F6328">
        <w:rPr>
          <w:rFonts w:ascii="Book Antiqua" w:hAnsi="Book Antiqua"/>
          <w:sz w:val="28"/>
          <w:szCs w:val="28"/>
        </w:rPr>
        <w:t>Rabuzin</w:t>
      </w:r>
      <w:proofErr w:type="spellEnd"/>
      <w:r w:rsidR="000344AC" w:rsidRPr="002F6328">
        <w:rPr>
          <w:rFonts w:ascii="Book Antiqua" w:hAnsi="Book Antiqua"/>
          <w:sz w:val="28"/>
          <w:szCs w:val="28"/>
        </w:rPr>
        <w:t xml:space="preserve"> és </w:t>
      </w:r>
      <w:proofErr w:type="spellStart"/>
      <w:r w:rsidR="000344AC" w:rsidRPr="002F6328">
        <w:rPr>
          <w:rFonts w:ascii="Book Antiqua" w:hAnsi="Book Antiqua"/>
          <w:sz w:val="28"/>
          <w:szCs w:val="28"/>
        </w:rPr>
        <w:t>Dragan</w:t>
      </w:r>
      <w:proofErr w:type="spellEnd"/>
      <w:r w:rsidR="000344AC" w:rsidRPr="002F6328">
        <w:rPr>
          <w:rFonts w:ascii="Book Antiqua" w:hAnsi="Book Antiqua"/>
          <w:sz w:val="28"/>
          <w:szCs w:val="28"/>
        </w:rPr>
        <w:t xml:space="preserve"> </w:t>
      </w:r>
      <w:proofErr w:type="spellStart"/>
      <w:proofErr w:type="gramStart"/>
      <w:r w:rsidR="000344AC" w:rsidRPr="002F6328">
        <w:rPr>
          <w:rFonts w:ascii="Book Antiqua" w:hAnsi="Book Antiqua"/>
          <w:sz w:val="28"/>
          <w:szCs w:val="28"/>
        </w:rPr>
        <w:t>Gazi</w:t>
      </w:r>
      <w:proofErr w:type="spellEnd"/>
      <w:r w:rsidR="000344AC" w:rsidRPr="002F6328">
        <w:rPr>
          <w:rFonts w:ascii="Book Antiqua" w:hAnsi="Book Antiqua"/>
          <w:sz w:val="28"/>
          <w:szCs w:val="28"/>
        </w:rPr>
        <w:t xml:space="preserve">  képeiben</w:t>
      </w:r>
      <w:proofErr w:type="gramEnd"/>
      <w:r w:rsidR="000344AC" w:rsidRPr="002F6328">
        <w:rPr>
          <w:rFonts w:ascii="Book Antiqua" w:hAnsi="Book Antiqua"/>
          <w:sz w:val="28"/>
          <w:szCs w:val="28"/>
        </w:rPr>
        <w:t xml:space="preserve"> gyönyörködhet – s álmélkodhat a színkezeléstől a bővérű humoron át a </w:t>
      </w:r>
      <w:r w:rsidR="006F61C8" w:rsidRPr="00E43390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2290445</wp:posOffset>
            </wp:positionV>
            <wp:extent cx="5357495" cy="4018280"/>
            <wp:effectExtent l="0" t="0" r="0" b="1270"/>
            <wp:wrapSquare wrapText="bothSides"/>
            <wp:docPr id="5" name="Kép 5" descr="C:\Users\Otthon\Desktop\8. kézirat\jolsvai\12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8. kézirat\jolsvai\1258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95" cy="40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4AC" w:rsidRPr="002F6328">
        <w:rPr>
          <w:rFonts w:ascii="Book Antiqua" w:hAnsi="Book Antiqua"/>
          <w:sz w:val="28"/>
          <w:szCs w:val="28"/>
        </w:rPr>
        <w:t>szárnya</w:t>
      </w:r>
      <w:r>
        <w:rPr>
          <w:rFonts w:ascii="Book Antiqua" w:hAnsi="Book Antiqua"/>
          <w:sz w:val="28"/>
          <w:szCs w:val="28"/>
        </w:rPr>
        <w:t xml:space="preserve">ló képzeletig oly sok mindenen </w:t>
      </w:r>
      <w:r w:rsidRPr="002F6328">
        <w:rPr>
          <w:rFonts w:ascii="Book Antiqua" w:hAnsi="Book Antiqua"/>
          <w:sz w:val="28"/>
          <w:szCs w:val="28"/>
        </w:rPr>
        <w:t>–</w:t>
      </w:r>
      <w:r w:rsidR="000344AC" w:rsidRPr="002F6328">
        <w:rPr>
          <w:rFonts w:ascii="Book Antiqua" w:hAnsi="Book Antiqua"/>
          <w:sz w:val="28"/>
          <w:szCs w:val="28"/>
        </w:rPr>
        <w:t>, hanem a világ távoli tájain született megannyi naiv egyetemes bölcsességén is.</w:t>
      </w:r>
    </w:p>
    <w:p w:rsidR="006F61C8" w:rsidRDefault="002F6328" w:rsidP="002F6328">
      <w:pPr>
        <w:spacing w:after="0" w:line="240" w:lineRule="auto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</w:r>
    </w:p>
    <w:p w:rsidR="000344AC" w:rsidRPr="006F61C8" w:rsidRDefault="006F61C8" w:rsidP="002F6328">
      <w:pPr>
        <w:spacing w:after="0" w:line="240" w:lineRule="auto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</w:r>
      <w:r w:rsidR="000344AC" w:rsidRPr="006F61C8">
        <w:rPr>
          <w:rFonts w:ascii="Book Antiqua" w:hAnsi="Book Antiqua"/>
          <w:i/>
          <w:sz w:val="28"/>
          <w:szCs w:val="28"/>
        </w:rPr>
        <w:t>Fotó</w:t>
      </w:r>
      <w:r w:rsidRPr="006F61C8">
        <w:rPr>
          <w:rFonts w:ascii="Book Antiqua" w:hAnsi="Book Antiqua"/>
          <w:i/>
          <w:sz w:val="28"/>
          <w:szCs w:val="28"/>
        </w:rPr>
        <w:t>k</w:t>
      </w:r>
      <w:r w:rsidR="000344AC" w:rsidRPr="006F61C8">
        <w:rPr>
          <w:rFonts w:ascii="Book Antiqua" w:hAnsi="Book Antiqua"/>
          <w:i/>
          <w:sz w:val="28"/>
          <w:szCs w:val="28"/>
        </w:rPr>
        <w:t xml:space="preserve">: </w:t>
      </w:r>
      <w:proofErr w:type="spellStart"/>
      <w:r w:rsidR="000344AC" w:rsidRPr="006F61C8">
        <w:rPr>
          <w:rFonts w:ascii="Book Antiqua" w:hAnsi="Book Antiqua"/>
          <w:i/>
          <w:sz w:val="28"/>
          <w:szCs w:val="28"/>
        </w:rPr>
        <w:t>Tanyi</w:t>
      </w:r>
      <w:proofErr w:type="spellEnd"/>
      <w:r w:rsidR="000344AC" w:rsidRPr="006F61C8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="000344AC" w:rsidRPr="006F61C8">
        <w:rPr>
          <w:rFonts w:ascii="Book Antiqua" w:hAnsi="Book Antiqua"/>
          <w:i/>
          <w:sz w:val="28"/>
          <w:szCs w:val="28"/>
        </w:rPr>
        <w:t>Adrienne</w:t>
      </w:r>
      <w:proofErr w:type="spellEnd"/>
    </w:p>
    <w:p w:rsidR="000344AC" w:rsidRPr="002F6328" w:rsidRDefault="000344AC" w:rsidP="002F6328">
      <w:pPr>
        <w:spacing w:after="0" w:line="240" w:lineRule="auto"/>
        <w:rPr>
          <w:rFonts w:ascii="Book Antiqua" w:hAnsi="Book Antiqua"/>
          <w:sz w:val="28"/>
          <w:szCs w:val="28"/>
        </w:rPr>
      </w:pPr>
    </w:p>
    <w:p w:rsidR="007C54E1" w:rsidRPr="00280B0D" w:rsidRDefault="00280B0D" w:rsidP="002F6328">
      <w:pPr>
        <w:spacing w:after="0" w:line="240" w:lineRule="auto"/>
        <w:rPr>
          <w:rFonts w:ascii="Book Antiqua" w:hAnsi="Book Antiqua"/>
          <w:sz w:val="28"/>
          <w:szCs w:val="28"/>
        </w:rPr>
      </w:pPr>
      <w:r w:rsidRPr="00280B0D">
        <w:rPr>
          <w:rFonts w:ascii="Book Antiqua" w:hAnsi="Book Antiqua" w:cs="Arial"/>
          <w:color w:val="545454"/>
          <w:shd w:val="clear" w:color="auto" w:fill="FFFFFF"/>
        </w:rPr>
        <w:t> </w:t>
      </w:r>
      <w:r>
        <w:rPr>
          <w:rFonts w:ascii="Book Antiqua" w:hAnsi="Book Antiqua" w:cs="Arial"/>
          <w:color w:val="545454"/>
          <w:shd w:val="clear" w:color="auto" w:fill="FFFFFF"/>
        </w:rPr>
        <w:tab/>
      </w:r>
      <w:r>
        <w:rPr>
          <w:rFonts w:ascii="Book Antiqua" w:hAnsi="Book Antiqua" w:cs="Arial"/>
          <w:color w:val="545454"/>
          <w:shd w:val="clear" w:color="auto" w:fill="FFFFFF"/>
        </w:rPr>
        <w:tab/>
      </w:r>
      <w:r>
        <w:rPr>
          <w:rFonts w:ascii="Book Antiqua" w:hAnsi="Book Antiqua" w:cs="Arial"/>
          <w:color w:val="545454"/>
          <w:shd w:val="clear" w:color="auto" w:fill="FFFFFF"/>
        </w:rPr>
        <w:tab/>
      </w:r>
      <w:r>
        <w:rPr>
          <w:rFonts w:ascii="Book Antiqua" w:hAnsi="Book Antiqua" w:cs="Arial"/>
          <w:color w:val="545454"/>
          <w:shd w:val="clear" w:color="auto" w:fill="FFFFFF"/>
        </w:rPr>
        <w:tab/>
        <w:t>(</w:t>
      </w:r>
      <w:r w:rsidRPr="00280B0D">
        <w:rPr>
          <w:rStyle w:val="Kiemels"/>
          <w:rFonts w:ascii="Book Antiqua" w:hAnsi="Book Antiqua" w:cs="Arial"/>
          <w:b/>
          <w:bCs/>
          <w:iCs w:val="0"/>
          <w:color w:val="6A6A6A"/>
          <w:shd w:val="clear" w:color="auto" w:fill="FFFFFF"/>
        </w:rPr>
        <w:t>Naiv</w:t>
      </w:r>
      <w:r w:rsidRPr="00280B0D">
        <w:rPr>
          <w:rFonts w:ascii="Book Antiqua" w:hAnsi="Book Antiqua" w:cs="Arial"/>
          <w:color w:val="545454"/>
          <w:shd w:val="clear" w:color="auto" w:fill="FFFFFF"/>
        </w:rPr>
        <w:t> Művészet </w:t>
      </w:r>
      <w:r w:rsidRPr="00280B0D">
        <w:rPr>
          <w:rStyle w:val="Kiemels"/>
          <w:rFonts w:ascii="Book Antiqua" w:hAnsi="Book Antiqua" w:cs="Arial"/>
          <w:b/>
          <w:bCs/>
          <w:iCs w:val="0"/>
          <w:color w:val="6A6A6A"/>
          <w:shd w:val="clear" w:color="auto" w:fill="FFFFFF"/>
        </w:rPr>
        <w:t>Horvátországi</w:t>
      </w:r>
      <w:r w:rsidRPr="00280B0D">
        <w:rPr>
          <w:rFonts w:ascii="Book Antiqua" w:hAnsi="Book Antiqua" w:cs="Arial"/>
          <w:color w:val="545454"/>
          <w:shd w:val="clear" w:color="auto" w:fill="FFFFFF"/>
        </w:rPr>
        <w:t> </w:t>
      </w:r>
      <w:r w:rsidRPr="00280B0D">
        <w:rPr>
          <w:rFonts w:ascii="Book Antiqua" w:hAnsi="Book Antiqua" w:cs="Arial"/>
          <w:i/>
          <w:color w:val="545454"/>
          <w:shd w:val="clear" w:color="auto" w:fill="FFFFFF"/>
        </w:rPr>
        <w:t>Múzeuma</w:t>
      </w:r>
      <w:r>
        <w:rPr>
          <w:rFonts w:ascii="Book Antiqua" w:hAnsi="Book Antiqua" w:cs="Arial"/>
          <w:i/>
          <w:color w:val="545454"/>
          <w:shd w:val="clear" w:color="auto" w:fill="FFFFFF"/>
        </w:rPr>
        <w:t>)</w:t>
      </w:r>
    </w:p>
    <w:sectPr w:rsidR="007C54E1" w:rsidRPr="00280B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74C"/>
    <w:rsid w:val="000344AC"/>
    <w:rsid w:val="000C7020"/>
    <w:rsid w:val="0012310D"/>
    <w:rsid w:val="002362C7"/>
    <w:rsid w:val="00280B0D"/>
    <w:rsid w:val="002F6328"/>
    <w:rsid w:val="00391554"/>
    <w:rsid w:val="00467B29"/>
    <w:rsid w:val="004C3465"/>
    <w:rsid w:val="004E2E60"/>
    <w:rsid w:val="0055174C"/>
    <w:rsid w:val="006F61C8"/>
    <w:rsid w:val="007C54E1"/>
    <w:rsid w:val="009E57B5"/>
    <w:rsid w:val="00A17ACD"/>
    <w:rsid w:val="00B7447C"/>
    <w:rsid w:val="00D16F38"/>
    <w:rsid w:val="00D6021B"/>
    <w:rsid w:val="00DD00E0"/>
    <w:rsid w:val="00E006C5"/>
    <w:rsid w:val="00E43390"/>
    <w:rsid w:val="00F90132"/>
    <w:rsid w:val="00F91262"/>
    <w:rsid w:val="00FD2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8DEA1"/>
  <w15:chartTrackingRefBased/>
  <w15:docId w15:val="{4A675F33-6694-412B-84A4-63367F3E1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">
    <w:name w:val="Emphasis"/>
    <w:basedOn w:val="Bekezdsalapbettpusa"/>
    <w:uiPriority w:val="20"/>
    <w:qFormat/>
    <w:rsid w:val="00280B0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618</Words>
  <Characters>4266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10</cp:revision>
  <dcterms:created xsi:type="dcterms:W3CDTF">2019-05-28T09:44:00Z</dcterms:created>
  <dcterms:modified xsi:type="dcterms:W3CDTF">2019-06-04T16:51:00Z</dcterms:modified>
</cp:coreProperties>
</file>