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91" w:rsidRPr="007D1A6C" w:rsidRDefault="00411F91" w:rsidP="007D1A6C">
      <w:pPr>
        <w:contextualSpacing/>
        <w:rPr>
          <w:rFonts w:ascii="Book Antiqua" w:hAnsi="Book Antiqua"/>
          <w:sz w:val="28"/>
          <w:szCs w:val="28"/>
        </w:rPr>
      </w:pPr>
    </w:p>
    <w:p w:rsidR="00411F91" w:rsidRDefault="00411F91" w:rsidP="007D1A6C">
      <w:pPr>
        <w:contextualSpacing/>
        <w:rPr>
          <w:rFonts w:ascii="Book Antiqua" w:hAnsi="Book Antiqua"/>
          <w:sz w:val="36"/>
          <w:szCs w:val="36"/>
        </w:rPr>
      </w:pPr>
      <w:r w:rsidRPr="007D1A6C">
        <w:rPr>
          <w:rFonts w:ascii="Book Antiqua" w:hAnsi="Book Antiqua"/>
          <w:sz w:val="36"/>
          <w:szCs w:val="36"/>
        </w:rPr>
        <w:t>Ross Károly</w:t>
      </w:r>
    </w:p>
    <w:p w:rsidR="007D1A6C" w:rsidRPr="007D1A6C" w:rsidRDefault="007D1A6C" w:rsidP="007D1A6C">
      <w:pPr>
        <w:contextualSpacing/>
        <w:rPr>
          <w:rFonts w:ascii="Book Antiqua" w:hAnsi="Book Antiqua"/>
          <w:sz w:val="36"/>
          <w:szCs w:val="36"/>
        </w:rPr>
      </w:pPr>
    </w:p>
    <w:p w:rsidR="006325E2" w:rsidRPr="007D1A6C" w:rsidRDefault="006325E2" w:rsidP="007D1A6C">
      <w:pPr>
        <w:contextualSpacing/>
        <w:rPr>
          <w:rFonts w:ascii="Book Antiqua" w:hAnsi="Book Antiqua"/>
          <w:i/>
          <w:sz w:val="40"/>
          <w:szCs w:val="40"/>
        </w:rPr>
      </w:pPr>
      <w:r w:rsidRPr="007D1A6C">
        <w:rPr>
          <w:rFonts w:ascii="Book Antiqua" w:hAnsi="Book Antiqua"/>
          <w:i/>
          <w:sz w:val="40"/>
          <w:szCs w:val="40"/>
        </w:rPr>
        <w:t>Szanatóriumban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</w:p>
    <w:p w:rsidR="006325E2" w:rsidRPr="007D1A6C" w:rsidRDefault="006325E2" w:rsidP="007D1A6C">
      <w:pPr>
        <w:ind w:firstLine="708"/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 xml:space="preserve">A tanárt egy fuvaros és egy öreg, bal lábára erősen bicegő gyógyszerész által már lakott szobában helyezték el a szanatóriumban, akik – noha kint az életben egy mondatot sem váltottak volna egymással, efelől a tanár biztos volt – komoly vitákba keveredtek olykor, miközben ő csöndben üldögélt és úgy tett, mint aki olvas, pedig rájuk figyelt. Az elején sablonos, kölcsönvett okoskodásnak vélte fecsegésüket, melyeket a tévéhíradók és az internet tápláltak, s amely hírekről többnyire ő maga is értesült, de ahogy teltek a napok a világoszöldre festett szoba s a kényelmetlen fotelokkal berendezett társalgó nyomasztó egyszerűségében, kezdte tájékozatlannak, sőt, butának érezni magát, noha tudta, hogy nem erről van szó. Inkább csak arról, hogy vannak emberek, akiknek a nyilvánvaló akkor válik </w:t>
      </w:r>
      <w:r w:rsidR="00411F91" w:rsidRPr="007D1A6C">
        <w:rPr>
          <w:rFonts w:ascii="Book Antiqua" w:hAnsi="Book Antiqua"/>
          <w:sz w:val="28"/>
          <w:szCs w:val="28"/>
        </w:rPr>
        <w:t>igazán</w:t>
      </w:r>
      <w:r w:rsidRPr="007D1A6C">
        <w:rPr>
          <w:rFonts w:ascii="Book Antiqua" w:hAnsi="Book Antiqua"/>
          <w:sz w:val="28"/>
          <w:szCs w:val="28"/>
        </w:rPr>
        <w:t xml:space="preserve"> nyilvánvalóvá, ha több helyről is megerősítés</w:t>
      </w:r>
      <w:r w:rsidR="00411F91" w:rsidRPr="007D1A6C">
        <w:rPr>
          <w:rFonts w:ascii="Book Antiqua" w:hAnsi="Book Antiqua"/>
          <w:sz w:val="28"/>
          <w:szCs w:val="28"/>
        </w:rPr>
        <w:t>t kapnak</w:t>
      </w:r>
      <w:r w:rsidRPr="007D1A6C">
        <w:rPr>
          <w:rFonts w:ascii="Book Antiqua" w:hAnsi="Book Antiqua"/>
          <w:sz w:val="28"/>
          <w:szCs w:val="28"/>
        </w:rPr>
        <w:t xml:space="preserve">, különben bizonytalanságuk sosem múlik el. Ez a két ember, a csak félig iskolázott, ámde az életet – legalábbis azt a szeletét, amellyel közvetlen kapcsolatba került – nagyon is jól ismerő fuvaros és a tanult, de a valóságról csak másodkézből értesült patikus iszonyatos energiával és szűnni nem akaró kedvvel tárgyalt meg mindent, amit napi vagy heti aktualitásnak lehetett nevezni a közéletben, sportban, politikában, bármiben. A fuvaros vehemens testbeszéddel próbálta pótolni hiányosnak tűnő műveltségét, hadonászott és minduntalan felugrott az ágyáról, a patikus félszegen sorolta érveit, amelyekből sokszor talán ő maga sem hallotta ki a lényeget. A fuvaros hajlott egyfajta patriotizmusra, ami, a tanár szerint, nem volt több üres magyarkodásnál, s amit a legtöbbször sablonos érvekkel támasztott alá, a gyógyszerész vallotta a liberálisabb eszméket. De az egészben az volt a legérdekesebb a tanár számára, hogy mielőtt felemelték volna a hangjukat, netán kiabálni kezdtek volna, valahogy mindketten ugyanarra a végkövetkeztetésre jutottak, mintha csak mindketten ugyanarról a platformról indultak volna el. Később aztán megértette, hogy következő vitájukat kockáztatják, ha nem tudnak parancsolni indulataiknak, hisz tudták, hol vannak és hol lesznek még egy jó ideig. A fuvaros és a gyógyszerész szétszakíthatatlannak tűnő vitapartnerségét irigyelte mindenki – kiváltképp a tanár. Ha néha megkockáztatott egy-egy közbevetést, elhallgattak, majd körülnéztek, ki </w:t>
      </w:r>
      <w:r w:rsidRPr="007D1A6C">
        <w:rPr>
          <w:rFonts w:ascii="Book Antiqua" w:hAnsi="Book Antiqua"/>
          <w:sz w:val="28"/>
          <w:szCs w:val="28"/>
        </w:rPr>
        <w:lastRenderedPageBreak/>
        <w:t xml:space="preserve">szólt. A tanár ilyenkor lapozott egyet a könyvében, és érezte, otrombaságot művelt.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Ha akarta volna, nem törődik velük. Nemcsak a társalgóba s a hosszú, kiselejtezett kórházi bútorokkal meghordott folyosóra menekülhetett volna előlük, mehetett volna a parkba is, jó idő volt, de akár a szanatóriumot körülvevő erdő számtalan gyalogösvényeinek valamelyikére is, hisz szabadok voltak, akkor hagyhatták el az intézményt, amikor akarták. Azonban úgy érezte, ez a két ember mégiscsak fontos szerepet játszik jelenlegi életében, </w:t>
      </w:r>
      <w:proofErr w:type="gramStart"/>
      <w:r w:rsidRPr="007D1A6C">
        <w:rPr>
          <w:rFonts w:ascii="Book Antiqua" w:hAnsi="Book Antiqua"/>
          <w:sz w:val="28"/>
          <w:szCs w:val="28"/>
        </w:rPr>
        <w:t>hisz</w:t>
      </w:r>
      <w:proofErr w:type="gramEnd"/>
      <w:r w:rsidRPr="007D1A6C">
        <w:rPr>
          <w:rFonts w:ascii="Book Antiqua" w:hAnsi="Book Antiqua"/>
          <w:sz w:val="28"/>
          <w:szCs w:val="28"/>
        </w:rPr>
        <w:t xml:space="preserve"> ha tetszik, ha nem, egymásra vannak utalva a nap huszonnégy órájában. Mert ahol ébred az ember</w:t>
      </w:r>
      <w:r w:rsidR="007D1A6C">
        <w:rPr>
          <w:rFonts w:ascii="Book Antiqua" w:hAnsi="Book Antiqua"/>
          <w:sz w:val="28"/>
          <w:szCs w:val="28"/>
        </w:rPr>
        <w:t>,</w:t>
      </w:r>
      <w:r w:rsidRPr="007D1A6C">
        <w:rPr>
          <w:rFonts w:ascii="Book Antiqua" w:hAnsi="Book Antiqua"/>
          <w:sz w:val="28"/>
          <w:szCs w:val="28"/>
        </w:rPr>
        <w:t xml:space="preserve"> és ahol este lefekszik, az mégiscsak az otthona, még ha átmenetileg is, s akivel ezt közösen teszi, az valamilyen oknál fogva ugyanazért van ott, amiért ő. Nem szabadna tehát ennyire kihúznia magát, ennyire a kívülállót játszani, főleg azért sem, mert elbeszéléseik és az orvosok által elhintett információk szerint nagyon úgy nézett ki, hogy ő lesz az, aki utolsónak hagyja majd el az intézményt, a fuvaros és a gyógyszerész sokkal előbb távoznak. Mi lesz, ha kettesben marad valamelyikükkel? Elképzelni sem tudta. Betegebben megy, mint ahogy jött.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S ez a forgatókönyv sokkal hamarabb megvalósult, mint várta: a következő hétfő reggelén a gyógyszerészt elbocsátották, s miközben a felesége pakolta a holmiját, ő meg a papírjaira várakozott a nővérpult előtt, a fuvarossal úgy méregették egymást, mint akik azt találgatják, melyikük öli előbb meg a másikat.  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Állítólag nem kapunk új szobatársat – mondta a fuvaros.  – Berakom a felszabadult szekrénybe a hátizsákomat, ha nem bánja.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A tanár azt mondta, hogy nem bánja, neki nincs több helyre szüksége.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 kisasztalra meg, mivel maga úgysem használ számítógépet, kiraknám a laptopomat.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Tessék – mondta megadóan a tanár.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A gyógyszerészt a kijáratig kísérték, a fuvaros még tovább is, pedig a gyógyszerész arcán látszott, hogy nem gondol többé ezzel az emberrel. Mint akire ráerőszakolták, de most örül, hogy megszabadulhat tőle. Rossz bal lábával olyan sebesen söpörte maga előtt a falevelet, mint aki attól fél, hogy kihívja még egy utolsó vitapartira.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A tanár elhatározta, hogy nem elegyedik szóba a fuvarossal, de mikor visszatért a szobába, váratlanul neki szegezte a kérdést: – Maga Ausztriában dolgozik, ugye?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Ott. Miért kérdi?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lastRenderedPageBreak/>
        <w:tab/>
        <w:t>– Csak mintha fél füllel azt hallottam volna…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Egy szállítmányozási cégnél dolgozom, már lassan hat éve.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Akkor biztosan jól beszél németül.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Azt azért nem mondanám. Tudja, kamionozok. Magányos szakma. Az ember ül a kormánynál</w:t>
      </w:r>
      <w:r w:rsidR="007D1A6C">
        <w:rPr>
          <w:rFonts w:ascii="Book Antiqua" w:hAnsi="Book Antiqua"/>
          <w:sz w:val="28"/>
          <w:szCs w:val="28"/>
        </w:rPr>
        <w:t>,</w:t>
      </w:r>
      <w:r w:rsidRPr="007D1A6C">
        <w:rPr>
          <w:rFonts w:ascii="Book Antiqua" w:hAnsi="Book Antiqua"/>
          <w:sz w:val="28"/>
          <w:szCs w:val="28"/>
        </w:rPr>
        <w:t xml:space="preserve"> és bámulja a GPS-t.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De legalább sokfelé jár, sokat lát.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Csak elsőre izgalmasak a dolgok, sokadszorra már nem annyira.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Elhiszem.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Beszélt néhány útjáról, meg arról, mennyire felfordult Európa, mennyire a helyén kell lennie az ember eszének, ha nem akarja, hogy kirabolják, haramiák bújnak meg minden terminálon. Ugyanezt elmondta már a gyógyszerésznek is, így a tanár nem nagyon figyelt oda, inkább arra gondolt, mit jelent egy ilyen embernek a magyarsága, amit oly bőszen ecsetelt több alkalommal is.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Akkor csak ritkán tartózkodik idehaza, igaz? – vetette közbe.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Ritkán. Néha erre hoz az utam, meg ha van egy-két szabadnapom, hazaugrom.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Értem.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Talán maga is külföldön dolgozik?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Én? Dehogy.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Miért mondja, hogy dehogy?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Én csak… nekem jó itthon.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Nekem is jó lenne itthon, ha el tudnám tartani abból a pénzből a családomat, amit itt keresek. De nem tudom.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Sokan el tudják.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Mert nincsenek igényeik.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Milyen igényekre gondol?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Milyenekre! Normális élet, nyaralás, némi félretett pénz. Ennyi.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Értem. És a gyerekei?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Mi van a gyerekeimmel?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Ők itt vannak, Magyarországon?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Itt, persze. De Ausztriában tanulnak. Az asszony viszi őket minden reggel.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Miért, nem jók a magyar iskolák?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Jónak jók, de azt szeretném, ha rendesen megtanulnának németül.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Miért? Hogy később majd ők is kint dolgozhassanak?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Például.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Elhallgattak. Az ablakon át a szanatórium kertje igazi őszi hangulatot árasztott: a tölgyfákon már alig látszott levél, a nyírek még </w:t>
      </w:r>
      <w:r w:rsidRPr="007D1A6C">
        <w:rPr>
          <w:rFonts w:ascii="Book Antiqua" w:hAnsi="Book Antiqua"/>
          <w:sz w:val="28"/>
          <w:szCs w:val="28"/>
        </w:rPr>
        <w:lastRenderedPageBreak/>
        <w:t xml:space="preserve">úgy-ahogy tartották magukat, a fenyők sötét koronája belenyúlt az égbe. Vadgalambok és feketerigók gyülekeztek az ágakon, ideges fejmozgásukkal kémlelték az ablakokat, mint akik már a téli eledelükre várnak.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Befogadták?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Tessék?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Befogadták Ausztriában? Úgy értem, nem volt nehéz beilleszkednie?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Beilleszkedni? Nem, dehogy. Különben meg kit érdekel? Fizessenek meg, aztán </w:t>
      </w:r>
      <w:proofErr w:type="spellStart"/>
      <w:r w:rsidRPr="007D1A6C">
        <w:rPr>
          <w:rFonts w:ascii="Book Antiqua" w:hAnsi="Book Antiqua"/>
          <w:sz w:val="28"/>
          <w:szCs w:val="28"/>
        </w:rPr>
        <w:t>Wiederschauen</w:t>
      </w:r>
      <w:proofErr w:type="spellEnd"/>
      <w:r w:rsidRPr="007D1A6C">
        <w:rPr>
          <w:rFonts w:ascii="Book Antiqua" w:hAnsi="Book Antiqua"/>
          <w:sz w:val="28"/>
          <w:szCs w:val="28"/>
        </w:rPr>
        <w:t xml:space="preserve">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Azt hallottam egy kint dolgozó csomagkihordótól, hogy a kocsijával nem parkolhat az osztrák kollégái közé a telepen. Nekik, magyaroknak meg szlovéneknek külön parkolójuk van hátul, ahol már le sincs betonozva az udvar.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Nekem nincs ilyen problémám. Én ott állok meg, ahol akarok.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Ezek szerint ez egy kirívó eset.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Kirívó, nem kirívó, nem tudom. Engem biztosan nem küldenének bele a kátyúba.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A tanár fogta a könyvét és olvasni próbált. De belül dühítette valami, érezte, nem tudja sokáig bent tartani, egyszer csak kirobban belőle és üvölteni fog. A fuvaros a laptopján szöszmötölt, aztán a telefonján az ikonokat húzogatta erre-arra, miközben a tanár felé sandított, hogy valami fogást keressen rajta. A tanár vékony, egérszerű arca, hatalmas szemüvegkerete gyűlöletet keltett benne, bele tudott volna vágni a képébe, hogy csak úgy fröccsent volna mindene szanaszét. Rájött, hogy ez az ember a bolondját járatja vele, ő hülye meg szépen belesétált a csapdájába.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A migránsokról nem kérdez?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Tessék?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Nem kérdezi meg, hogy nem érzem-e migránsnak magam Ausztriában?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Meg akartam.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Gondoltam. Csak nem merte, mi?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Nem, nem erről van szó. Már tudom a választ, tehát feleslegesnek tartottam megkérdezni.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Tudja?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Tudom. Biztosan nem érzi magát annak.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Eltalálta. És tudja, miért nem? Mert én keményen dolgozom ott. Ott adózom. Ott költöm el a pénzem egy részét.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Itt meg szanatóriumba vonul, ha elfárad.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lastRenderedPageBreak/>
        <w:tab/>
        <w:t xml:space="preserve">– Kit érdekel? Fizetek érte.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Fizet? Mennyit?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 biztosítóm fizet.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 biztosítója? Amelyik ugyanaz, mint az enyém?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Ki a francot érdekel a maga biztosítója? Fizetem a havi járulékot, tehát jár nekem az ellátás.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Azt a néhány ezer forintot? Tudja, hogy én annak a többszörösét fizetem társadalombiztosítás címén?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Az a maga baja.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Enyém a fenét.  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Csak nem irigyli tőlem?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Nem irigylem, csak igazságtalannak tartom.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Lefogadom, hogy maga tanár. Ott láttam utoljára ekkora balfékeket.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Történetesen az vagyok.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Akkor helyben is vagyunk. Kevés a lóvé, mi? Járjon ki maga is Ausztriába, vállalja ezt a tróger életet, aztán eldöntheti, hogy nyilatkozik rólunk.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Inkább maradnék itthon.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Akkor meg fogja be a száját.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Betegségükről, amiért tulajdonképpen idekerültek, nem esett szó köztük. A fuvaros gyakran ment fizikoterápiás kezelésekre, a tanárral pszichiáter foglalkozott. Semmiféle látványos javulást nem mutattak, a tanárt egy nap mégis elbocsátották. 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Még csak azt akarom mondani – fordult a fuvaroshoz, mikor már az ajtóban állt, bőröndjével a kezében –, hogy én tisztelem, becsülöm azokat, akik ekkora áldozatot képesek hozni a családjukért. Csak, tudja, hazafiságról, ugyanakkor idegenben keresett milliókról papolni, az nekem sok. Lehet, hogy magának nem, nekem igen. 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Az a különbség köztünk, hogy én fel merem vállalni mind a kettőt. Maga meg egyiket sem!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Fel meri vállalni! </w:t>
      </w:r>
      <w:r w:rsidRPr="007D1A6C">
        <w:rPr>
          <w:rFonts w:ascii="Book Antiqua" w:hAnsi="Book Antiqua"/>
          <w:i/>
          <w:sz w:val="28"/>
          <w:szCs w:val="28"/>
        </w:rPr>
        <w:t>Meri?</w:t>
      </w:r>
      <w:r w:rsidRPr="007D1A6C">
        <w:rPr>
          <w:rFonts w:ascii="Book Antiqua" w:hAnsi="Book Antiqua"/>
          <w:sz w:val="28"/>
          <w:szCs w:val="28"/>
        </w:rPr>
        <w:t xml:space="preserve"> Nahát!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Fel merem, igen.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Talán tartania kéne valamitől, ha nem?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Menjen a pokolba! Remélem, hamarosan újból kicsinálják a gyerekek, s megint itt köt ki.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 xml:space="preserve">– Nem a gyerekek csinálnak ki, hanem a magafélék. A gyerekekkel nincs semmi bajom. </w:t>
      </w:r>
    </w:p>
    <w:p w:rsidR="006325E2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tab/>
        <w:t>– Majd lesz. Vén krampusz!</w:t>
      </w:r>
    </w:p>
    <w:p w:rsidR="00350527" w:rsidRPr="007D1A6C" w:rsidRDefault="006325E2" w:rsidP="007D1A6C">
      <w:pPr>
        <w:contextualSpacing/>
        <w:rPr>
          <w:rFonts w:ascii="Book Antiqua" w:hAnsi="Book Antiqua"/>
          <w:sz w:val="28"/>
          <w:szCs w:val="28"/>
        </w:rPr>
      </w:pPr>
      <w:r w:rsidRPr="007D1A6C">
        <w:rPr>
          <w:rFonts w:ascii="Book Antiqua" w:hAnsi="Book Antiqua"/>
          <w:sz w:val="28"/>
          <w:szCs w:val="28"/>
        </w:rPr>
        <w:lastRenderedPageBreak/>
        <w:tab/>
        <w:t xml:space="preserve">Benn állt a busz a megállóban, de rosszul számította ki az indulását, a sofőr csak jó húsz perc múlva nyitotta ki az ajtót. A szanatóriumi meleg után valahogy hűvösnek érezte a tarvágáson végigfutó szelet a hegy felől, az érezhető nyirkosságot, ami láthatatlan ködként ereszkedett alá. Túl sokáig voltam bent, gondolta, elszoktam a friss levegőtől. Lehet, hogy gyalogolnom kéne egy megállót? Azalatt talán fel is melegednék. </w:t>
      </w:r>
    </w:p>
    <w:p w:rsidR="004779F0" w:rsidRPr="007D1A6C" w:rsidRDefault="004779F0" w:rsidP="007D1A6C">
      <w:pPr>
        <w:contextualSpacing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4779F0" w:rsidRPr="007D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5E2"/>
    <w:rsid w:val="00350527"/>
    <w:rsid w:val="00411F91"/>
    <w:rsid w:val="004779F0"/>
    <w:rsid w:val="006325E2"/>
    <w:rsid w:val="00754341"/>
    <w:rsid w:val="007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0B3"/>
  <w15:docId w15:val="{67E161F4-EC6A-4C50-BAA2-2FEB957A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1318</Words>
  <Characters>9095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Farkas Monika</cp:lastModifiedBy>
  <cp:revision>3</cp:revision>
  <dcterms:created xsi:type="dcterms:W3CDTF">2019-06-25T09:03:00Z</dcterms:created>
  <dcterms:modified xsi:type="dcterms:W3CDTF">2019-07-04T06:57:00Z</dcterms:modified>
</cp:coreProperties>
</file>