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D0" w:rsidRDefault="00A617D0" w:rsidP="008B7D48">
      <w:pPr>
        <w:pStyle w:val="Cmsor1"/>
        <w:spacing w:after="0" w:line="240" w:lineRule="auto"/>
        <w:ind w:left="0"/>
        <w:jc w:val="both"/>
        <w:rPr>
          <w:rFonts w:ascii="Book Antiqua" w:hAnsi="Book Antiqua"/>
          <w:sz w:val="36"/>
          <w:szCs w:val="36"/>
        </w:rPr>
      </w:pPr>
      <w:r w:rsidRPr="008B7D48">
        <w:rPr>
          <w:rFonts w:ascii="Book Antiqua" w:hAnsi="Book Antiqua"/>
          <w:sz w:val="36"/>
          <w:szCs w:val="36"/>
        </w:rPr>
        <w:t>Sári László</w:t>
      </w:r>
    </w:p>
    <w:p w:rsidR="008B7D48" w:rsidRPr="008B7D48" w:rsidRDefault="008B7D48" w:rsidP="008B7D48"/>
    <w:p w:rsidR="00E449A4" w:rsidRPr="008B7D48" w:rsidRDefault="00D822E7" w:rsidP="008B7D48">
      <w:pPr>
        <w:pStyle w:val="Cmsor1"/>
        <w:spacing w:after="0" w:line="240" w:lineRule="auto"/>
        <w:ind w:left="0"/>
        <w:jc w:val="both"/>
        <w:rPr>
          <w:rFonts w:ascii="Book Antiqua" w:hAnsi="Book Antiqua"/>
          <w:i/>
          <w:sz w:val="40"/>
          <w:szCs w:val="40"/>
        </w:rPr>
      </w:pPr>
      <w:r w:rsidRPr="008B7D48">
        <w:rPr>
          <w:rFonts w:ascii="Book Antiqua" w:hAnsi="Book Antiqua"/>
          <w:i/>
          <w:sz w:val="40"/>
          <w:szCs w:val="40"/>
        </w:rPr>
        <w:t>Önkritika</w:t>
      </w:r>
    </w:p>
    <w:p w:rsidR="00D822E7" w:rsidRPr="008B7D48" w:rsidRDefault="00D822E7" w:rsidP="008B7D48">
      <w:pPr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FE50D0" w:rsidRPr="008B7D48" w:rsidRDefault="003A0798" w:rsidP="008B7D48">
      <w:pPr>
        <w:spacing w:after="0" w:line="240" w:lineRule="auto"/>
        <w:ind w:firstLine="708"/>
        <w:rPr>
          <w:rFonts w:ascii="Book Antiqua" w:hAnsi="Book Antiqua" w:cs="Arial"/>
          <w:sz w:val="28"/>
          <w:szCs w:val="28"/>
        </w:rPr>
      </w:pPr>
      <w:r w:rsidRPr="008B7D48">
        <w:rPr>
          <w:rFonts w:ascii="Book Antiqua" w:hAnsi="Book Antiqua" w:cs="Arial"/>
          <w:i/>
          <w:sz w:val="28"/>
          <w:szCs w:val="28"/>
        </w:rPr>
        <w:t>„Vajon mit szólnak az emberek</w:t>
      </w:r>
      <w:r w:rsidR="008232E9" w:rsidRPr="008B7D48">
        <w:rPr>
          <w:rFonts w:ascii="Book Antiqua" w:hAnsi="Book Antiqua" w:cs="Arial"/>
          <w:i/>
          <w:sz w:val="28"/>
          <w:szCs w:val="28"/>
        </w:rPr>
        <w:t xml:space="preserve"> </w:t>
      </w:r>
      <w:r w:rsidRPr="008B7D48">
        <w:rPr>
          <w:rFonts w:ascii="Book Antiqua" w:hAnsi="Book Antiqua" w:cs="Arial"/>
          <w:i/>
          <w:sz w:val="28"/>
          <w:szCs w:val="28"/>
        </w:rPr>
        <w:t xml:space="preserve">manapság </w:t>
      </w:r>
      <w:r w:rsidR="008232E9" w:rsidRPr="008B7D48">
        <w:rPr>
          <w:rFonts w:ascii="Book Antiqua" w:hAnsi="Book Antiqua" w:cs="Arial"/>
          <w:i/>
          <w:sz w:val="28"/>
          <w:szCs w:val="28"/>
        </w:rPr>
        <w:t>egy tö</w:t>
      </w:r>
      <w:r w:rsidRPr="008B7D48">
        <w:rPr>
          <w:rFonts w:ascii="Book Antiqua" w:hAnsi="Book Antiqua" w:cs="Arial"/>
          <w:i/>
          <w:sz w:val="28"/>
          <w:szCs w:val="28"/>
        </w:rPr>
        <w:t>rténelemfilozófiai kötethez?</w:t>
      </w:r>
      <w:r w:rsidR="008232E9" w:rsidRPr="008B7D48">
        <w:rPr>
          <w:rFonts w:ascii="Book Antiqua" w:hAnsi="Book Antiqua" w:cs="Arial"/>
          <w:i/>
          <w:sz w:val="28"/>
          <w:szCs w:val="28"/>
        </w:rPr>
        <w:t xml:space="preserve"> </w:t>
      </w:r>
      <w:r w:rsidR="004B1D59" w:rsidRPr="008B7D48">
        <w:rPr>
          <w:rFonts w:ascii="Book Antiqua" w:hAnsi="Book Antiqua" w:cs="Arial"/>
          <w:i/>
          <w:sz w:val="28"/>
          <w:szCs w:val="28"/>
        </w:rPr>
        <w:t>Kit é</w:t>
      </w:r>
      <w:r w:rsidR="00204A05" w:rsidRPr="008B7D48">
        <w:rPr>
          <w:rFonts w:ascii="Book Antiqua" w:hAnsi="Book Antiqua" w:cs="Arial"/>
          <w:i/>
          <w:sz w:val="28"/>
          <w:szCs w:val="28"/>
        </w:rPr>
        <w:t xml:space="preserve">rdekel ez </w:t>
      </w:r>
      <w:r w:rsidR="004B1D59" w:rsidRPr="008B7D48">
        <w:rPr>
          <w:rFonts w:ascii="Book Antiqua" w:hAnsi="Book Antiqua" w:cs="Arial"/>
          <w:i/>
          <w:sz w:val="28"/>
          <w:szCs w:val="28"/>
        </w:rPr>
        <w:t>rajtam kívül</w:t>
      </w:r>
      <w:r w:rsidR="007D09DF" w:rsidRPr="008B7D48">
        <w:rPr>
          <w:rFonts w:ascii="Book Antiqua" w:hAnsi="Book Antiqua" w:cs="Arial"/>
          <w:i/>
          <w:sz w:val="28"/>
          <w:szCs w:val="28"/>
        </w:rPr>
        <w:t>?”</w:t>
      </w:r>
      <w:r w:rsidR="00204A05" w:rsidRPr="008B7D48">
        <w:rPr>
          <w:rFonts w:ascii="Book Antiqua" w:hAnsi="Book Antiqua" w:cs="Arial"/>
          <w:sz w:val="28"/>
          <w:szCs w:val="28"/>
        </w:rPr>
        <w:t xml:space="preserve"> – egyfolytában </w:t>
      </w:r>
      <w:r w:rsidR="004B1D59" w:rsidRPr="008B7D48">
        <w:rPr>
          <w:rFonts w:ascii="Book Antiqua" w:hAnsi="Book Antiqua" w:cs="Arial"/>
          <w:sz w:val="28"/>
          <w:szCs w:val="28"/>
        </w:rPr>
        <w:t>ilyesmi</w:t>
      </w:r>
      <w:r w:rsidR="00204A05" w:rsidRPr="008B7D48">
        <w:rPr>
          <w:rFonts w:ascii="Book Antiqua" w:hAnsi="Book Antiqua" w:cs="Arial"/>
          <w:sz w:val="28"/>
          <w:szCs w:val="28"/>
        </w:rPr>
        <w:t xml:space="preserve"> járt a</w:t>
      </w:r>
      <w:r w:rsidR="002E303C" w:rsidRPr="008B7D48">
        <w:rPr>
          <w:rFonts w:ascii="Book Antiqua" w:hAnsi="Book Antiqua" w:cs="Arial"/>
          <w:sz w:val="28"/>
          <w:szCs w:val="28"/>
        </w:rPr>
        <w:t>z eszemben</w:t>
      </w:r>
      <w:r w:rsidR="005324DA" w:rsidRPr="008B7D48">
        <w:rPr>
          <w:rFonts w:ascii="Book Antiqua" w:hAnsi="Book Antiqua" w:cs="Arial"/>
          <w:sz w:val="28"/>
          <w:szCs w:val="28"/>
        </w:rPr>
        <w:t>,</w:t>
      </w:r>
      <w:r w:rsidR="00204A05" w:rsidRPr="008B7D48">
        <w:rPr>
          <w:rFonts w:ascii="Book Antiqua" w:hAnsi="Book Antiqua" w:cs="Arial"/>
          <w:sz w:val="28"/>
          <w:szCs w:val="28"/>
        </w:rPr>
        <w:t xml:space="preserve"> </w:t>
      </w:r>
      <w:r w:rsidR="002E303C" w:rsidRPr="008B7D48">
        <w:rPr>
          <w:rFonts w:ascii="Book Antiqua" w:hAnsi="Book Antiqua" w:cs="Arial"/>
          <w:sz w:val="28"/>
          <w:szCs w:val="28"/>
        </w:rPr>
        <w:t>miközben</w:t>
      </w:r>
      <w:r w:rsidR="00204A05" w:rsidRPr="008B7D48">
        <w:rPr>
          <w:rFonts w:ascii="Book Antiqua" w:hAnsi="Book Antiqua" w:cs="Arial"/>
          <w:sz w:val="28"/>
          <w:szCs w:val="28"/>
        </w:rPr>
        <w:t xml:space="preserve"> a könyv készült. </w:t>
      </w:r>
      <w:r w:rsidR="007D09DF" w:rsidRPr="008B7D48">
        <w:rPr>
          <w:rFonts w:ascii="Book Antiqua" w:hAnsi="Book Antiqua" w:cs="Arial"/>
          <w:i/>
          <w:sz w:val="28"/>
          <w:szCs w:val="28"/>
        </w:rPr>
        <w:t>„Hogyhogy kit</w:t>
      </w:r>
      <w:r w:rsidR="004B1D59" w:rsidRPr="008B7D48">
        <w:rPr>
          <w:rFonts w:ascii="Book Antiqua" w:hAnsi="Book Antiqua" w:cs="Arial"/>
          <w:i/>
          <w:sz w:val="28"/>
          <w:szCs w:val="28"/>
        </w:rPr>
        <w:t xml:space="preserve"> érdekel</w:t>
      </w:r>
      <w:r w:rsidR="007D09DF" w:rsidRPr="008B7D48">
        <w:rPr>
          <w:rFonts w:ascii="Book Antiqua" w:hAnsi="Book Antiqua" w:cs="Arial"/>
          <w:i/>
          <w:sz w:val="28"/>
          <w:szCs w:val="28"/>
        </w:rPr>
        <w:t>?! Mindenkit, akinek van egy csöpp esze</w:t>
      </w:r>
      <w:r w:rsidR="002E303C" w:rsidRPr="008B7D48">
        <w:rPr>
          <w:rFonts w:ascii="Book Antiqua" w:hAnsi="Book Antiqua" w:cs="Arial"/>
          <w:i/>
          <w:sz w:val="28"/>
          <w:szCs w:val="28"/>
        </w:rPr>
        <w:t>!</w:t>
      </w:r>
      <w:r w:rsidR="007D09DF" w:rsidRPr="008B7D48">
        <w:rPr>
          <w:rFonts w:ascii="Book Antiqua" w:hAnsi="Book Antiqua" w:cs="Arial"/>
          <w:i/>
          <w:sz w:val="28"/>
          <w:szCs w:val="28"/>
        </w:rPr>
        <w:t>”</w:t>
      </w:r>
      <w:r w:rsidR="007D09DF" w:rsidRPr="008B7D48">
        <w:rPr>
          <w:rFonts w:ascii="Book Antiqua" w:hAnsi="Book Antiqua" w:cs="Arial"/>
          <w:sz w:val="28"/>
          <w:szCs w:val="28"/>
        </w:rPr>
        <w:t xml:space="preserve"> – </w:t>
      </w:r>
      <w:r w:rsidR="00D249B4" w:rsidRPr="008B7D48">
        <w:rPr>
          <w:rFonts w:ascii="Book Antiqua" w:hAnsi="Book Antiqua" w:cs="Arial"/>
          <w:sz w:val="28"/>
          <w:szCs w:val="28"/>
        </w:rPr>
        <w:t xml:space="preserve">így </w:t>
      </w:r>
      <w:r w:rsidR="00185742" w:rsidRPr="008B7D48">
        <w:rPr>
          <w:rFonts w:ascii="Book Antiqua" w:hAnsi="Book Antiqua" w:cs="Arial"/>
          <w:sz w:val="28"/>
          <w:szCs w:val="28"/>
        </w:rPr>
        <w:t>hangz</w:t>
      </w:r>
      <w:r w:rsidR="00A77DFF" w:rsidRPr="008B7D48">
        <w:rPr>
          <w:rFonts w:ascii="Book Antiqua" w:hAnsi="Book Antiqua" w:cs="Arial"/>
          <w:sz w:val="28"/>
          <w:szCs w:val="28"/>
        </w:rPr>
        <w:t>ott</w:t>
      </w:r>
      <w:r w:rsidR="00185742" w:rsidRPr="008B7D48">
        <w:rPr>
          <w:rFonts w:ascii="Book Antiqua" w:hAnsi="Book Antiqua" w:cs="Arial"/>
          <w:sz w:val="28"/>
          <w:szCs w:val="28"/>
        </w:rPr>
        <w:t xml:space="preserve"> </w:t>
      </w:r>
      <w:r w:rsidR="00204A05" w:rsidRPr="008B7D48">
        <w:rPr>
          <w:rFonts w:ascii="Book Antiqua" w:hAnsi="Book Antiqua" w:cs="Arial"/>
          <w:sz w:val="28"/>
          <w:szCs w:val="28"/>
        </w:rPr>
        <w:t>a leg</w:t>
      </w:r>
      <w:r w:rsidR="00D249B4" w:rsidRPr="008B7D48">
        <w:rPr>
          <w:rFonts w:ascii="Book Antiqua" w:hAnsi="Book Antiqua" w:cs="Arial"/>
          <w:sz w:val="28"/>
          <w:szCs w:val="28"/>
        </w:rPr>
        <w:t xml:space="preserve">jobb </w:t>
      </w:r>
      <w:r w:rsidR="00204A05" w:rsidRPr="008B7D48">
        <w:rPr>
          <w:rFonts w:ascii="Book Antiqua" w:hAnsi="Book Antiqua" w:cs="Arial"/>
          <w:sz w:val="28"/>
          <w:szCs w:val="28"/>
        </w:rPr>
        <w:t>válasz</w:t>
      </w:r>
      <w:r w:rsidR="004B1D59" w:rsidRPr="008B7D48">
        <w:rPr>
          <w:rFonts w:ascii="Book Antiqua" w:hAnsi="Book Antiqua" w:cs="Arial"/>
          <w:sz w:val="28"/>
          <w:szCs w:val="28"/>
        </w:rPr>
        <w:t>, amit elképzeltem</w:t>
      </w:r>
      <w:r w:rsidR="005324DA" w:rsidRPr="008B7D48">
        <w:rPr>
          <w:rFonts w:ascii="Book Antiqua" w:hAnsi="Book Antiqua" w:cs="Arial"/>
          <w:sz w:val="28"/>
          <w:szCs w:val="28"/>
        </w:rPr>
        <w:t>.</w:t>
      </w:r>
      <w:r w:rsidR="00204A05" w:rsidRPr="008B7D48">
        <w:rPr>
          <w:rFonts w:ascii="Book Antiqua" w:hAnsi="Book Antiqua" w:cs="Arial"/>
          <w:sz w:val="28"/>
          <w:szCs w:val="28"/>
        </w:rPr>
        <w:t xml:space="preserve"> </w:t>
      </w:r>
      <w:r w:rsidR="00204A05" w:rsidRPr="008B7D48">
        <w:rPr>
          <w:rFonts w:ascii="Book Antiqua" w:hAnsi="Book Antiqua" w:cs="Arial"/>
          <w:i/>
          <w:sz w:val="28"/>
          <w:szCs w:val="28"/>
        </w:rPr>
        <w:t>„De hát,</w:t>
      </w:r>
      <w:r w:rsidR="008232E9" w:rsidRPr="008B7D48">
        <w:rPr>
          <w:rFonts w:ascii="Book Antiqua" w:hAnsi="Book Antiqua" w:cs="Arial"/>
          <w:i/>
          <w:sz w:val="28"/>
          <w:szCs w:val="28"/>
        </w:rPr>
        <w:t xml:space="preserve"> ennek</w:t>
      </w:r>
      <w:r w:rsidR="00204A05" w:rsidRPr="008B7D48">
        <w:rPr>
          <w:rFonts w:ascii="Book Antiqua" w:hAnsi="Book Antiqua" w:cs="Arial"/>
          <w:i/>
          <w:sz w:val="28"/>
          <w:szCs w:val="28"/>
        </w:rPr>
        <w:t xml:space="preserve"> így </w:t>
      </w:r>
      <w:r w:rsidR="00D249B4" w:rsidRPr="008B7D48">
        <w:rPr>
          <w:rFonts w:ascii="Book Antiqua" w:hAnsi="Book Antiqua" w:cs="Arial"/>
          <w:i/>
          <w:sz w:val="28"/>
          <w:szCs w:val="28"/>
        </w:rPr>
        <w:t xml:space="preserve">is </w:t>
      </w:r>
      <w:r w:rsidR="00204A05" w:rsidRPr="008B7D48">
        <w:rPr>
          <w:rFonts w:ascii="Book Antiqua" w:hAnsi="Book Antiqua" w:cs="Arial"/>
          <w:i/>
          <w:sz w:val="28"/>
          <w:szCs w:val="28"/>
        </w:rPr>
        <w:t>kell</w:t>
      </w:r>
      <w:r w:rsidR="004B1D59" w:rsidRPr="008B7D48">
        <w:rPr>
          <w:rFonts w:ascii="Book Antiqua" w:hAnsi="Book Antiqua" w:cs="Arial"/>
          <w:i/>
          <w:sz w:val="28"/>
          <w:szCs w:val="28"/>
        </w:rPr>
        <w:t>ene</w:t>
      </w:r>
      <w:r w:rsidR="00204A05" w:rsidRPr="008B7D48">
        <w:rPr>
          <w:rFonts w:ascii="Book Antiqua" w:hAnsi="Book Antiqua" w:cs="Arial"/>
          <w:i/>
          <w:sz w:val="28"/>
          <w:szCs w:val="28"/>
        </w:rPr>
        <w:t xml:space="preserve"> lennie, nem?” </w:t>
      </w:r>
    </w:p>
    <w:p w:rsidR="004A2F0D" w:rsidRDefault="008E1EAA" w:rsidP="00914D3A">
      <w:pPr>
        <w:pStyle w:val="Nincstrkz1"/>
        <w:ind w:firstLine="708"/>
        <w:rPr>
          <w:rFonts w:ascii="Book Antiqua" w:hAnsi="Book Antiqua" w:cs="Arial"/>
          <w:iCs/>
          <w:sz w:val="28"/>
          <w:szCs w:val="28"/>
        </w:rPr>
      </w:pPr>
      <w:r w:rsidRPr="008B7D48">
        <w:rPr>
          <w:rFonts w:ascii="Book Antiqua" w:hAnsi="Book Antiqua" w:cs="Arial"/>
          <w:iCs/>
          <w:sz w:val="28"/>
          <w:szCs w:val="28"/>
        </w:rPr>
        <w:t>T</w:t>
      </w:r>
      <w:r w:rsidR="004B1D59" w:rsidRPr="008B7D48">
        <w:rPr>
          <w:rFonts w:ascii="Book Antiqua" w:hAnsi="Book Antiqua" w:cs="Arial"/>
          <w:iCs/>
          <w:sz w:val="28"/>
          <w:szCs w:val="28"/>
        </w:rPr>
        <w:t>ud</w:t>
      </w:r>
      <w:r w:rsidR="000A471D" w:rsidRPr="008B7D48">
        <w:rPr>
          <w:rFonts w:ascii="Book Antiqua" w:hAnsi="Book Antiqua" w:cs="Arial"/>
          <w:iCs/>
          <w:sz w:val="28"/>
          <w:szCs w:val="28"/>
        </w:rPr>
        <w:t xml:space="preserve">juk </w:t>
      </w:r>
      <w:r w:rsidRPr="008B7D48">
        <w:rPr>
          <w:rFonts w:ascii="Book Antiqua" w:hAnsi="Book Antiqua" w:cs="Arial"/>
          <w:iCs/>
          <w:sz w:val="28"/>
          <w:szCs w:val="28"/>
        </w:rPr>
        <w:t xml:space="preserve">ugyanis </w:t>
      </w:r>
      <w:r w:rsidR="000A471D" w:rsidRPr="008B7D48">
        <w:rPr>
          <w:rFonts w:ascii="Book Antiqua" w:hAnsi="Book Antiqua" w:cs="Arial"/>
          <w:iCs/>
          <w:sz w:val="28"/>
          <w:szCs w:val="28"/>
        </w:rPr>
        <w:t xml:space="preserve">(mert </w:t>
      </w:r>
      <w:r w:rsidR="00A77DFF" w:rsidRPr="008B7D48">
        <w:rPr>
          <w:rFonts w:ascii="Book Antiqua" w:hAnsi="Book Antiqua" w:cs="Arial"/>
          <w:iCs/>
          <w:sz w:val="28"/>
          <w:szCs w:val="28"/>
        </w:rPr>
        <w:t>már</w:t>
      </w:r>
      <w:r w:rsidRPr="008B7D48">
        <w:rPr>
          <w:rFonts w:ascii="Book Antiqua" w:hAnsi="Book Antiqua" w:cs="Arial"/>
          <w:iCs/>
          <w:sz w:val="28"/>
          <w:szCs w:val="28"/>
        </w:rPr>
        <w:t xml:space="preserve"> </w:t>
      </w:r>
      <w:r w:rsidR="002E303C" w:rsidRPr="008B7D48">
        <w:rPr>
          <w:rFonts w:ascii="Book Antiqua" w:hAnsi="Book Antiqua" w:cs="Arial"/>
          <w:iCs/>
          <w:sz w:val="28"/>
          <w:szCs w:val="28"/>
        </w:rPr>
        <w:t xml:space="preserve">nem egyszer </w:t>
      </w:r>
      <w:r w:rsidR="00D249B4" w:rsidRPr="008B7D48">
        <w:rPr>
          <w:rFonts w:ascii="Book Antiqua" w:hAnsi="Book Antiqua" w:cs="Arial"/>
          <w:iCs/>
          <w:sz w:val="28"/>
          <w:szCs w:val="28"/>
        </w:rPr>
        <w:t>t</w:t>
      </w:r>
      <w:r w:rsidR="000A471D" w:rsidRPr="008B7D48">
        <w:rPr>
          <w:rFonts w:ascii="Book Antiqua" w:hAnsi="Book Antiqua" w:cs="Arial"/>
          <w:iCs/>
          <w:sz w:val="28"/>
          <w:szCs w:val="28"/>
        </w:rPr>
        <w:t>apasztaltuk)</w:t>
      </w:r>
      <w:r w:rsidR="004861AE" w:rsidRPr="008B7D48">
        <w:rPr>
          <w:rFonts w:ascii="Book Antiqua" w:hAnsi="Book Antiqua" w:cs="Arial"/>
          <w:iCs/>
          <w:sz w:val="28"/>
          <w:szCs w:val="28"/>
        </w:rPr>
        <w:t xml:space="preserve">, hogy a történelem nem játszótér. Nem engedelmes szolgálóleánya az emberiség önjelölt tervezőmérnökeinek, és nem is a jó tündér, aki a kívánságokat várja. A történelem nem kívánságműsor, hanem hatóság, az intelligens értelem legfelsőbb hatósága. A józan egyeztetések és finom, érzékeny illesztések pszichikai tere. Minden </w:t>
      </w:r>
      <w:proofErr w:type="spellStart"/>
      <w:r w:rsidR="004861AE" w:rsidRPr="008B7D48">
        <w:rPr>
          <w:rFonts w:ascii="Book Antiqua" w:hAnsi="Book Antiqua" w:cs="Arial"/>
          <w:iCs/>
          <w:sz w:val="28"/>
          <w:szCs w:val="28"/>
        </w:rPr>
        <w:t>óvat</w:t>
      </w:r>
      <w:r w:rsidR="004A2F0D" w:rsidRPr="008B7D48">
        <w:rPr>
          <w:rFonts w:ascii="Book Antiqua" w:hAnsi="Book Antiqua" w:cs="Arial"/>
          <w:iCs/>
          <w:sz w:val="28"/>
          <w:szCs w:val="28"/>
        </w:rPr>
        <w:t>lanságot</w:t>
      </w:r>
      <w:proofErr w:type="spellEnd"/>
      <w:r w:rsidR="004A2F0D" w:rsidRPr="008B7D48">
        <w:rPr>
          <w:rFonts w:ascii="Book Antiqua" w:hAnsi="Book Antiqua" w:cs="Arial"/>
          <w:iCs/>
          <w:sz w:val="28"/>
          <w:szCs w:val="28"/>
        </w:rPr>
        <w:t xml:space="preserve"> </w:t>
      </w:r>
      <w:proofErr w:type="spellStart"/>
      <w:r w:rsidR="004A2F0D" w:rsidRPr="008B7D48">
        <w:rPr>
          <w:rFonts w:ascii="Book Antiqua" w:hAnsi="Book Antiqua" w:cs="Arial"/>
          <w:iCs/>
          <w:sz w:val="28"/>
          <w:szCs w:val="28"/>
        </w:rPr>
        <w:t>kegyetlenül</w:t>
      </w:r>
      <w:proofErr w:type="spellEnd"/>
      <w:r w:rsidR="004A2F0D" w:rsidRPr="008B7D48">
        <w:rPr>
          <w:rFonts w:ascii="Book Antiqua" w:hAnsi="Book Antiqua" w:cs="Arial"/>
          <w:iCs/>
          <w:sz w:val="28"/>
          <w:szCs w:val="28"/>
        </w:rPr>
        <w:t xml:space="preserve"> megtorol. Tudjuk már, hogy </w:t>
      </w:r>
      <w:r w:rsidR="002E303C" w:rsidRPr="008B7D48">
        <w:rPr>
          <w:rFonts w:ascii="Book Antiqua" w:hAnsi="Book Antiqua" w:cs="Arial"/>
          <w:iCs/>
          <w:sz w:val="28"/>
          <w:szCs w:val="28"/>
        </w:rPr>
        <w:t>(</w:t>
      </w:r>
      <w:r w:rsidRPr="008B7D48">
        <w:rPr>
          <w:rFonts w:ascii="Book Antiqua" w:hAnsi="Book Antiqua" w:cs="Arial"/>
          <w:iCs/>
          <w:sz w:val="28"/>
          <w:szCs w:val="28"/>
        </w:rPr>
        <w:t>pont</w:t>
      </w:r>
      <w:r w:rsidR="002E303C" w:rsidRPr="008B7D48">
        <w:rPr>
          <w:rFonts w:ascii="Book Antiqua" w:hAnsi="Book Antiqua" w:cs="Arial"/>
          <w:iCs/>
          <w:sz w:val="28"/>
          <w:szCs w:val="28"/>
        </w:rPr>
        <w:t>osan</w:t>
      </w:r>
      <w:r w:rsidRPr="008B7D48">
        <w:rPr>
          <w:rFonts w:ascii="Book Antiqua" w:hAnsi="Book Antiqua" w:cs="Arial"/>
          <w:iCs/>
          <w:sz w:val="28"/>
          <w:szCs w:val="28"/>
        </w:rPr>
        <w:t xml:space="preserve"> ezért</w:t>
      </w:r>
      <w:r w:rsidR="002E303C" w:rsidRPr="008B7D48">
        <w:rPr>
          <w:rFonts w:ascii="Book Antiqua" w:hAnsi="Book Antiqua" w:cs="Arial"/>
          <w:iCs/>
          <w:sz w:val="28"/>
          <w:szCs w:val="28"/>
        </w:rPr>
        <w:t>)</w:t>
      </w:r>
      <w:r w:rsidRPr="008B7D48">
        <w:rPr>
          <w:rFonts w:ascii="Book Antiqua" w:hAnsi="Book Antiqua" w:cs="Arial"/>
          <w:iCs/>
          <w:sz w:val="28"/>
          <w:szCs w:val="28"/>
        </w:rPr>
        <w:t xml:space="preserve"> </w:t>
      </w:r>
      <w:r w:rsidR="004A2F0D" w:rsidRPr="008B7D48">
        <w:rPr>
          <w:rFonts w:ascii="Book Antiqua" w:hAnsi="Book Antiqua" w:cs="Arial"/>
          <w:iCs/>
          <w:sz w:val="28"/>
          <w:szCs w:val="28"/>
        </w:rPr>
        <w:t>n</w:t>
      </w:r>
      <w:r w:rsidR="004861AE" w:rsidRPr="008B7D48">
        <w:rPr>
          <w:rFonts w:ascii="Book Antiqua" w:hAnsi="Book Antiqua" w:cs="Arial"/>
          <w:iCs/>
          <w:sz w:val="28"/>
          <w:szCs w:val="28"/>
        </w:rPr>
        <w:t xml:space="preserve">em való mindenkinek. </w:t>
      </w:r>
    </w:p>
    <w:p w:rsidR="00914D3A" w:rsidRPr="008B7D48" w:rsidRDefault="00914D3A" w:rsidP="00914D3A">
      <w:pPr>
        <w:pStyle w:val="Nincstrkz1"/>
        <w:ind w:firstLine="708"/>
        <w:rPr>
          <w:rFonts w:ascii="Book Antiqua" w:hAnsi="Book Antiqua" w:cs="Arial"/>
          <w:iCs/>
          <w:sz w:val="28"/>
          <w:szCs w:val="28"/>
        </w:rPr>
      </w:pPr>
    </w:p>
    <w:p w:rsidR="004861AE" w:rsidRPr="008B7D48" w:rsidRDefault="008E1EAA" w:rsidP="00914D3A">
      <w:pPr>
        <w:pStyle w:val="Nincstrkz1"/>
        <w:ind w:firstLine="708"/>
        <w:rPr>
          <w:rFonts w:ascii="Book Antiqua" w:hAnsi="Book Antiqua" w:cs="Arial"/>
          <w:iCs/>
          <w:sz w:val="28"/>
          <w:szCs w:val="28"/>
        </w:rPr>
      </w:pPr>
      <w:r w:rsidRPr="008B7D48">
        <w:rPr>
          <w:rFonts w:ascii="Book Antiqua" w:hAnsi="Book Antiqua" w:cs="Arial"/>
          <w:iCs/>
          <w:sz w:val="28"/>
          <w:szCs w:val="28"/>
        </w:rPr>
        <w:t>A kötetet a</w:t>
      </w:r>
      <w:r w:rsidR="004861AE" w:rsidRPr="008B7D48">
        <w:rPr>
          <w:rFonts w:ascii="Book Antiqua" w:hAnsi="Book Antiqua" w:cs="Arial"/>
          <w:iCs/>
          <w:sz w:val="28"/>
          <w:szCs w:val="28"/>
        </w:rPr>
        <w:t>z az</w:t>
      </w:r>
      <w:r w:rsidR="002E303C" w:rsidRPr="008B7D48">
        <w:rPr>
          <w:rFonts w:ascii="Book Antiqua" w:hAnsi="Book Antiqua" w:cs="Arial"/>
          <w:iCs/>
          <w:sz w:val="28"/>
          <w:szCs w:val="28"/>
        </w:rPr>
        <w:t xml:space="preserve"> évszázadokon át</w:t>
      </w:r>
      <w:r w:rsidR="004861AE" w:rsidRPr="008B7D48">
        <w:rPr>
          <w:rFonts w:ascii="Book Antiqua" w:hAnsi="Book Antiqua" w:cs="Arial"/>
          <w:iCs/>
          <w:sz w:val="28"/>
          <w:szCs w:val="28"/>
        </w:rPr>
        <w:t xml:space="preserve"> igen csúnyán elhibázott </w:t>
      </w:r>
      <w:proofErr w:type="spellStart"/>
      <w:r w:rsidR="004861AE" w:rsidRPr="008B7D48">
        <w:rPr>
          <w:rFonts w:ascii="Book Antiqua" w:hAnsi="Book Antiqua" w:cs="Arial"/>
          <w:i/>
          <w:iCs/>
          <w:sz w:val="28"/>
          <w:szCs w:val="28"/>
        </w:rPr>
        <w:t>önkép</w:t>
      </w:r>
      <w:proofErr w:type="spellEnd"/>
      <w:r w:rsidR="00D249B4" w:rsidRPr="008B7D48">
        <w:rPr>
          <w:rFonts w:ascii="Book Antiqua" w:hAnsi="Book Antiqua" w:cs="Arial"/>
          <w:i/>
          <w:iCs/>
          <w:sz w:val="28"/>
          <w:szCs w:val="28"/>
        </w:rPr>
        <w:t xml:space="preserve"> </w:t>
      </w:r>
      <w:r w:rsidR="00D249B4" w:rsidRPr="008B7D48">
        <w:rPr>
          <w:rFonts w:ascii="Book Antiqua" w:hAnsi="Book Antiqua" w:cs="Arial"/>
          <w:iCs/>
          <w:sz w:val="28"/>
          <w:szCs w:val="28"/>
        </w:rPr>
        <w:t>hívta életre</w:t>
      </w:r>
      <w:r w:rsidR="004861AE" w:rsidRPr="008B7D48">
        <w:rPr>
          <w:rFonts w:ascii="Book Antiqua" w:hAnsi="Book Antiqua" w:cs="Arial"/>
          <w:i/>
          <w:iCs/>
          <w:sz w:val="28"/>
          <w:szCs w:val="28"/>
        </w:rPr>
        <w:t>,</w:t>
      </w:r>
      <w:r w:rsidRPr="008B7D48">
        <w:rPr>
          <w:rFonts w:ascii="Book Antiqua" w:hAnsi="Book Antiqua" w:cs="Arial"/>
          <w:iCs/>
          <w:sz w:val="28"/>
          <w:szCs w:val="28"/>
        </w:rPr>
        <w:t xml:space="preserve"> </w:t>
      </w:r>
      <w:r w:rsidR="004861AE" w:rsidRPr="008B7D48">
        <w:rPr>
          <w:rFonts w:ascii="Book Antiqua" w:hAnsi="Book Antiqua" w:cs="Arial"/>
          <w:iCs/>
          <w:sz w:val="28"/>
          <w:szCs w:val="28"/>
        </w:rPr>
        <w:t>m</w:t>
      </w:r>
      <w:r w:rsidR="00D249B4" w:rsidRPr="008B7D48">
        <w:rPr>
          <w:rFonts w:ascii="Book Antiqua" w:hAnsi="Book Antiqua" w:cs="Arial"/>
          <w:iCs/>
          <w:sz w:val="28"/>
          <w:szCs w:val="28"/>
        </w:rPr>
        <w:t xml:space="preserve">ely </w:t>
      </w:r>
      <w:r w:rsidR="00DC00CB" w:rsidRPr="008B7D48">
        <w:rPr>
          <w:rFonts w:ascii="Book Antiqua" w:hAnsi="Book Antiqua" w:cs="Arial"/>
          <w:iCs/>
          <w:sz w:val="28"/>
          <w:szCs w:val="28"/>
        </w:rPr>
        <w:t xml:space="preserve">eddig még </w:t>
      </w:r>
      <w:r w:rsidRPr="008B7D48">
        <w:rPr>
          <w:rFonts w:ascii="Book Antiqua" w:hAnsi="Book Antiqua" w:cs="Arial"/>
          <w:iCs/>
          <w:sz w:val="28"/>
          <w:szCs w:val="28"/>
        </w:rPr>
        <w:t>(</w:t>
      </w:r>
      <w:r w:rsidR="002E303C" w:rsidRPr="008B7D48">
        <w:rPr>
          <w:rFonts w:ascii="Book Antiqua" w:hAnsi="Book Antiqua" w:cs="Arial"/>
          <w:iCs/>
          <w:sz w:val="28"/>
          <w:szCs w:val="28"/>
        </w:rPr>
        <w:t>követőivel</w:t>
      </w:r>
      <w:r w:rsidRPr="008B7D48">
        <w:rPr>
          <w:rFonts w:ascii="Book Antiqua" w:hAnsi="Book Antiqua" w:cs="Arial"/>
          <w:iCs/>
          <w:sz w:val="28"/>
          <w:szCs w:val="28"/>
        </w:rPr>
        <w:t xml:space="preserve"> együtt) minden történelemcsinálót szakadékba csalt</w:t>
      </w:r>
      <w:r w:rsidR="004861AE" w:rsidRPr="008B7D48">
        <w:rPr>
          <w:rFonts w:ascii="Book Antiqua" w:hAnsi="Book Antiqua" w:cs="Arial"/>
          <w:iCs/>
          <w:sz w:val="28"/>
          <w:szCs w:val="28"/>
        </w:rPr>
        <w:t xml:space="preserve">. </w:t>
      </w:r>
      <w:r w:rsidR="004A2F0D" w:rsidRPr="008B7D48">
        <w:rPr>
          <w:rFonts w:ascii="Book Antiqua" w:hAnsi="Book Antiqua" w:cs="Arial"/>
          <w:iCs/>
          <w:sz w:val="28"/>
          <w:szCs w:val="28"/>
        </w:rPr>
        <w:t>A képességeiket túlértékelő történelmi szereplők s</w:t>
      </w:r>
      <w:r w:rsidR="00DC00CB" w:rsidRPr="008B7D48">
        <w:rPr>
          <w:rFonts w:ascii="Book Antiqua" w:hAnsi="Book Antiqua" w:cs="Arial"/>
          <w:iCs/>
          <w:sz w:val="28"/>
          <w:szCs w:val="28"/>
        </w:rPr>
        <w:t xml:space="preserve">oha nem vették komolyan a </w:t>
      </w:r>
      <w:r w:rsidR="004A2F0D" w:rsidRPr="008B7D48">
        <w:rPr>
          <w:rFonts w:ascii="Book Antiqua" w:hAnsi="Book Antiqua" w:cs="Arial"/>
          <w:iCs/>
          <w:sz w:val="28"/>
          <w:szCs w:val="28"/>
        </w:rPr>
        <w:t xml:space="preserve">múlt </w:t>
      </w:r>
      <w:r w:rsidR="00DC00CB" w:rsidRPr="008B7D48">
        <w:rPr>
          <w:rFonts w:ascii="Book Antiqua" w:hAnsi="Book Antiqua" w:cs="Arial"/>
          <w:iCs/>
          <w:sz w:val="28"/>
          <w:szCs w:val="28"/>
        </w:rPr>
        <w:t>figyelmeztetés</w:t>
      </w:r>
      <w:r w:rsidR="002E303C" w:rsidRPr="008B7D48">
        <w:rPr>
          <w:rFonts w:ascii="Book Antiqua" w:hAnsi="Book Antiqua" w:cs="Arial"/>
          <w:iCs/>
          <w:sz w:val="28"/>
          <w:szCs w:val="28"/>
        </w:rPr>
        <w:t>é</w:t>
      </w:r>
      <w:r w:rsidR="00DC00CB" w:rsidRPr="008B7D48">
        <w:rPr>
          <w:rFonts w:ascii="Book Antiqua" w:hAnsi="Book Antiqua" w:cs="Arial"/>
          <w:iCs/>
          <w:sz w:val="28"/>
          <w:szCs w:val="28"/>
        </w:rPr>
        <w:t xml:space="preserve">t. Ezért kellene, hogy </w:t>
      </w:r>
      <w:r w:rsidR="002E303C" w:rsidRPr="008B7D48">
        <w:rPr>
          <w:rFonts w:ascii="Book Antiqua" w:hAnsi="Book Antiqua" w:cs="Arial"/>
          <w:iCs/>
          <w:sz w:val="28"/>
          <w:szCs w:val="28"/>
        </w:rPr>
        <w:t xml:space="preserve">most már </w:t>
      </w:r>
      <w:r w:rsidR="00DC00CB" w:rsidRPr="008B7D48">
        <w:rPr>
          <w:rFonts w:ascii="Book Antiqua" w:hAnsi="Book Antiqua" w:cs="Arial"/>
          <w:iCs/>
          <w:sz w:val="28"/>
          <w:szCs w:val="28"/>
        </w:rPr>
        <w:t>belássuk</w:t>
      </w:r>
      <w:r w:rsidRPr="008B7D48">
        <w:rPr>
          <w:rFonts w:ascii="Book Antiqua" w:hAnsi="Book Antiqua" w:cs="Arial"/>
          <w:iCs/>
          <w:sz w:val="28"/>
          <w:szCs w:val="28"/>
        </w:rPr>
        <w:t xml:space="preserve"> végre</w:t>
      </w:r>
      <w:r w:rsidR="00DC00CB" w:rsidRPr="008B7D48">
        <w:rPr>
          <w:rFonts w:ascii="Book Antiqua" w:hAnsi="Book Antiqua" w:cs="Arial"/>
          <w:iCs/>
          <w:sz w:val="28"/>
          <w:szCs w:val="28"/>
        </w:rPr>
        <w:t>: a</w:t>
      </w:r>
      <w:r w:rsidR="004A2F0D" w:rsidRPr="008B7D48">
        <w:rPr>
          <w:rFonts w:ascii="Book Antiqua" w:hAnsi="Book Antiqua" w:cs="Arial"/>
          <w:iCs/>
          <w:sz w:val="28"/>
          <w:szCs w:val="28"/>
        </w:rPr>
        <w:t xml:space="preserve"> történelem az emberi szellem</w:t>
      </w:r>
      <w:r w:rsidR="004861AE" w:rsidRPr="008B7D48">
        <w:rPr>
          <w:rFonts w:ascii="Book Antiqua" w:hAnsi="Book Antiqua" w:cs="Arial"/>
          <w:iCs/>
          <w:sz w:val="28"/>
          <w:szCs w:val="28"/>
        </w:rPr>
        <w:t xml:space="preserve"> </w:t>
      </w:r>
      <w:r w:rsidR="00DC00CB" w:rsidRPr="008B7D48">
        <w:rPr>
          <w:rFonts w:ascii="Book Antiqua" w:hAnsi="Book Antiqua" w:cs="Arial"/>
          <w:iCs/>
          <w:sz w:val="28"/>
          <w:szCs w:val="28"/>
        </w:rPr>
        <w:t>legőszintébb</w:t>
      </w:r>
      <w:r w:rsidR="004861AE" w:rsidRPr="008B7D48">
        <w:rPr>
          <w:rFonts w:ascii="Book Antiqua" w:hAnsi="Book Antiqua" w:cs="Arial"/>
          <w:iCs/>
          <w:sz w:val="28"/>
          <w:szCs w:val="28"/>
        </w:rPr>
        <w:t xml:space="preserve"> kifejeződése,</w:t>
      </w:r>
      <w:r w:rsidR="00DC00CB" w:rsidRPr="008B7D48">
        <w:rPr>
          <w:rFonts w:ascii="Book Antiqua" w:hAnsi="Book Antiqua" w:cs="Arial"/>
          <w:iCs/>
          <w:sz w:val="28"/>
          <w:szCs w:val="28"/>
        </w:rPr>
        <w:t xml:space="preserve"> az önismeret legmegbízhatóbb forrása</w:t>
      </w:r>
      <w:r w:rsidR="004861AE" w:rsidRPr="008B7D48">
        <w:rPr>
          <w:rFonts w:ascii="Book Antiqua" w:hAnsi="Book Antiqua" w:cs="Arial"/>
          <w:iCs/>
          <w:sz w:val="28"/>
          <w:szCs w:val="28"/>
        </w:rPr>
        <w:t xml:space="preserve">. </w:t>
      </w:r>
      <w:r w:rsidR="004A2F0D" w:rsidRPr="008B7D48">
        <w:rPr>
          <w:rFonts w:ascii="Book Antiqua" w:hAnsi="Book Antiqua" w:cs="Arial"/>
          <w:iCs/>
          <w:sz w:val="28"/>
          <w:szCs w:val="28"/>
        </w:rPr>
        <w:t>Olvass</w:t>
      </w:r>
      <w:r w:rsidR="00E332A3" w:rsidRPr="008B7D48">
        <w:rPr>
          <w:rFonts w:ascii="Book Antiqua" w:hAnsi="Book Antiqua" w:cs="Arial"/>
          <w:iCs/>
          <w:sz w:val="28"/>
          <w:szCs w:val="28"/>
        </w:rPr>
        <w:t>u</w:t>
      </w:r>
      <w:r w:rsidR="004A2F0D" w:rsidRPr="008B7D48">
        <w:rPr>
          <w:rFonts w:ascii="Book Antiqua" w:hAnsi="Book Antiqua" w:cs="Arial"/>
          <w:iCs/>
          <w:sz w:val="28"/>
          <w:szCs w:val="28"/>
        </w:rPr>
        <w:t xml:space="preserve">k </w:t>
      </w:r>
      <w:r w:rsidR="002E303C" w:rsidRPr="008B7D48">
        <w:rPr>
          <w:rFonts w:ascii="Book Antiqua" w:hAnsi="Book Antiqua" w:cs="Arial"/>
          <w:iCs/>
          <w:sz w:val="28"/>
          <w:szCs w:val="28"/>
        </w:rPr>
        <w:t xml:space="preserve">hát </w:t>
      </w:r>
      <w:r w:rsidR="00E332A3" w:rsidRPr="008B7D48">
        <w:rPr>
          <w:rFonts w:ascii="Book Antiqua" w:hAnsi="Book Antiqua" w:cs="Arial"/>
          <w:iCs/>
          <w:sz w:val="28"/>
          <w:szCs w:val="28"/>
        </w:rPr>
        <w:t>józanul</w:t>
      </w:r>
      <w:r w:rsidR="004A2F0D" w:rsidRPr="008B7D48">
        <w:rPr>
          <w:rFonts w:ascii="Book Antiqua" w:hAnsi="Book Antiqua" w:cs="Arial"/>
          <w:iCs/>
          <w:sz w:val="28"/>
          <w:szCs w:val="28"/>
        </w:rPr>
        <w:t xml:space="preserve">, </w:t>
      </w:r>
      <w:r w:rsidRPr="008B7D48">
        <w:rPr>
          <w:rFonts w:ascii="Book Antiqua" w:hAnsi="Book Antiqua" w:cs="Arial"/>
          <w:iCs/>
          <w:sz w:val="28"/>
          <w:szCs w:val="28"/>
        </w:rPr>
        <w:t xml:space="preserve">és </w:t>
      </w:r>
      <w:r w:rsidR="004A2F0D" w:rsidRPr="008B7D48">
        <w:rPr>
          <w:rFonts w:ascii="Book Antiqua" w:hAnsi="Book Antiqua" w:cs="Arial"/>
          <w:iCs/>
          <w:sz w:val="28"/>
          <w:szCs w:val="28"/>
        </w:rPr>
        <w:t xml:space="preserve">ismerjük meg </w:t>
      </w:r>
      <w:r w:rsidR="00E332A3" w:rsidRPr="008B7D48">
        <w:rPr>
          <w:rFonts w:ascii="Book Antiqua" w:hAnsi="Book Antiqua" w:cs="Arial"/>
          <w:iCs/>
          <w:sz w:val="28"/>
          <w:szCs w:val="28"/>
        </w:rPr>
        <w:t xml:space="preserve">belőle </w:t>
      </w:r>
      <w:r w:rsidR="004A2F0D" w:rsidRPr="008B7D48">
        <w:rPr>
          <w:rFonts w:ascii="Book Antiqua" w:hAnsi="Book Antiqua" w:cs="Arial"/>
          <w:iCs/>
          <w:sz w:val="28"/>
          <w:szCs w:val="28"/>
        </w:rPr>
        <w:t xml:space="preserve">az ember valódi természetét, valódi képességeit. </w:t>
      </w:r>
      <w:r w:rsidR="00FE50D0" w:rsidRPr="008B7D48">
        <w:rPr>
          <w:rFonts w:ascii="Book Antiqua" w:hAnsi="Book Antiqua" w:cs="Arial"/>
          <w:iCs/>
          <w:sz w:val="28"/>
          <w:szCs w:val="28"/>
        </w:rPr>
        <w:t xml:space="preserve">Kit </w:t>
      </w:r>
      <w:r w:rsidR="002E303C" w:rsidRPr="008B7D48">
        <w:rPr>
          <w:rFonts w:ascii="Book Antiqua" w:hAnsi="Book Antiqua" w:cs="Arial"/>
          <w:iCs/>
          <w:sz w:val="28"/>
          <w:szCs w:val="28"/>
        </w:rPr>
        <w:t>ne érdekelne</w:t>
      </w:r>
      <w:r w:rsidR="00FE50D0" w:rsidRPr="008B7D48">
        <w:rPr>
          <w:rFonts w:ascii="Book Antiqua" w:hAnsi="Book Antiqua" w:cs="Arial"/>
          <w:iCs/>
          <w:sz w:val="28"/>
          <w:szCs w:val="28"/>
        </w:rPr>
        <w:t xml:space="preserve"> </w:t>
      </w:r>
      <w:r w:rsidR="00DC00CB" w:rsidRPr="008B7D48">
        <w:rPr>
          <w:rFonts w:ascii="Book Antiqua" w:hAnsi="Book Antiqua" w:cs="Arial"/>
          <w:iCs/>
          <w:sz w:val="28"/>
          <w:szCs w:val="28"/>
        </w:rPr>
        <w:t xml:space="preserve">éppen </w:t>
      </w:r>
      <w:r w:rsidR="004861AE" w:rsidRPr="008B7D48">
        <w:rPr>
          <w:rFonts w:ascii="Book Antiqua" w:hAnsi="Book Antiqua" w:cs="Arial"/>
          <w:iCs/>
          <w:sz w:val="28"/>
          <w:szCs w:val="28"/>
        </w:rPr>
        <w:t>az ember maga</w:t>
      </w:r>
      <w:r w:rsidR="00E332A3" w:rsidRPr="008B7D48">
        <w:rPr>
          <w:rFonts w:ascii="Book Antiqua" w:hAnsi="Book Antiqua" w:cs="Arial"/>
          <w:iCs/>
          <w:sz w:val="28"/>
          <w:szCs w:val="28"/>
        </w:rPr>
        <w:t>,</w:t>
      </w:r>
      <w:r w:rsidR="00DC00CB" w:rsidRPr="008B7D48">
        <w:rPr>
          <w:rFonts w:ascii="Book Antiqua" w:hAnsi="Book Antiqua" w:cs="Arial"/>
          <w:iCs/>
          <w:sz w:val="28"/>
          <w:szCs w:val="28"/>
        </w:rPr>
        <w:t xml:space="preserve"> </w:t>
      </w:r>
      <w:r w:rsidR="002E303C" w:rsidRPr="008B7D48">
        <w:rPr>
          <w:rFonts w:ascii="Book Antiqua" w:hAnsi="Book Antiqua" w:cs="Arial"/>
          <w:iCs/>
          <w:sz w:val="28"/>
          <w:szCs w:val="28"/>
        </w:rPr>
        <w:t>kit ne érdekelne a</w:t>
      </w:r>
      <w:r w:rsidR="00E332A3" w:rsidRPr="008B7D48">
        <w:rPr>
          <w:rFonts w:ascii="Book Antiqua" w:hAnsi="Book Antiqua" w:cs="Arial"/>
          <w:iCs/>
          <w:sz w:val="28"/>
          <w:szCs w:val="28"/>
        </w:rPr>
        <w:t xml:space="preserve"> </w:t>
      </w:r>
      <w:r w:rsidR="00DC00CB" w:rsidRPr="008B7D48">
        <w:rPr>
          <w:rFonts w:ascii="Book Antiqua" w:hAnsi="Book Antiqua" w:cs="Arial"/>
          <w:iCs/>
          <w:sz w:val="28"/>
          <w:szCs w:val="28"/>
        </w:rPr>
        <w:t>jövője</w:t>
      </w:r>
      <w:r w:rsidR="004861AE" w:rsidRPr="008B7D48">
        <w:rPr>
          <w:rFonts w:ascii="Book Antiqua" w:hAnsi="Book Antiqua" w:cs="Arial"/>
          <w:iCs/>
          <w:sz w:val="28"/>
          <w:szCs w:val="28"/>
        </w:rPr>
        <w:t xml:space="preserve">? </w:t>
      </w:r>
      <w:r w:rsidRPr="008B7D48">
        <w:rPr>
          <w:rFonts w:ascii="Book Antiqua" w:hAnsi="Book Antiqua" w:cs="Arial"/>
          <w:iCs/>
          <w:sz w:val="28"/>
          <w:szCs w:val="28"/>
        </w:rPr>
        <w:t>Itt az ideje, hogy</w:t>
      </w:r>
      <w:r w:rsidR="00DC00CB" w:rsidRPr="008B7D48">
        <w:rPr>
          <w:rFonts w:ascii="Book Antiqua" w:hAnsi="Book Antiqua" w:cs="Arial"/>
          <w:iCs/>
          <w:sz w:val="28"/>
          <w:szCs w:val="28"/>
        </w:rPr>
        <w:t xml:space="preserve"> ilyen</w:t>
      </w:r>
      <w:r w:rsidR="00FE50D0" w:rsidRPr="008B7D48">
        <w:rPr>
          <w:rFonts w:ascii="Book Antiqua" w:hAnsi="Book Antiqua" w:cs="Arial"/>
          <w:iCs/>
          <w:sz w:val="28"/>
          <w:szCs w:val="28"/>
        </w:rPr>
        <w:t xml:space="preserve">képpen </w:t>
      </w:r>
      <w:r w:rsidRPr="008B7D48">
        <w:rPr>
          <w:rFonts w:ascii="Book Antiqua" w:hAnsi="Book Antiqua" w:cs="Arial"/>
          <w:iCs/>
          <w:sz w:val="28"/>
          <w:szCs w:val="28"/>
        </w:rPr>
        <w:t>vizsgálju</w:t>
      </w:r>
      <w:r w:rsidR="00E332A3" w:rsidRPr="008B7D48">
        <w:rPr>
          <w:rFonts w:ascii="Book Antiqua" w:hAnsi="Book Antiqua" w:cs="Arial"/>
          <w:iCs/>
          <w:sz w:val="28"/>
          <w:szCs w:val="28"/>
        </w:rPr>
        <w:t>k</w:t>
      </w:r>
      <w:r w:rsidR="00DC00CB" w:rsidRPr="008B7D48">
        <w:rPr>
          <w:rFonts w:ascii="Book Antiqua" w:hAnsi="Book Antiqua" w:cs="Arial"/>
          <w:iCs/>
          <w:sz w:val="28"/>
          <w:szCs w:val="28"/>
        </w:rPr>
        <w:t xml:space="preserve"> a történelmet</w:t>
      </w:r>
      <w:r w:rsidR="00E332A3" w:rsidRPr="008B7D48">
        <w:rPr>
          <w:rFonts w:ascii="Book Antiqua" w:hAnsi="Book Antiqua" w:cs="Arial"/>
          <w:iCs/>
          <w:sz w:val="28"/>
          <w:szCs w:val="28"/>
        </w:rPr>
        <w:t>, és benne a</w:t>
      </w:r>
      <w:r w:rsidR="002E303C" w:rsidRPr="008B7D48">
        <w:rPr>
          <w:rFonts w:ascii="Book Antiqua" w:hAnsi="Book Antiqua" w:cs="Arial"/>
          <w:iCs/>
          <w:sz w:val="28"/>
          <w:szCs w:val="28"/>
        </w:rPr>
        <w:t>z örökké</w:t>
      </w:r>
      <w:r w:rsidR="00E332A3" w:rsidRPr="008B7D48">
        <w:rPr>
          <w:rFonts w:ascii="Book Antiqua" w:hAnsi="Book Antiqua" w:cs="Arial"/>
          <w:iCs/>
          <w:sz w:val="28"/>
          <w:szCs w:val="28"/>
        </w:rPr>
        <w:t xml:space="preserve"> türelmetlenül </w:t>
      </w:r>
      <w:r w:rsidRPr="008B7D48">
        <w:rPr>
          <w:rFonts w:ascii="Book Antiqua" w:hAnsi="Book Antiqua" w:cs="Arial"/>
          <w:iCs/>
          <w:sz w:val="28"/>
          <w:szCs w:val="28"/>
        </w:rPr>
        <w:t xml:space="preserve">és ügyetlenül </w:t>
      </w:r>
      <w:r w:rsidR="002E303C" w:rsidRPr="008B7D48">
        <w:rPr>
          <w:rFonts w:ascii="Book Antiqua" w:hAnsi="Book Antiqua" w:cs="Arial"/>
          <w:iCs/>
          <w:sz w:val="28"/>
          <w:szCs w:val="28"/>
        </w:rPr>
        <w:t>cselekvő emberi társadalmakat</w:t>
      </w:r>
      <w:r w:rsidR="00FE50D0" w:rsidRPr="008B7D48">
        <w:rPr>
          <w:rFonts w:ascii="Book Antiqua" w:hAnsi="Book Antiqua" w:cs="Arial"/>
          <w:iCs/>
          <w:sz w:val="28"/>
          <w:szCs w:val="28"/>
        </w:rPr>
        <w:t>.</w:t>
      </w:r>
      <w:r w:rsidRPr="008B7D48">
        <w:rPr>
          <w:rFonts w:ascii="Book Antiqua" w:hAnsi="Book Antiqua" w:cs="Arial"/>
          <w:iCs/>
          <w:sz w:val="28"/>
          <w:szCs w:val="28"/>
        </w:rPr>
        <w:t xml:space="preserve"> </w:t>
      </w:r>
    </w:p>
    <w:p w:rsidR="00FE50D0" w:rsidRPr="008B7D48" w:rsidRDefault="00FE50D0" w:rsidP="008B7D48">
      <w:pPr>
        <w:pStyle w:val="Nincstrkz1"/>
        <w:rPr>
          <w:rFonts w:ascii="Book Antiqua" w:hAnsi="Book Antiqua" w:cs="Arial"/>
          <w:iCs/>
          <w:sz w:val="28"/>
          <w:szCs w:val="28"/>
        </w:rPr>
      </w:pPr>
    </w:p>
    <w:p w:rsidR="00FE50D0" w:rsidRPr="008B7D48" w:rsidRDefault="00FE50D0" w:rsidP="00914D3A">
      <w:pPr>
        <w:pStyle w:val="Nincstrkz1"/>
        <w:ind w:firstLine="708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8B7D48">
        <w:rPr>
          <w:rFonts w:ascii="Book Antiqua" w:hAnsi="Book Antiqua" w:cs="Arial"/>
          <w:iCs/>
          <w:sz w:val="28"/>
          <w:szCs w:val="28"/>
        </w:rPr>
        <w:t xml:space="preserve">A könyv </w:t>
      </w:r>
      <w:r w:rsidR="00DC00CB" w:rsidRPr="008B7D48">
        <w:rPr>
          <w:rFonts w:ascii="Book Antiqua" w:hAnsi="Book Antiqua" w:cs="Arial"/>
          <w:iCs/>
          <w:sz w:val="28"/>
          <w:szCs w:val="28"/>
        </w:rPr>
        <w:t>valóban</w:t>
      </w:r>
      <w:r w:rsidRPr="008B7D48">
        <w:rPr>
          <w:rFonts w:ascii="Book Antiqua" w:hAnsi="Book Antiqua" w:cs="Arial"/>
          <w:iCs/>
          <w:sz w:val="28"/>
          <w:szCs w:val="28"/>
        </w:rPr>
        <w:t xml:space="preserve"> nem zengi az okos és szabad nyugati </w:t>
      </w:r>
      <w:r w:rsidR="0075135B" w:rsidRPr="008B7D48">
        <w:rPr>
          <w:rFonts w:ascii="Book Antiqua" w:hAnsi="Book Antiqua" w:cs="Arial"/>
          <w:iCs/>
          <w:sz w:val="28"/>
          <w:szCs w:val="28"/>
        </w:rPr>
        <w:t>hős</w:t>
      </w:r>
      <w:r w:rsidRPr="008B7D48">
        <w:rPr>
          <w:rFonts w:ascii="Book Antiqua" w:hAnsi="Book Antiqua" w:cs="Arial"/>
          <w:iCs/>
          <w:sz w:val="28"/>
          <w:szCs w:val="28"/>
        </w:rPr>
        <w:t xml:space="preserve"> dicsőségét, de nem is akarja bántani. Történelmének </w:t>
      </w:r>
      <w:r w:rsidR="002E303C" w:rsidRPr="008B7D48">
        <w:rPr>
          <w:rFonts w:ascii="Book Antiqua" w:hAnsi="Book Antiqua" w:cs="Arial"/>
          <w:iCs/>
          <w:sz w:val="28"/>
          <w:szCs w:val="28"/>
        </w:rPr>
        <w:t>legkorábbi</w:t>
      </w:r>
      <w:r w:rsidRPr="008B7D48">
        <w:rPr>
          <w:rFonts w:ascii="Book Antiqua" w:hAnsi="Book Antiqua" w:cs="Arial"/>
          <w:iCs/>
          <w:sz w:val="28"/>
          <w:szCs w:val="28"/>
        </w:rPr>
        <w:t xml:space="preserve"> korszakaiban </w:t>
      </w:r>
      <w:r w:rsidR="0075135B" w:rsidRPr="008B7D48">
        <w:rPr>
          <w:rFonts w:ascii="Book Antiqua" w:hAnsi="Book Antiqua" w:cs="Arial"/>
          <w:iCs/>
          <w:sz w:val="28"/>
          <w:szCs w:val="28"/>
        </w:rPr>
        <w:t xml:space="preserve">kollektív </w:t>
      </w:r>
      <w:r w:rsidRPr="008B7D48">
        <w:rPr>
          <w:rFonts w:ascii="Book Antiqua" w:hAnsi="Book Antiqua" w:cs="Arial"/>
          <w:iCs/>
          <w:sz w:val="28"/>
          <w:szCs w:val="28"/>
        </w:rPr>
        <w:t>jószándék, észszerű törekvés</w:t>
      </w:r>
      <w:r w:rsidR="0075135B" w:rsidRPr="008B7D48">
        <w:rPr>
          <w:rFonts w:ascii="Book Antiqua" w:hAnsi="Book Antiqua" w:cs="Arial"/>
          <w:iCs/>
          <w:sz w:val="28"/>
          <w:szCs w:val="28"/>
        </w:rPr>
        <w:t>ek</w:t>
      </w:r>
      <w:r w:rsidRPr="008B7D48">
        <w:rPr>
          <w:rFonts w:ascii="Book Antiqua" w:hAnsi="Book Antiqua" w:cs="Arial"/>
          <w:iCs/>
          <w:sz w:val="28"/>
          <w:szCs w:val="28"/>
        </w:rPr>
        <w:t xml:space="preserve"> mutatkoz</w:t>
      </w:r>
      <w:r w:rsidR="0075135B" w:rsidRPr="008B7D48">
        <w:rPr>
          <w:rFonts w:ascii="Book Antiqua" w:hAnsi="Book Antiqua" w:cs="Arial"/>
          <w:iCs/>
          <w:sz w:val="28"/>
          <w:szCs w:val="28"/>
        </w:rPr>
        <w:t>tak</w:t>
      </w:r>
      <w:r w:rsidRPr="008B7D48">
        <w:rPr>
          <w:rFonts w:ascii="Book Antiqua" w:hAnsi="Book Antiqua" w:cs="Arial"/>
          <w:iCs/>
          <w:sz w:val="28"/>
          <w:szCs w:val="28"/>
        </w:rPr>
        <w:t xml:space="preserve"> </w:t>
      </w:r>
      <w:r w:rsidR="00E332A3" w:rsidRPr="008B7D48">
        <w:rPr>
          <w:rFonts w:ascii="Book Antiqua" w:hAnsi="Book Antiqua" w:cs="Arial"/>
          <w:iCs/>
          <w:sz w:val="28"/>
          <w:szCs w:val="28"/>
        </w:rPr>
        <w:t xml:space="preserve">meg </w:t>
      </w:r>
      <w:r w:rsidRPr="008B7D48">
        <w:rPr>
          <w:rFonts w:ascii="Book Antiqua" w:hAnsi="Book Antiqua" w:cs="Arial"/>
          <w:iCs/>
          <w:sz w:val="28"/>
          <w:szCs w:val="28"/>
        </w:rPr>
        <w:t xml:space="preserve">tetteiben, </w:t>
      </w:r>
      <w:r w:rsidR="0075135B" w:rsidRPr="008B7D48">
        <w:rPr>
          <w:rFonts w:ascii="Book Antiqua" w:hAnsi="Book Antiqua" w:cs="Arial"/>
          <w:iCs/>
          <w:sz w:val="28"/>
          <w:szCs w:val="28"/>
        </w:rPr>
        <w:t>csak</w:t>
      </w:r>
      <w:r w:rsidRPr="008B7D48">
        <w:rPr>
          <w:rFonts w:ascii="Book Antiqua" w:hAnsi="Book Antiqua" w:cs="Arial"/>
          <w:iCs/>
          <w:sz w:val="28"/>
          <w:szCs w:val="28"/>
        </w:rPr>
        <w:t xml:space="preserve"> később </w:t>
      </w:r>
      <w:r w:rsidR="0075135B" w:rsidRPr="008B7D48">
        <w:rPr>
          <w:rFonts w:ascii="Book Antiqua" w:hAnsi="Book Antiqua" w:cs="Arial"/>
          <w:iCs/>
          <w:sz w:val="28"/>
          <w:szCs w:val="28"/>
        </w:rPr>
        <w:t>veszítette el a</w:t>
      </w:r>
      <w:r w:rsidRPr="008B7D48">
        <w:rPr>
          <w:rFonts w:ascii="Book Antiqua" w:hAnsi="Book Antiqua" w:cs="Arial"/>
          <w:iCs/>
          <w:sz w:val="28"/>
          <w:szCs w:val="28"/>
        </w:rPr>
        <w:t xml:space="preserve"> mértéket. </w:t>
      </w:r>
      <w:r w:rsidR="0075135B" w:rsidRPr="008B7D48">
        <w:rPr>
          <w:rFonts w:ascii="Book Antiqua" w:hAnsi="Book Antiqua" w:cs="Arial"/>
          <w:iCs/>
          <w:sz w:val="28"/>
          <w:szCs w:val="28"/>
        </w:rPr>
        <w:t>Nagyravágyásában sorsa mindenható formálójává akart (és akar) válni, vagyis ő maga is teremtő Istenné</w:t>
      </w:r>
      <w:r w:rsidR="00E332A3" w:rsidRPr="008B7D48">
        <w:rPr>
          <w:rFonts w:ascii="Book Antiqua" w:hAnsi="Book Antiqua" w:cs="Arial"/>
          <w:iCs/>
          <w:sz w:val="28"/>
          <w:szCs w:val="28"/>
        </w:rPr>
        <w:t xml:space="preserve"> akar lenni</w:t>
      </w:r>
      <w:r w:rsidR="0075135B" w:rsidRPr="008B7D48">
        <w:rPr>
          <w:rFonts w:ascii="Book Antiqua" w:hAnsi="Book Antiqua" w:cs="Arial"/>
          <w:iCs/>
          <w:sz w:val="28"/>
          <w:szCs w:val="28"/>
        </w:rPr>
        <w:t xml:space="preserve">. </w:t>
      </w:r>
      <w:r w:rsidR="0075135B" w:rsidRPr="008B7D48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„Nem a nép emberi jogaiért harcolunk, hanem az ember isteni jogaiért” – </w:t>
      </w:r>
      <w:r w:rsidR="0075135B" w:rsidRPr="008B7D48">
        <w:rPr>
          <w:rFonts w:ascii="Book Antiqua" w:eastAsia="Times New Roman" w:hAnsi="Book Antiqua" w:cs="Arial"/>
          <w:sz w:val="28"/>
          <w:szCs w:val="28"/>
          <w:lang w:eastAsia="hu-HU"/>
        </w:rPr>
        <w:t>ahogy</w:t>
      </w:r>
      <w:r w:rsidR="0075135B" w:rsidRPr="008B7D48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Heinrich Heine</w:t>
      </w:r>
      <w:r w:rsidR="0075135B"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fogalmazta meg a jelenséget</w:t>
      </w:r>
      <w:r w:rsidR="00E332A3" w:rsidRPr="008B7D48">
        <w:rPr>
          <w:rFonts w:ascii="Book Antiqua" w:eastAsia="Times New Roman" w:hAnsi="Book Antiqua" w:cs="Arial"/>
          <w:sz w:val="28"/>
          <w:szCs w:val="28"/>
          <w:lang w:eastAsia="hu-HU"/>
        </w:rPr>
        <w:t>, már kétszáz esztendeje</w:t>
      </w:r>
      <w:r w:rsidR="0075135B" w:rsidRPr="008B7D48">
        <w:rPr>
          <w:rFonts w:ascii="Book Antiqua" w:eastAsia="Times New Roman" w:hAnsi="Book Antiqua" w:cs="Arial"/>
          <w:sz w:val="28"/>
          <w:szCs w:val="28"/>
          <w:lang w:eastAsia="hu-HU"/>
        </w:rPr>
        <w:t>. Világos, hogy az ilyen szándék nem vezethet jóra</w:t>
      </w:r>
      <w:r w:rsidR="008232E9" w:rsidRPr="008B7D48">
        <w:rPr>
          <w:rFonts w:ascii="Book Antiqua" w:eastAsia="Times New Roman" w:hAnsi="Book Antiqua" w:cs="Arial"/>
          <w:sz w:val="28"/>
          <w:szCs w:val="28"/>
          <w:lang w:eastAsia="hu-HU"/>
        </w:rPr>
        <w:t>, egészen biztos, hogy nem ez a</w:t>
      </w:r>
      <w:r w:rsidR="0075135B"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="008232E9"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tökéletesedés </w:t>
      </w:r>
      <w:r w:rsidR="00F53ACA" w:rsidRPr="008B7D48">
        <w:rPr>
          <w:rFonts w:ascii="Book Antiqua" w:eastAsia="Times New Roman" w:hAnsi="Book Antiqua" w:cs="Arial"/>
          <w:sz w:val="28"/>
          <w:szCs w:val="28"/>
          <w:lang w:eastAsia="hu-HU"/>
        </w:rPr>
        <w:t>kezdetektől</w:t>
      </w:r>
      <w:r w:rsidR="0075135B"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vágyott </w:t>
      </w:r>
      <w:r w:rsidR="00E332A3" w:rsidRPr="008B7D48">
        <w:rPr>
          <w:rFonts w:ascii="Book Antiqua" w:eastAsia="Times New Roman" w:hAnsi="Book Antiqua" w:cs="Arial"/>
          <w:sz w:val="28"/>
          <w:szCs w:val="28"/>
          <w:lang w:eastAsia="hu-HU"/>
        </w:rPr>
        <w:t>útja</w:t>
      </w:r>
      <w:r w:rsidR="0075135B"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a békés együttélés </w:t>
      </w:r>
      <w:r w:rsidR="00E332A3" w:rsidRPr="008B7D48">
        <w:rPr>
          <w:rFonts w:ascii="Book Antiqua" w:eastAsia="Times New Roman" w:hAnsi="Book Antiqua" w:cs="Arial"/>
          <w:sz w:val="28"/>
          <w:szCs w:val="28"/>
          <w:lang w:eastAsia="hu-HU"/>
        </w:rPr>
        <w:t>ígérete</w:t>
      </w:r>
      <w:r w:rsidR="0075135B"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</w:t>
      </w:r>
    </w:p>
    <w:p w:rsidR="00324018" w:rsidRPr="008B7D48" w:rsidRDefault="00324018" w:rsidP="008B7D48">
      <w:pPr>
        <w:pStyle w:val="Nincstrkz1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F53ACA" w:rsidRPr="008B7D48" w:rsidRDefault="00324018" w:rsidP="00914D3A">
      <w:pPr>
        <w:pStyle w:val="Nincstrkz1"/>
        <w:ind w:firstLine="708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8B7D48">
        <w:rPr>
          <w:rFonts w:ascii="Book Antiqua" w:eastAsia="Times New Roman" w:hAnsi="Book Antiqua" w:cs="Arial"/>
          <w:sz w:val="28"/>
          <w:szCs w:val="28"/>
          <w:lang w:eastAsia="hu-HU"/>
        </w:rPr>
        <w:t>Hogyan lehet másképpen élni ezen a Földön? Miféle együttélési módozatokat ismernek más kultúrák, például merrefelé tapogatóznak a régi kele</w:t>
      </w:r>
      <w:r w:rsidR="00E332A3" w:rsidRPr="008B7D48">
        <w:rPr>
          <w:rFonts w:ascii="Book Antiqua" w:eastAsia="Times New Roman" w:hAnsi="Book Antiqua" w:cs="Arial"/>
          <w:sz w:val="28"/>
          <w:szCs w:val="28"/>
          <w:lang w:eastAsia="hu-HU"/>
        </w:rPr>
        <w:t>ti államelméletek? A</w:t>
      </w:r>
      <w:r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maga sajátos módján például </w:t>
      </w:r>
      <w:r w:rsidR="00E332A3"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mire jutott </w:t>
      </w:r>
      <w:r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Kína? Ugye, hogy nem lényegtelen kérdések? Nagyon sok múlik </w:t>
      </w:r>
      <w:r w:rsidR="00E332A3"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ám </w:t>
      </w:r>
      <w:r w:rsidRPr="008B7D48">
        <w:rPr>
          <w:rFonts w:ascii="Book Antiqua" w:eastAsia="Times New Roman" w:hAnsi="Book Antiqua" w:cs="Arial"/>
          <w:sz w:val="28"/>
          <w:szCs w:val="28"/>
          <w:lang w:eastAsia="hu-HU"/>
        </w:rPr>
        <w:t>a helyes válaszo</w:t>
      </w:r>
      <w:r w:rsidR="00F53ACA" w:rsidRPr="008B7D48">
        <w:rPr>
          <w:rFonts w:ascii="Book Antiqua" w:eastAsia="Times New Roman" w:hAnsi="Book Antiqua" w:cs="Arial"/>
          <w:sz w:val="28"/>
          <w:szCs w:val="28"/>
          <w:lang w:eastAsia="hu-HU"/>
        </w:rPr>
        <w:t>ko</w:t>
      </w:r>
      <w:r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n: </w:t>
      </w:r>
      <w:r w:rsidR="00E332A3" w:rsidRPr="008B7D48">
        <w:rPr>
          <w:rFonts w:ascii="Book Antiqua" w:eastAsia="Times New Roman" w:hAnsi="Book Antiqua" w:cs="Arial"/>
          <w:sz w:val="28"/>
          <w:szCs w:val="28"/>
          <w:lang w:eastAsia="hu-HU"/>
        </w:rPr>
        <w:t>valószínűleg az egész emberi nem</w:t>
      </w:r>
      <w:r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jövője. Most már úgy </w:t>
      </w:r>
      <w:r w:rsidR="00F32819" w:rsidRPr="008B7D48">
        <w:rPr>
          <w:rFonts w:ascii="Book Antiqua" w:eastAsia="Times New Roman" w:hAnsi="Book Antiqua" w:cs="Arial"/>
          <w:sz w:val="28"/>
          <w:szCs w:val="28"/>
          <w:lang w:eastAsia="hu-HU"/>
        </w:rPr>
        <w:t>látom</w:t>
      </w:r>
      <w:r w:rsidRPr="008B7D48">
        <w:rPr>
          <w:rFonts w:ascii="Book Antiqua" w:eastAsia="Times New Roman" w:hAnsi="Book Antiqua" w:cs="Arial"/>
          <w:sz w:val="28"/>
          <w:szCs w:val="28"/>
          <w:lang w:eastAsia="hu-HU"/>
        </w:rPr>
        <w:t>, egyáltalán nem túl</w:t>
      </w:r>
      <w:r w:rsidR="008232E9" w:rsidRPr="008B7D48">
        <w:rPr>
          <w:rFonts w:ascii="Book Antiqua" w:eastAsia="Times New Roman" w:hAnsi="Book Antiqua" w:cs="Arial"/>
          <w:sz w:val="28"/>
          <w:szCs w:val="28"/>
          <w:lang w:eastAsia="hu-HU"/>
        </w:rPr>
        <w:t>zás</w:t>
      </w:r>
      <w:r w:rsidR="00E332A3"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="008232E9" w:rsidRPr="008B7D48">
        <w:rPr>
          <w:rFonts w:ascii="Book Antiqua" w:eastAsia="Times New Roman" w:hAnsi="Book Antiqua" w:cs="Arial"/>
          <w:sz w:val="28"/>
          <w:szCs w:val="28"/>
          <w:lang w:eastAsia="hu-HU"/>
        </w:rPr>
        <w:t>abban bízn</w:t>
      </w:r>
      <w:r w:rsidR="00F53ACA" w:rsidRPr="008B7D48">
        <w:rPr>
          <w:rFonts w:ascii="Book Antiqua" w:eastAsia="Times New Roman" w:hAnsi="Book Antiqua" w:cs="Arial"/>
          <w:sz w:val="28"/>
          <w:szCs w:val="28"/>
          <w:lang w:eastAsia="hu-HU"/>
        </w:rPr>
        <w:t>i</w:t>
      </w:r>
      <w:r w:rsidRPr="008B7D48">
        <w:rPr>
          <w:rFonts w:ascii="Book Antiqua" w:eastAsia="Times New Roman" w:hAnsi="Book Antiqua" w:cs="Arial"/>
          <w:sz w:val="28"/>
          <w:szCs w:val="28"/>
          <w:lang w:eastAsia="hu-HU"/>
        </w:rPr>
        <w:t>, hogy ezek a</w:t>
      </w:r>
      <w:r w:rsidR="00D75147" w:rsidRPr="008B7D48">
        <w:rPr>
          <w:rFonts w:ascii="Book Antiqua" w:eastAsia="Times New Roman" w:hAnsi="Book Antiqua" w:cs="Arial"/>
          <w:sz w:val="28"/>
          <w:szCs w:val="28"/>
          <w:lang w:eastAsia="hu-HU"/>
        </w:rPr>
        <w:t>z égető</w:t>
      </w:r>
      <w:r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kérdések minden jószándékú, józan embert kötelezően </w:t>
      </w:r>
      <w:r w:rsidR="00E332A3" w:rsidRPr="008B7D48">
        <w:rPr>
          <w:rFonts w:ascii="Book Antiqua" w:eastAsia="Times New Roman" w:hAnsi="Book Antiqua" w:cs="Arial"/>
          <w:sz w:val="28"/>
          <w:szCs w:val="28"/>
          <w:lang w:eastAsia="hu-HU"/>
        </w:rPr>
        <w:t>foglalkozta</w:t>
      </w:r>
      <w:r w:rsidR="008232E9" w:rsidRPr="008B7D48">
        <w:rPr>
          <w:rFonts w:ascii="Book Antiqua" w:eastAsia="Times New Roman" w:hAnsi="Book Antiqua" w:cs="Arial"/>
          <w:sz w:val="28"/>
          <w:szCs w:val="28"/>
          <w:lang w:eastAsia="hu-HU"/>
        </w:rPr>
        <w:t>t</w:t>
      </w:r>
      <w:r w:rsidR="00E332A3" w:rsidRPr="008B7D48">
        <w:rPr>
          <w:rFonts w:ascii="Book Antiqua" w:eastAsia="Times New Roman" w:hAnsi="Book Antiqua" w:cs="Arial"/>
          <w:sz w:val="28"/>
          <w:szCs w:val="28"/>
          <w:lang w:eastAsia="hu-HU"/>
        </w:rPr>
        <w:t>nak. Kérdezze a történelmet</w:t>
      </w:r>
      <w:r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mindenki, </w:t>
      </w:r>
      <w:r w:rsidR="008232E9"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akit őszintén izgatnak az emberi világ jelenének és </w:t>
      </w:r>
      <w:r w:rsidR="00F53ACA" w:rsidRPr="008B7D48">
        <w:rPr>
          <w:rFonts w:ascii="Book Antiqua" w:eastAsia="Times New Roman" w:hAnsi="Book Antiqua" w:cs="Arial"/>
          <w:sz w:val="28"/>
          <w:szCs w:val="28"/>
          <w:lang w:eastAsia="hu-HU"/>
        </w:rPr>
        <w:t>jövőjének</w:t>
      </w:r>
      <w:r w:rsidR="008232E9"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kérdései, </w:t>
      </w:r>
      <w:r w:rsidRPr="008B7D48">
        <w:rPr>
          <w:rFonts w:ascii="Book Antiqua" w:eastAsia="Times New Roman" w:hAnsi="Book Antiqua" w:cs="Arial"/>
          <w:sz w:val="28"/>
          <w:szCs w:val="28"/>
          <w:lang w:eastAsia="hu-HU"/>
        </w:rPr>
        <w:t>még akkor is, ha egyelőre ne</w:t>
      </w:r>
      <w:r w:rsidR="00E332A3" w:rsidRPr="008B7D48">
        <w:rPr>
          <w:rFonts w:ascii="Book Antiqua" w:eastAsia="Times New Roman" w:hAnsi="Book Antiqua" w:cs="Arial"/>
          <w:sz w:val="28"/>
          <w:szCs w:val="28"/>
          <w:lang w:eastAsia="hu-HU"/>
        </w:rPr>
        <w:t>hezen</w:t>
      </w:r>
      <w:r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="00E332A3"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olvassa a </w:t>
      </w:r>
      <w:r w:rsidR="00F53ACA"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múlt </w:t>
      </w:r>
      <w:r w:rsidR="00E332A3" w:rsidRPr="008B7D48">
        <w:rPr>
          <w:rFonts w:ascii="Book Antiqua" w:eastAsia="Times New Roman" w:hAnsi="Book Antiqua" w:cs="Arial"/>
          <w:sz w:val="28"/>
          <w:szCs w:val="28"/>
          <w:lang w:eastAsia="hu-HU"/>
        </w:rPr>
        <w:t>válaszait</w:t>
      </w:r>
      <w:r w:rsidR="00D75147" w:rsidRPr="008B7D48">
        <w:rPr>
          <w:rFonts w:ascii="Book Antiqua" w:eastAsia="Times New Roman" w:hAnsi="Book Antiqua" w:cs="Arial"/>
          <w:sz w:val="28"/>
          <w:szCs w:val="28"/>
          <w:lang w:eastAsia="hu-HU"/>
        </w:rPr>
        <w:t>. Nem kérdezni</w:t>
      </w:r>
      <w:r w:rsidR="003A0406" w:rsidRPr="008B7D48">
        <w:rPr>
          <w:rFonts w:ascii="Book Antiqua" w:eastAsia="Times New Roman" w:hAnsi="Book Antiqua" w:cs="Arial"/>
          <w:sz w:val="28"/>
          <w:szCs w:val="28"/>
          <w:lang w:eastAsia="hu-HU"/>
        </w:rPr>
        <w:t>,</w:t>
      </w:r>
      <w:r w:rsidR="00D75147"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nem töprengeni</w:t>
      </w:r>
      <w:r w:rsidR="00F53ACA"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sors</w:t>
      </w:r>
      <w:r w:rsidR="003928BD" w:rsidRPr="008B7D48">
        <w:rPr>
          <w:rFonts w:ascii="Book Antiqua" w:eastAsia="Times New Roman" w:hAnsi="Book Antiqua" w:cs="Arial"/>
          <w:sz w:val="28"/>
          <w:szCs w:val="28"/>
          <w:lang w:eastAsia="hu-HU"/>
        </w:rPr>
        <w:t>on</w:t>
      </w:r>
      <w:r w:rsidR="003A0406" w:rsidRPr="008B7D48">
        <w:rPr>
          <w:rFonts w:ascii="Book Antiqua" w:eastAsia="Times New Roman" w:hAnsi="Book Antiqua" w:cs="Arial"/>
          <w:sz w:val="28"/>
          <w:szCs w:val="28"/>
          <w:lang w:eastAsia="hu-HU"/>
        </w:rPr>
        <w:t>, bizony</w:t>
      </w:r>
      <w:r w:rsidR="00F5369A"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igen </w:t>
      </w:r>
      <w:r w:rsidR="00F32819" w:rsidRPr="008B7D48">
        <w:rPr>
          <w:rFonts w:ascii="Book Antiqua" w:eastAsia="Times New Roman" w:hAnsi="Book Antiqua" w:cs="Arial"/>
          <w:sz w:val="28"/>
          <w:szCs w:val="28"/>
          <w:lang w:eastAsia="hu-HU"/>
        </w:rPr>
        <w:t>súlyos</w:t>
      </w:r>
      <w:r w:rsidR="00D75147"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bárgyúság</w:t>
      </w:r>
      <w:r w:rsidR="00F32819"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lenne</w:t>
      </w:r>
      <w:r w:rsidR="00D75147" w:rsidRPr="008B7D48">
        <w:rPr>
          <w:rFonts w:ascii="Book Antiqua" w:eastAsia="Times New Roman" w:hAnsi="Book Antiqua" w:cs="Arial"/>
          <w:sz w:val="28"/>
          <w:szCs w:val="28"/>
          <w:lang w:eastAsia="hu-HU"/>
        </w:rPr>
        <w:t>.</w:t>
      </w:r>
    </w:p>
    <w:p w:rsidR="00F53ACA" w:rsidRPr="008B7D48" w:rsidRDefault="00F53ACA" w:rsidP="008B7D48">
      <w:pPr>
        <w:pStyle w:val="Nincstrkz1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324018" w:rsidRPr="008B7D48" w:rsidRDefault="00F53ACA" w:rsidP="008B7D48">
      <w:pPr>
        <w:pStyle w:val="Nincstrkz1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8B7D48">
        <w:rPr>
          <w:rFonts w:ascii="Book Antiqua" w:eastAsia="Times New Roman" w:hAnsi="Book Antiqua" w:cs="Arial"/>
          <w:sz w:val="28"/>
          <w:szCs w:val="28"/>
          <w:lang w:eastAsia="hu-HU"/>
        </w:rPr>
        <w:tab/>
      </w:r>
      <w:r w:rsidRPr="008B7D48">
        <w:rPr>
          <w:rFonts w:ascii="Book Antiqua" w:eastAsia="Times New Roman" w:hAnsi="Book Antiqua" w:cs="Arial"/>
          <w:sz w:val="28"/>
          <w:szCs w:val="28"/>
          <w:lang w:eastAsia="hu-HU"/>
        </w:rPr>
        <w:tab/>
      </w:r>
      <w:r w:rsidRPr="008B7D48">
        <w:rPr>
          <w:rFonts w:ascii="Book Antiqua" w:eastAsia="Times New Roman" w:hAnsi="Book Antiqua" w:cs="Arial"/>
          <w:sz w:val="28"/>
          <w:szCs w:val="28"/>
          <w:lang w:eastAsia="hu-HU"/>
        </w:rPr>
        <w:tab/>
      </w:r>
      <w:r w:rsidRPr="008B7D48">
        <w:rPr>
          <w:rFonts w:ascii="Book Antiqua" w:eastAsia="Times New Roman" w:hAnsi="Book Antiqua" w:cs="Arial"/>
          <w:sz w:val="28"/>
          <w:szCs w:val="28"/>
          <w:lang w:eastAsia="hu-HU"/>
        </w:rPr>
        <w:tab/>
      </w:r>
      <w:r w:rsidRPr="008B7D48">
        <w:rPr>
          <w:rFonts w:ascii="Book Antiqua" w:eastAsia="Times New Roman" w:hAnsi="Book Antiqua" w:cs="Arial"/>
          <w:sz w:val="28"/>
          <w:szCs w:val="28"/>
          <w:lang w:eastAsia="hu-HU"/>
        </w:rPr>
        <w:tab/>
      </w:r>
      <w:r w:rsidRPr="008B7D48">
        <w:rPr>
          <w:rFonts w:ascii="Book Antiqua" w:eastAsia="Times New Roman" w:hAnsi="Book Antiqua" w:cs="Arial"/>
          <w:sz w:val="28"/>
          <w:szCs w:val="28"/>
          <w:lang w:eastAsia="hu-HU"/>
        </w:rPr>
        <w:tab/>
      </w:r>
      <w:r w:rsidRPr="008B7D48">
        <w:rPr>
          <w:rFonts w:ascii="Book Antiqua" w:eastAsia="Times New Roman" w:hAnsi="Book Antiqua" w:cs="Arial"/>
          <w:sz w:val="28"/>
          <w:szCs w:val="28"/>
          <w:lang w:eastAsia="hu-HU"/>
        </w:rPr>
        <w:tab/>
      </w:r>
      <w:r w:rsidRPr="008B7D48">
        <w:rPr>
          <w:rFonts w:ascii="Book Antiqua" w:eastAsia="Times New Roman" w:hAnsi="Book Antiqua" w:cs="Arial"/>
          <w:sz w:val="28"/>
          <w:szCs w:val="28"/>
          <w:lang w:eastAsia="hu-HU"/>
        </w:rPr>
        <w:tab/>
      </w:r>
      <w:r w:rsidRPr="008B7D48">
        <w:rPr>
          <w:rFonts w:ascii="Book Antiqua" w:eastAsia="Times New Roman" w:hAnsi="Book Antiqua" w:cs="Arial"/>
          <w:sz w:val="28"/>
          <w:szCs w:val="28"/>
          <w:lang w:eastAsia="hu-HU"/>
        </w:rPr>
        <w:tab/>
      </w:r>
      <w:r w:rsidR="00D75147" w:rsidRPr="008B7D4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</w:p>
    <w:p w:rsidR="00741A91" w:rsidRPr="008B7D48" w:rsidRDefault="00741A91" w:rsidP="008B7D48">
      <w:pPr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D822E7" w:rsidRPr="008B7D48" w:rsidRDefault="00D822E7" w:rsidP="008B7D48">
      <w:pPr>
        <w:spacing w:after="0" w:line="240" w:lineRule="auto"/>
        <w:rPr>
          <w:rFonts w:ascii="Book Antiqua" w:hAnsi="Book Antiqua" w:cs="Arial"/>
          <w:sz w:val="28"/>
          <w:szCs w:val="28"/>
        </w:rPr>
      </w:pPr>
      <w:bookmarkStart w:id="0" w:name="_GoBack"/>
      <w:bookmarkEnd w:id="0"/>
    </w:p>
    <w:sectPr w:rsidR="00D822E7" w:rsidRPr="008B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278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E7"/>
    <w:rsid w:val="000A471D"/>
    <w:rsid w:val="00185742"/>
    <w:rsid w:val="00204A05"/>
    <w:rsid w:val="002E303C"/>
    <w:rsid w:val="00324018"/>
    <w:rsid w:val="003928BD"/>
    <w:rsid w:val="003A0406"/>
    <w:rsid w:val="003A0798"/>
    <w:rsid w:val="004861AE"/>
    <w:rsid w:val="004A2F0D"/>
    <w:rsid w:val="004B1D59"/>
    <w:rsid w:val="005324DA"/>
    <w:rsid w:val="00741A91"/>
    <w:rsid w:val="0075135B"/>
    <w:rsid w:val="007D09DF"/>
    <w:rsid w:val="008232E9"/>
    <w:rsid w:val="008B7D48"/>
    <w:rsid w:val="008E1EAA"/>
    <w:rsid w:val="00914D3A"/>
    <w:rsid w:val="00A617D0"/>
    <w:rsid w:val="00A77DFF"/>
    <w:rsid w:val="00D249B4"/>
    <w:rsid w:val="00D75147"/>
    <w:rsid w:val="00D822E7"/>
    <w:rsid w:val="00DC00CB"/>
    <w:rsid w:val="00DF6720"/>
    <w:rsid w:val="00E332A3"/>
    <w:rsid w:val="00E4218F"/>
    <w:rsid w:val="00E449A4"/>
    <w:rsid w:val="00F32819"/>
    <w:rsid w:val="00F5369A"/>
    <w:rsid w:val="00F53ACA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89A6"/>
  <w15:chartTrackingRefBased/>
  <w15:docId w15:val="{779AE435-82A9-4638-B840-C1A0AA7D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D09DF"/>
    <w:pPr>
      <w:keepNext/>
      <w:ind w:left="3540"/>
      <w:outlineLvl w:val="0"/>
    </w:pPr>
    <w:rPr>
      <w:rFonts w:ascii="Arial" w:hAnsi="Arial" w:cs="Arial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D09DF"/>
    <w:rPr>
      <w:rFonts w:ascii="Arial" w:hAnsi="Arial" w:cs="Arial"/>
      <w:sz w:val="32"/>
      <w:szCs w:val="32"/>
    </w:rPr>
  </w:style>
  <w:style w:type="paragraph" w:customStyle="1" w:styleId="Nincstrkz1">
    <w:name w:val="Nincs térköz1"/>
    <w:rsid w:val="004861AE"/>
    <w:pPr>
      <w:suppressAutoHyphens/>
      <w:spacing w:after="0" w:line="240" w:lineRule="auto"/>
    </w:pPr>
    <w:rPr>
      <w:rFonts w:ascii="Calibri" w:eastAsia="Calibri" w:hAnsi="Calibri" w:cs="font278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Farkas Monika</cp:lastModifiedBy>
  <cp:revision>3</cp:revision>
  <dcterms:created xsi:type="dcterms:W3CDTF">2019-07-04T09:17:00Z</dcterms:created>
  <dcterms:modified xsi:type="dcterms:W3CDTF">2019-07-04T09:20:00Z</dcterms:modified>
</cp:coreProperties>
</file>