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ABF" w:rsidRPr="001B512F" w:rsidRDefault="005609F2">
      <w:pPr>
        <w:rPr>
          <w:rFonts w:ascii="Book Antiqua" w:hAnsi="Book Antiqua"/>
          <w:color w:val="FF0000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>Jolsvai A</w:t>
      </w:r>
      <w:r w:rsidR="000416D2" w:rsidRPr="005609F2">
        <w:rPr>
          <w:rFonts w:ascii="Book Antiqua" w:hAnsi="Book Antiqua"/>
          <w:sz w:val="36"/>
          <w:szCs w:val="36"/>
        </w:rPr>
        <w:t>ndrás</w:t>
      </w:r>
      <w:r w:rsidR="001B512F">
        <w:rPr>
          <w:rFonts w:ascii="Book Antiqua" w:hAnsi="Book Antiqua"/>
          <w:sz w:val="36"/>
          <w:szCs w:val="36"/>
        </w:rPr>
        <w:t xml:space="preserve"> </w:t>
      </w:r>
      <w:bookmarkStart w:id="0" w:name="_GoBack"/>
      <w:bookmarkEnd w:id="0"/>
    </w:p>
    <w:p w:rsidR="009157C9" w:rsidRPr="005609F2" w:rsidRDefault="001A74F1">
      <w:pPr>
        <w:rPr>
          <w:rFonts w:ascii="Book Antiqua" w:hAnsi="Book Antiqua"/>
          <w:i/>
          <w:sz w:val="40"/>
          <w:szCs w:val="40"/>
        </w:rPr>
      </w:pPr>
      <w:r w:rsidRPr="005609F2">
        <w:rPr>
          <w:rFonts w:ascii="Book Antiqua" w:hAnsi="Book Antiqua"/>
          <w:i/>
          <w:sz w:val="40"/>
          <w:szCs w:val="40"/>
        </w:rPr>
        <w:t>Való világ</w:t>
      </w:r>
    </w:p>
    <w:p w:rsidR="005609F2" w:rsidRDefault="005609F2" w:rsidP="005609F2">
      <w:pPr>
        <w:spacing w:after="0" w:line="24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ab/>
      </w:r>
      <w:r w:rsidR="009157C9" w:rsidRPr="005609F2">
        <w:rPr>
          <w:rFonts w:ascii="Book Antiqua" w:hAnsi="Book Antiqua"/>
          <w:sz w:val="28"/>
          <w:szCs w:val="28"/>
        </w:rPr>
        <w:t xml:space="preserve">Szegény ember vízzel főz – tartja a régi magyar mondás (eredete ködbe vész ugyan, de szinte bizonyos, hogy kulturális területről eredt), de néha kiderül, hogy ugyanez a helyzet a gazdag embernél is. Hogy ennek mi az oka, az persze szabad szemmel, és ebből a szögből nem kideríthető (a leggyakoribb variációk: vízzel főzni jó, illetve a gazdag ember se olyan gazdag, mint amilyennek látszik), annyi tény, hogy a fenti bölcsességnek igen szép példáját </w:t>
      </w:r>
      <w:r w:rsidR="00991388" w:rsidRPr="005609F2">
        <w:rPr>
          <w:rFonts w:ascii="Book Antiqua" w:hAnsi="Book Antiqua"/>
          <w:sz w:val="28"/>
          <w:szCs w:val="28"/>
        </w:rPr>
        <w:t xml:space="preserve">láthatja, aki mostanában felkeresi Bécsben az </w:t>
      </w:r>
      <w:proofErr w:type="spellStart"/>
      <w:r w:rsidR="00991388" w:rsidRPr="005609F2">
        <w:rPr>
          <w:rFonts w:ascii="Book Antiqua" w:hAnsi="Book Antiqua"/>
          <w:sz w:val="28"/>
          <w:szCs w:val="28"/>
        </w:rPr>
        <w:t>Oberes</w:t>
      </w:r>
      <w:proofErr w:type="spellEnd"/>
      <w:r w:rsidR="00991388" w:rsidRPr="005609F2">
        <w:rPr>
          <w:rFonts w:ascii="Book Antiqua" w:hAnsi="Book Antiqua"/>
          <w:sz w:val="28"/>
          <w:szCs w:val="28"/>
        </w:rPr>
        <w:t xml:space="preserve"> Belvedere kiállítótereit. </w:t>
      </w:r>
    </w:p>
    <w:p w:rsidR="003D5D83" w:rsidRDefault="003D5D83" w:rsidP="005609F2">
      <w:pPr>
        <w:spacing w:after="0" w:line="240" w:lineRule="auto"/>
        <w:rPr>
          <w:rFonts w:ascii="Book Antiqua" w:hAnsi="Book Antiqua"/>
          <w:sz w:val="28"/>
          <w:szCs w:val="28"/>
        </w:rPr>
      </w:pPr>
    </w:p>
    <w:p w:rsidR="003D5D83" w:rsidRDefault="003D5D83" w:rsidP="005609F2">
      <w:pPr>
        <w:spacing w:after="0" w:line="240" w:lineRule="auto"/>
        <w:rPr>
          <w:rFonts w:ascii="Book Antiqua" w:hAnsi="Book Antiqua"/>
          <w:sz w:val="28"/>
          <w:szCs w:val="28"/>
        </w:rPr>
      </w:pPr>
      <w:r w:rsidRPr="005F127D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29845</wp:posOffset>
            </wp:positionV>
            <wp:extent cx="4985385" cy="4224020"/>
            <wp:effectExtent l="0" t="0" r="5715" b="5080"/>
            <wp:wrapSquare wrapText="bothSides"/>
            <wp:docPr id="1" name="Kép 1" descr="C:\Users\Otthon\Desktop\9. kézirat\jolsvai múzeumfaló\4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9. kézirat\jolsvai múzeumfaló\41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5D83" w:rsidRDefault="003D5D83" w:rsidP="005609F2">
      <w:pPr>
        <w:spacing w:after="0" w:line="240" w:lineRule="auto"/>
        <w:rPr>
          <w:rFonts w:ascii="Book Antiqua" w:hAnsi="Book Antiqua"/>
          <w:sz w:val="28"/>
          <w:szCs w:val="28"/>
        </w:rPr>
      </w:pPr>
    </w:p>
    <w:p w:rsidR="003D5D83" w:rsidRDefault="003D5D83" w:rsidP="005609F2">
      <w:pPr>
        <w:spacing w:after="0" w:line="240" w:lineRule="auto"/>
        <w:rPr>
          <w:rFonts w:ascii="Book Antiqua" w:hAnsi="Book Antiqua"/>
          <w:sz w:val="28"/>
          <w:szCs w:val="28"/>
        </w:rPr>
      </w:pPr>
    </w:p>
    <w:p w:rsidR="003D5D83" w:rsidRDefault="003D5D83" w:rsidP="005609F2">
      <w:pPr>
        <w:spacing w:after="0" w:line="24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ab/>
      </w:r>
    </w:p>
    <w:p w:rsidR="003D5D83" w:rsidRDefault="003D5D83" w:rsidP="005609F2">
      <w:pPr>
        <w:spacing w:after="0" w:line="240" w:lineRule="auto"/>
        <w:rPr>
          <w:rFonts w:ascii="Book Antiqua" w:hAnsi="Book Antiqua"/>
          <w:sz w:val="28"/>
          <w:szCs w:val="28"/>
        </w:rPr>
      </w:pPr>
    </w:p>
    <w:p w:rsidR="003D5D83" w:rsidRPr="003D5D83" w:rsidRDefault="003D5D83" w:rsidP="003D5D83">
      <w:pPr>
        <w:rPr>
          <w:rFonts w:ascii="Book Antiqua" w:hAnsi="Book Antiqua"/>
          <w:sz w:val="28"/>
          <w:szCs w:val="28"/>
        </w:rPr>
      </w:pPr>
    </w:p>
    <w:p w:rsidR="003D5D83" w:rsidRPr="003D5D83" w:rsidRDefault="003D5D83" w:rsidP="003D5D83">
      <w:pPr>
        <w:rPr>
          <w:rFonts w:ascii="Book Antiqua" w:hAnsi="Book Antiqua"/>
          <w:sz w:val="28"/>
          <w:szCs w:val="28"/>
        </w:rPr>
      </w:pPr>
    </w:p>
    <w:p w:rsidR="003D5D83" w:rsidRPr="003D5D83" w:rsidRDefault="003D5D83" w:rsidP="003D5D83">
      <w:pPr>
        <w:rPr>
          <w:rFonts w:ascii="Book Antiqua" w:hAnsi="Book Antiqua"/>
          <w:sz w:val="28"/>
          <w:szCs w:val="28"/>
        </w:rPr>
      </w:pPr>
    </w:p>
    <w:p w:rsidR="003D5D83" w:rsidRPr="003D5D83" w:rsidRDefault="003D5D83" w:rsidP="003D5D83">
      <w:pPr>
        <w:rPr>
          <w:rFonts w:ascii="Book Antiqua" w:hAnsi="Book Antiqua"/>
          <w:sz w:val="28"/>
          <w:szCs w:val="28"/>
        </w:rPr>
      </w:pPr>
    </w:p>
    <w:p w:rsidR="003D5D83" w:rsidRPr="003D5D83" w:rsidRDefault="003D5D83" w:rsidP="003D5D83">
      <w:pPr>
        <w:rPr>
          <w:rFonts w:ascii="Book Antiqua" w:hAnsi="Book Antiqua"/>
          <w:sz w:val="28"/>
          <w:szCs w:val="28"/>
        </w:rPr>
      </w:pPr>
    </w:p>
    <w:p w:rsidR="003D5D83" w:rsidRPr="003D5D83" w:rsidRDefault="003D5D83" w:rsidP="003D5D83">
      <w:pPr>
        <w:rPr>
          <w:rFonts w:ascii="Book Antiqua" w:hAnsi="Book Antiqua"/>
          <w:sz w:val="28"/>
          <w:szCs w:val="28"/>
        </w:rPr>
      </w:pPr>
    </w:p>
    <w:p w:rsidR="003D5D83" w:rsidRPr="003D5D83" w:rsidRDefault="003D5D83" w:rsidP="003D5D83">
      <w:pPr>
        <w:rPr>
          <w:rFonts w:ascii="Book Antiqua" w:hAnsi="Book Antiqua"/>
          <w:sz w:val="28"/>
          <w:szCs w:val="28"/>
        </w:rPr>
      </w:pPr>
    </w:p>
    <w:p w:rsidR="003D5D83" w:rsidRDefault="003D5D83" w:rsidP="003D5D83">
      <w:pPr>
        <w:rPr>
          <w:rFonts w:ascii="Book Antiqua" w:hAnsi="Book Antiqua"/>
          <w:sz w:val="28"/>
          <w:szCs w:val="28"/>
        </w:rPr>
      </w:pPr>
    </w:p>
    <w:p w:rsidR="003D5D83" w:rsidRDefault="003D5D83" w:rsidP="003D5D83">
      <w:pPr>
        <w:rPr>
          <w:rFonts w:ascii="Book Antiqua" w:hAnsi="Book Antiqua"/>
          <w:sz w:val="28"/>
          <w:szCs w:val="28"/>
        </w:rPr>
      </w:pPr>
    </w:p>
    <w:p w:rsidR="003D5D83" w:rsidRPr="003D5D83" w:rsidRDefault="003D5D83" w:rsidP="003D5D83">
      <w:pPr>
        <w:rPr>
          <w:rFonts w:ascii="Book Antiqua" w:hAnsi="Book Antiqua"/>
          <w:sz w:val="28"/>
          <w:szCs w:val="28"/>
        </w:rPr>
      </w:pPr>
    </w:p>
    <w:p w:rsidR="003D5D83" w:rsidRDefault="003D5D83" w:rsidP="005609F2">
      <w:pPr>
        <w:spacing w:after="0" w:line="24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ab/>
      </w:r>
      <w:r w:rsidR="00E23F98" w:rsidRPr="005609F2">
        <w:rPr>
          <w:rFonts w:ascii="Book Antiqua" w:hAnsi="Book Antiqua"/>
          <w:sz w:val="28"/>
          <w:szCs w:val="28"/>
        </w:rPr>
        <w:t>(Nyissunk itt gyorsan egy zárójelet, a pontosítás kedv</w:t>
      </w:r>
      <w:r w:rsidR="00902DAB" w:rsidRPr="005609F2">
        <w:rPr>
          <w:rFonts w:ascii="Book Antiqua" w:hAnsi="Book Antiqua"/>
          <w:sz w:val="28"/>
          <w:szCs w:val="28"/>
        </w:rPr>
        <w:t>éért. A helyzet a valóságban</w:t>
      </w:r>
      <w:r w:rsidR="00E23F98" w:rsidRPr="005609F2">
        <w:rPr>
          <w:rFonts w:ascii="Book Antiqua" w:hAnsi="Book Antiqua"/>
          <w:sz w:val="28"/>
          <w:szCs w:val="28"/>
        </w:rPr>
        <w:t xml:space="preserve"> az, hogy aki mostanában felkeresi a Jenő herceg utcában található objektumot, végtelen hosszú sorokkal fog találkozni. A világturizmus, mint sáskafalka a termőföldeket, bizonyos pontokon tökéletesen letarolta a kultúra kiemelkedő – vagy marketingokokból kiemelt – objektumait. Ma már szezonban látogathatatlan – ill. élvezhetetlen  - a római Colosseum éppúgy, mint a párizsi Louvre, a </w:t>
      </w:r>
      <w:r w:rsidR="00E23F98" w:rsidRPr="005609F2">
        <w:rPr>
          <w:rFonts w:ascii="Book Antiqua" w:hAnsi="Book Antiqua"/>
          <w:sz w:val="28"/>
          <w:szCs w:val="28"/>
        </w:rPr>
        <w:lastRenderedPageBreak/>
        <w:t xml:space="preserve">firenzei Uffizi, de már a Himaláján is felnapos a sorállás, </w:t>
      </w:r>
      <w:proofErr w:type="gramStart"/>
      <w:r w:rsidR="00E23F98" w:rsidRPr="005609F2">
        <w:rPr>
          <w:rFonts w:ascii="Book Antiqua" w:hAnsi="Book Antiqua"/>
          <w:sz w:val="28"/>
          <w:szCs w:val="28"/>
        </w:rPr>
        <w:t>azalatt</w:t>
      </w:r>
      <w:proofErr w:type="gramEnd"/>
      <w:r w:rsidR="00E23F98" w:rsidRPr="005609F2">
        <w:rPr>
          <w:rFonts w:ascii="Book Antiqua" w:hAnsi="Book Antiqua"/>
          <w:sz w:val="28"/>
          <w:szCs w:val="28"/>
        </w:rPr>
        <w:t xml:space="preserve"> az edzetlenebb kirándulók oda is fagynak a talajhoz: mindegy, csak bevétel legyen. Ez a gondolatsor megérne egy hosszabb fejtegetést is – majd, ha már olyan öregek leszünk, hogy nem megyünk sehova, sort kerítünk rá -, </w:t>
      </w:r>
    </w:p>
    <w:p w:rsidR="003D5D83" w:rsidRDefault="003D5D83" w:rsidP="005609F2">
      <w:pPr>
        <w:spacing w:after="0" w:line="240" w:lineRule="auto"/>
        <w:rPr>
          <w:rFonts w:ascii="Book Antiqua" w:hAnsi="Book Antiqua"/>
          <w:sz w:val="28"/>
          <w:szCs w:val="28"/>
        </w:rPr>
      </w:pPr>
      <w:r w:rsidRPr="003D5D83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259080</wp:posOffset>
            </wp:positionV>
            <wp:extent cx="5833745" cy="3872865"/>
            <wp:effectExtent l="0" t="0" r="0" b="0"/>
            <wp:wrapSquare wrapText="bothSides"/>
            <wp:docPr id="2" name="Kép 2" descr="C:\Users\Otthon\Desktop\9. kézirat\jolsvai múzeumfaló\4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9. kézirat\jolsvai múzeumfaló\42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5D83" w:rsidRDefault="003D5D83" w:rsidP="005609F2">
      <w:pPr>
        <w:spacing w:after="0" w:line="240" w:lineRule="auto"/>
        <w:rPr>
          <w:rFonts w:ascii="Book Antiqua" w:hAnsi="Book Antiqua"/>
          <w:sz w:val="28"/>
          <w:szCs w:val="28"/>
        </w:rPr>
      </w:pPr>
    </w:p>
    <w:p w:rsidR="00E23F98" w:rsidRPr="005609F2" w:rsidRDefault="00E23F98" w:rsidP="005609F2">
      <w:pPr>
        <w:spacing w:after="0" w:line="240" w:lineRule="auto"/>
        <w:rPr>
          <w:rFonts w:ascii="Book Antiqua" w:hAnsi="Book Antiqua"/>
          <w:sz w:val="28"/>
          <w:szCs w:val="28"/>
        </w:rPr>
      </w:pPr>
      <w:r w:rsidRPr="005609F2">
        <w:rPr>
          <w:rFonts w:ascii="Book Antiqua" w:hAnsi="Book Antiqua"/>
          <w:sz w:val="28"/>
          <w:szCs w:val="28"/>
        </w:rPr>
        <w:t xml:space="preserve">most legyen elég annyi, hogy Bécset is utolérte a fapados </w:t>
      </w:r>
      <w:proofErr w:type="spellStart"/>
      <w:r w:rsidRPr="005609F2">
        <w:rPr>
          <w:rFonts w:ascii="Book Antiqua" w:hAnsi="Book Antiqua"/>
          <w:sz w:val="28"/>
          <w:szCs w:val="28"/>
        </w:rPr>
        <w:t>fast</w:t>
      </w:r>
      <w:proofErr w:type="spellEnd"/>
      <w:r w:rsidRPr="005609F2">
        <w:rPr>
          <w:rFonts w:ascii="Book Antiqua" w:hAnsi="Book Antiqua"/>
          <w:sz w:val="28"/>
          <w:szCs w:val="28"/>
        </w:rPr>
        <w:t>-turizmus átka, és az első számú áldozata a jobb</w:t>
      </w:r>
      <w:r w:rsidR="00902DAB" w:rsidRPr="005609F2">
        <w:rPr>
          <w:rFonts w:ascii="Book Antiqua" w:hAnsi="Book Antiqua"/>
          <w:sz w:val="28"/>
          <w:szCs w:val="28"/>
        </w:rPr>
        <w:t xml:space="preserve"> sorsra érdemes Klimt lett. Nemcsak hogy telefontokot és napernyőt, női ruhát és papírzsebkendőt kreáltak egykori műveiből, de valamennyi </w:t>
      </w:r>
      <w:proofErr w:type="spellStart"/>
      <w:r w:rsidR="00902DAB" w:rsidRPr="005609F2">
        <w:rPr>
          <w:rFonts w:ascii="Book Antiqua" w:hAnsi="Book Antiqua"/>
          <w:sz w:val="28"/>
          <w:szCs w:val="28"/>
        </w:rPr>
        <w:t>bédekkerben</w:t>
      </w:r>
      <w:proofErr w:type="spellEnd"/>
      <w:r w:rsidR="00902DAB" w:rsidRPr="005609F2">
        <w:rPr>
          <w:rFonts w:ascii="Book Antiqua" w:hAnsi="Book Antiqua"/>
          <w:sz w:val="28"/>
          <w:szCs w:val="28"/>
        </w:rPr>
        <w:t>, még a „Tíz perc alatt keresztül Európán” címűben is vastag betűvel szedték szegényt, olyannal, melyet, tudvalevő, senkinek nem szabad kihagyni. Így aztán a Felső Belvedere pénztáránál már nyitás előtt félórával akkora a tömeg, mint a függetlenség kikiáltásakor volt, és sorba kell állni a bejáratnál, a termeknél is, s mire a Csókra kerül a sor, - hadd hívjam fel a figyelmet e megfogalmazás mélységeire, más úgyse teszi -, az ember már végleg elveszti összes érdeklődés</w:t>
      </w:r>
      <w:r w:rsidR="002036F9" w:rsidRPr="005609F2">
        <w:rPr>
          <w:rFonts w:ascii="Book Antiqua" w:hAnsi="Book Antiqua"/>
          <w:sz w:val="28"/>
          <w:szCs w:val="28"/>
        </w:rPr>
        <w:t>ét. Ez csak hasznára válik</w:t>
      </w:r>
      <w:r w:rsidR="00902DAB" w:rsidRPr="005609F2">
        <w:rPr>
          <w:rFonts w:ascii="Book Antiqua" w:hAnsi="Book Antiqua"/>
          <w:sz w:val="28"/>
          <w:szCs w:val="28"/>
        </w:rPr>
        <w:t xml:space="preserve">, hiszen úgyse lát a képből semmit az előtte hömpölygő, </w:t>
      </w:r>
      <w:proofErr w:type="spellStart"/>
      <w:r w:rsidR="00902DAB" w:rsidRPr="005609F2">
        <w:rPr>
          <w:rFonts w:ascii="Book Antiqua" w:hAnsi="Book Antiqua"/>
          <w:sz w:val="28"/>
          <w:szCs w:val="28"/>
        </w:rPr>
        <w:t>audiovizionált</w:t>
      </w:r>
      <w:proofErr w:type="spellEnd"/>
      <w:r w:rsidR="00902DAB" w:rsidRPr="005609F2">
        <w:rPr>
          <w:rFonts w:ascii="Book Antiqua" w:hAnsi="Book Antiqua"/>
          <w:sz w:val="28"/>
          <w:szCs w:val="28"/>
        </w:rPr>
        <w:t xml:space="preserve">, </w:t>
      </w:r>
      <w:proofErr w:type="spellStart"/>
      <w:r w:rsidR="00902DAB" w:rsidRPr="005609F2">
        <w:rPr>
          <w:rFonts w:ascii="Book Antiqua" w:hAnsi="Book Antiqua"/>
          <w:sz w:val="28"/>
          <w:szCs w:val="28"/>
        </w:rPr>
        <w:t>szelfibe</w:t>
      </w:r>
      <w:proofErr w:type="spellEnd"/>
      <w:r w:rsidR="00902DAB" w:rsidRPr="005609F2">
        <w:rPr>
          <w:rFonts w:ascii="Book Antiqua" w:hAnsi="Book Antiqua"/>
          <w:sz w:val="28"/>
          <w:szCs w:val="28"/>
        </w:rPr>
        <w:t xml:space="preserve"> veszett tömegtől.)</w:t>
      </w:r>
    </w:p>
    <w:p w:rsidR="003D5D83" w:rsidRDefault="005609F2" w:rsidP="005609F2">
      <w:pPr>
        <w:spacing w:after="0" w:line="24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ab/>
      </w:r>
      <w:r w:rsidR="00902DAB" w:rsidRPr="005609F2">
        <w:rPr>
          <w:rFonts w:ascii="Book Antiqua" w:hAnsi="Book Antiqua"/>
          <w:sz w:val="28"/>
          <w:szCs w:val="28"/>
        </w:rPr>
        <w:t xml:space="preserve">Így hát mi, igazi múzeumfalók, természetesen másképpen járunk el. A kinti sorokat persze nem úszzuk meg, de odabent fittyet hányhatunk a tömegvonzásnak, és irány az időszaki kiállítás oldalterme. </w:t>
      </w:r>
      <w:r w:rsidR="00902DAB" w:rsidRPr="005609F2">
        <w:rPr>
          <w:rFonts w:ascii="Book Antiqua" w:hAnsi="Book Antiqua"/>
          <w:sz w:val="28"/>
          <w:szCs w:val="28"/>
        </w:rPr>
        <w:lastRenderedPageBreak/>
        <w:t xml:space="preserve">Igaz, már a címnél hőkölünk, </w:t>
      </w:r>
      <w:r w:rsidR="00DF7A8A" w:rsidRPr="005609F2">
        <w:rPr>
          <w:rFonts w:ascii="Book Antiqua" w:hAnsi="Book Antiqua"/>
          <w:sz w:val="28"/>
          <w:szCs w:val="28"/>
        </w:rPr>
        <w:t xml:space="preserve">az osztrákok </w:t>
      </w:r>
      <w:proofErr w:type="spellStart"/>
      <w:r w:rsidR="00DF7A8A" w:rsidRPr="005609F2">
        <w:rPr>
          <w:rFonts w:ascii="Book Antiqua" w:hAnsi="Book Antiqua"/>
          <w:sz w:val="28"/>
          <w:szCs w:val="28"/>
        </w:rPr>
        <w:t>Spontan</w:t>
      </w:r>
      <w:r w:rsidR="00302D8D" w:rsidRPr="005609F2">
        <w:rPr>
          <w:rFonts w:ascii="Book Antiqua" w:hAnsi="Book Antiqua"/>
          <w:sz w:val="28"/>
          <w:szCs w:val="28"/>
        </w:rPr>
        <w:t>erfasst-ot</w:t>
      </w:r>
      <w:proofErr w:type="spellEnd"/>
      <w:r w:rsidR="00030A57">
        <w:rPr>
          <w:rFonts w:ascii="Book Antiqua" w:hAnsi="Book Antiqua"/>
          <w:sz w:val="28"/>
          <w:szCs w:val="28"/>
        </w:rPr>
        <w:t xml:space="preserve"> </w:t>
      </w:r>
      <w:r w:rsidR="00DF7A8A" w:rsidRPr="005609F2">
        <w:rPr>
          <w:rFonts w:ascii="Book Antiqua" w:hAnsi="Book Antiqua"/>
          <w:sz w:val="28"/>
          <w:szCs w:val="28"/>
        </w:rPr>
        <w:t xml:space="preserve">írtak a bejárathoz, de már az angol változatnál megengedték maguknak, hogy ne ragaszkodjanak görcsösen a szó szerinti megoldáshoz, </w:t>
      </w:r>
      <w:r w:rsidR="007E60AE" w:rsidRPr="005609F2">
        <w:rPr>
          <w:rFonts w:ascii="Book Antiqua" w:hAnsi="Book Antiqua"/>
          <w:sz w:val="28"/>
          <w:szCs w:val="28"/>
        </w:rPr>
        <w:t xml:space="preserve">abból meg </w:t>
      </w:r>
      <w:proofErr w:type="spellStart"/>
      <w:r w:rsidR="007E60AE" w:rsidRPr="005609F2">
        <w:rPr>
          <w:rFonts w:ascii="Book Antiqua" w:hAnsi="Book Antiqua"/>
          <w:sz w:val="28"/>
          <w:szCs w:val="28"/>
        </w:rPr>
        <w:t>Fast</w:t>
      </w:r>
      <w:proofErr w:type="spellEnd"/>
      <w:r w:rsidR="007E60AE" w:rsidRPr="005609F2">
        <w:rPr>
          <w:rFonts w:ascii="Book Antiqua" w:hAnsi="Book Antiqua"/>
          <w:sz w:val="28"/>
          <w:szCs w:val="28"/>
        </w:rPr>
        <w:t xml:space="preserve"> and Fluid le</w:t>
      </w:r>
      <w:r w:rsidR="001A74F1" w:rsidRPr="005609F2">
        <w:rPr>
          <w:rFonts w:ascii="Book Antiqua" w:hAnsi="Book Antiqua"/>
          <w:sz w:val="28"/>
          <w:szCs w:val="28"/>
        </w:rPr>
        <w:t xml:space="preserve">tt. Ez </w:t>
      </w:r>
      <w:r w:rsidR="007E60AE" w:rsidRPr="005609F2">
        <w:rPr>
          <w:rFonts w:ascii="Book Antiqua" w:hAnsi="Book Antiqua"/>
          <w:sz w:val="28"/>
          <w:szCs w:val="28"/>
        </w:rPr>
        <w:t xml:space="preserve">felszabadító erővel hatott miránk is, </w:t>
      </w:r>
      <w:proofErr w:type="spellStart"/>
      <w:r w:rsidR="007E60AE" w:rsidRPr="005609F2">
        <w:rPr>
          <w:rFonts w:ascii="Book Antiqua" w:hAnsi="Book Antiqua"/>
          <w:sz w:val="28"/>
          <w:szCs w:val="28"/>
        </w:rPr>
        <w:t>Gyorskeccs</w:t>
      </w:r>
      <w:proofErr w:type="spellEnd"/>
      <w:r w:rsidR="007E60AE" w:rsidRPr="005609F2">
        <w:rPr>
          <w:rFonts w:ascii="Book Antiqua" w:hAnsi="Book Antiqua"/>
          <w:sz w:val="28"/>
          <w:szCs w:val="28"/>
        </w:rPr>
        <w:t>, ez lesz a magyar változat ideiglenes címe, s egyben hirdetünk is egy szigorúan zártkörű</w:t>
      </w:r>
      <w:r w:rsidR="00A3158A" w:rsidRPr="005609F2">
        <w:rPr>
          <w:rFonts w:ascii="Book Antiqua" w:hAnsi="Book Antiqua"/>
          <w:sz w:val="28"/>
          <w:szCs w:val="28"/>
        </w:rPr>
        <w:t xml:space="preserve"> pályázatot, melyen csak az Új Í</w:t>
      </w:r>
      <w:r w:rsidR="007E60AE" w:rsidRPr="005609F2">
        <w:rPr>
          <w:rFonts w:ascii="Book Antiqua" w:hAnsi="Book Antiqua"/>
          <w:sz w:val="28"/>
          <w:szCs w:val="28"/>
        </w:rPr>
        <w:t xml:space="preserve">rás igazolt olvasói vehetnek részt, egy végleges cím meglelésére. </w:t>
      </w:r>
      <w:r w:rsidR="00857BFE" w:rsidRPr="005609F2">
        <w:rPr>
          <w:rFonts w:ascii="Book Antiqua" w:hAnsi="Book Antiqua"/>
          <w:sz w:val="28"/>
          <w:szCs w:val="28"/>
        </w:rPr>
        <w:t xml:space="preserve">Addig is, míg az meg nem születik, körülírjuk kissé, mi volna a tárlat témája. Zsánerképek, </w:t>
      </w:r>
    </w:p>
    <w:p w:rsidR="003D5D83" w:rsidRDefault="003D5D83" w:rsidP="005609F2">
      <w:pPr>
        <w:spacing w:after="0" w:line="240" w:lineRule="auto"/>
        <w:rPr>
          <w:rFonts w:ascii="Book Antiqua" w:hAnsi="Book Antiqua"/>
          <w:sz w:val="28"/>
          <w:szCs w:val="28"/>
        </w:rPr>
      </w:pPr>
      <w:r w:rsidRPr="003D5D83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289560</wp:posOffset>
            </wp:positionV>
            <wp:extent cx="5719445" cy="4737100"/>
            <wp:effectExtent l="0" t="0" r="0" b="6350"/>
            <wp:wrapSquare wrapText="bothSides"/>
            <wp:docPr id="3" name="Kép 3" descr="C:\Users\Otthon\Desktop\9. kézirat\jolsvai múzeumfaló\4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9. kézirat\jolsvai múzeumfaló\42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73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5D83" w:rsidRDefault="003D5D83" w:rsidP="005609F2">
      <w:pPr>
        <w:spacing w:after="0" w:line="240" w:lineRule="auto"/>
        <w:rPr>
          <w:rFonts w:ascii="Book Antiqua" w:hAnsi="Book Antiqua"/>
          <w:sz w:val="28"/>
          <w:szCs w:val="28"/>
        </w:rPr>
      </w:pPr>
    </w:p>
    <w:p w:rsidR="003D5D83" w:rsidRDefault="00857BFE" w:rsidP="005609F2">
      <w:pPr>
        <w:spacing w:after="0" w:line="240" w:lineRule="auto"/>
        <w:rPr>
          <w:rFonts w:ascii="Book Antiqua" w:hAnsi="Book Antiqua"/>
          <w:sz w:val="28"/>
          <w:szCs w:val="28"/>
        </w:rPr>
      </w:pPr>
      <w:r w:rsidRPr="005609F2">
        <w:rPr>
          <w:rFonts w:ascii="Book Antiqua" w:hAnsi="Book Antiqua"/>
          <w:sz w:val="28"/>
          <w:szCs w:val="28"/>
        </w:rPr>
        <w:t>természetábrázolás, olajvázlatok formájában, abból az impresszionizmus előtti időkből, amikor a festők még pompásan berendezett műtermekben alkották meg kétfalnyi méretű képeiket, de már felfedezték, hogy van élet a zárt tereken kívül is: olyan élet méghozzá, mely érdemes a megörökítésre. Fogták hát magukat, meg kicsiny, utazó olajfesték</w:t>
      </w:r>
      <w:r w:rsidR="005F127D">
        <w:rPr>
          <w:rFonts w:ascii="Book Antiqua" w:hAnsi="Book Antiqua"/>
          <w:sz w:val="28"/>
          <w:szCs w:val="28"/>
        </w:rPr>
        <w:t>-</w:t>
      </w:r>
      <w:r w:rsidRPr="005609F2">
        <w:rPr>
          <w:rFonts w:ascii="Book Antiqua" w:hAnsi="Book Antiqua"/>
          <w:sz w:val="28"/>
          <w:szCs w:val="28"/>
        </w:rPr>
        <w:t>készletüket, és meglestek egy pillanatot a világból, melyet apró vászon</w:t>
      </w:r>
      <w:r w:rsidR="005F127D">
        <w:rPr>
          <w:rFonts w:ascii="Book Antiqua" w:hAnsi="Book Antiqua"/>
          <w:sz w:val="28"/>
          <w:szCs w:val="28"/>
        </w:rPr>
        <w:t>-</w:t>
      </w:r>
      <w:r w:rsidRPr="005609F2">
        <w:rPr>
          <w:rFonts w:ascii="Book Antiqua" w:hAnsi="Book Antiqua"/>
          <w:sz w:val="28"/>
          <w:szCs w:val="28"/>
        </w:rPr>
        <w:t>darabra rögzí</w:t>
      </w:r>
      <w:r w:rsidR="001A74F1" w:rsidRPr="005609F2">
        <w:rPr>
          <w:rFonts w:ascii="Book Antiqua" w:hAnsi="Book Antiqua"/>
          <w:sz w:val="28"/>
          <w:szCs w:val="28"/>
        </w:rPr>
        <w:t>tettek. E</w:t>
      </w:r>
      <w:r w:rsidRPr="005609F2">
        <w:rPr>
          <w:rFonts w:ascii="Book Antiqua" w:hAnsi="Book Antiqua"/>
          <w:sz w:val="28"/>
          <w:szCs w:val="28"/>
        </w:rPr>
        <w:t xml:space="preserve">zeket a műveket ők még előtanulmánynak tekintették, olyasminek, mint az előttük járók a ceruzarajzokat, a </w:t>
      </w:r>
      <w:r w:rsidRPr="005609F2">
        <w:rPr>
          <w:rFonts w:ascii="Book Antiqua" w:hAnsi="Book Antiqua"/>
          <w:sz w:val="28"/>
          <w:szCs w:val="28"/>
        </w:rPr>
        <w:lastRenderedPageBreak/>
        <w:t>műalkotások előszobájának, nem is tartották sokra: nem véletlen, hogy a Belvedere sok száz (ezer) ilyen mellékterméket őriz. Az más kérdés, hogy százötven évvel később minden ilyen festmény f</w:t>
      </w:r>
      <w:r w:rsidR="0067421B" w:rsidRPr="005609F2">
        <w:rPr>
          <w:rFonts w:ascii="Book Antiqua" w:hAnsi="Book Antiqua"/>
          <w:sz w:val="28"/>
          <w:szCs w:val="28"/>
        </w:rPr>
        <w:t>elbecsülhetetlen értékkel bír. V</w:t>
      </w:r>
      <w:r w:rsidRPr="005609F2">
        <w:rPr>
          <w:rFonts w:ascii="Book Antiqua" w:hAnsi="Book Antiqua"/>
          <w:sz w:val="28"/>
          <w:szCs w:val="28"/>
        </w:rPr>
        <w:t xml:space="preserve">agy azért, mert az alkotója később szép karriert futott be </w:t>
      </w:r>
      <w:r w:rsidR="0067421B" w:rsidRPr="005609F2">
        <w:rPr>
          <w:rFonts w:ascii="Book Antiqua" w:hAnsi="Book Antiqua"/>
          <w:sz w:val="28"/>
          <w:szCs w:val="28"/>
        </w:rPr>
        <w:t xml:space="preserve">(Hans </w:t>
      </w:r>
      <w:proofErr w:type="spellStart"/>
      <w:r w:rsidR="0067421B" w:rsidRPr="005609F2">
        <w:rPr>
          <w:rFonts w:ascii="Book Antiqua" w:hAnsi="Book Antiqua"/>
          <w:sz w:val="28"/>
          <w:szCs w:val="28"/>
        </w:rPr>
        <w:t>Makart</w:t>
      </w:r>
      <w:proofErr w:type="spellEnd"/>
      <w:r w:rsidR="0067421B" w:rsidRPr="005609F2">
        <w:rPr>
          <w:rFonts w:ascii="Book Antiqua" w:hAnsi="Book Antiqua"/>
          <w:sz w:val="28"/>
          <w:szCs w:val="28"/>
        </w:rPr>
        <w:t xml:space="preserve"> vagy Munkácsy, mondjuk), vagy azért, mert az olajkép így, vázlatosan, későbbi művészeti irányzatok előfutásának tekinthető. (</w:t>
      </w:r>
      <w:proofErr w:type="spellStart"/>
      <w:r w:rsidR="0067421B" w:rsidRPr="005609F2">
        <w:rPr>
          <w:rFonts w:ascii="Book Antiqua" w:hAnsi="Book Antiqua"/>
          <w:sz w:val="28"/>
          <w:szCs w:val="28"/>
        </w:rPr>
        <w:t>Gaspar</w:t>
      </w:r>
      <w:proofErr w:type="spellEnd"/>
      <w:r w:rsidR="0067421B" w:rsidRPr="005609F2">
        <w:rPr>
          <w:rFonts w:ascii="Book Antiqua" w:hAnsi="Book Antiqua"/>
          <w:sz w:val="28"/>
          <w:szCs w:val="28"/>
        </w:rPr>
        <w:t xml:space="preserve"> Dav</w:t>
      </w:r>
      <w:r w:rsidR="00302D8D" w:rsidRPr="005609F2">
        <w:rPr>
          <w:rFonts w:ascii="Book Antiqua" w:hAnsi="Book Antiqua"/>
          <w:sz w:val="28"/>
          <w:szCs w:val="28"/>
        </w:rPr>
        <w:t xml:space="preserve">id Friedrich, Adalbert </w:t>
      </w:r>
      <w:proofErr w:type="spellStart"/>
      <w:r w:rsidR="00302D8D" w:rsidRPr="005609F2">
        <w:rPr>
          <w:rFonts w:ascii="Book Antiqua" w:hAnsi="Book Antiqua"/>
          <w:sz w:val="28"/>
          <w:szCs w:val="28"/>
        </w:rPr>
        <w:t>Stifter</w:t>
      </w:r>
      <w:proofErr w:type="spellEnd"/>
      <w:r w:rsidR="00302D8D" w:rsidRPr="005609F2">
        <w:rPr>
          <w:rFonts w:ascii="Book Antiqua" w:hAnsi="Book Antiqua"/>
          <w:sz w:val="28"/>
          <w:szCs w:val="28"/>
        </w:rPr>
        <w:t xml:space="preserve">, különös tekintettel a </w:t>
      </w:r>
      <w:r w:rsidR="003D5D83" w:rsidRPr="003D5D83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2059305</wp:posOffset>
            </wp:positionV>
            <wp:extent cx="5965825" cy="4352290"/>
            <wp:effectExtent l="0" t="0" r="0" b="0"/>
            <wp:wrapSquare wrapText="bothSides"/>
            <wp:docPr id="4" name="Kép 4" descr="C:\Users\Otthon\Desktop\9. kézirat\jolsvai múzeumfaló\4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9. kézirat\jolsvai múzeumfaló\42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2D8D" w:rsidRPr="005609F2">
        <w:rPr>
          <w:rFonts w:ascii="Book Antiqua" w:hAnsi="Book Antiqua"/>
          <w:sz w:val="28"/>
          <w:szCs w:val="28"/>
        </w:rPr>
        <w:t xml:space="preserve">felhőjátékokra.) </w:t>
      </w:r>
    </w:p>
    <w:p w:rsidR="003D5D83" w:rsidRDefault="003D5D83" w:rsidP="005609F2">
      <w:pPr>
        <w:spacing w:after="0" w:line="240" w:lineRule="auto"/>
        <w:rPr>
          <w:rFonts w:ascii="Book Antiqua" w:hAnsi="Book Antiqua"/>
          <w:sz w:val="28"/>
          <w:szCs w:val="28"/>
        </w:rPr>
      </w:pPr>
    </w:p>
    <w:p w:rsidR="003D5D83" w:rsidRDefault="003D5D83" w:rsidP="005609F2">
      <w:pPr>
        <w:spacing w:after="0" w:line="240" w:lineRule="auto"/>
        <w:rPr>
          <w:rFonts w:ascii="Book Antiqua" w:hAnsi="Book Antiqua"/>
          <w:sz w:val="28"/>
          <w:szCs w:val="28"/>
        </w:rPr>
      </w:pPr>
    </w:p>
    <w:p w:rsidR="00902DAB" w:rsidRPr="005609F2" w:rsidRDefault="00302D8D" w:rsidP="005609F2">
      <w:pPr>
        <w:spacing w:after="0" w:line="240" w:lineRule="auto"/>
        <w:rPr>
          <w:rFonts w:ascii="Book Antiqua" w:hAnsi="Book Antiqua"/>
          <w:sz w:val="28"/>
          <w:szCs w:val="28"/>
        </w:rPr>
      </w:pPr>
      <w:r w:rsidRPr="005609F2">
        <w:rPr>
          <w:rFonts w:ascii="Book Antiqua" w:hAnsi="Book Antiqua"/>
          <w:sz w:val="28"/>
          <w:szCs w:val="28"/>
        </w:rPr>
        <w:t xml:space="preserve">A magunk részéről a legtöbb időt mégis August von </w:t>
      </w:r>
      <w:proofErr w:type="spellStart"/>
      <w:r w:rsidRPr="005609F2">
        <w:rPr>
          <w:rFonts w:ascii="Book Antiqua" w:hAnsi="Book Antiqua"/>
          <w:sz w:val="28"/>
          <w:szCs w:val="28"/>
        </w:rPr>
        <w:t>Pettenkoffen</w:t>
      </w:r>
      <w:proofErr w:type="spellEnd"/>
      <w:r w:rsidR="00030A57">
        <w:rPr>
          <w:rFonts w:ascii="Book Antiqua" w:hAnsi="Book Antiqua"/>
          <w:sz w:val="28"/>
          <w:szCs w:val="28"/>
        </w:rPr>
        <w:t xml:space="preserve"> </w:t>
      </w:r>
      <w:r w:rsidRPr="005609F2">
        <w:rPr>
          <w:rFonts w:ascii="Book Antiqua" w:hAnsi="Book Antiqua"/>
          <w:sz w:val="28"/>
          <w:szCs w:val="28"/>
        </w:rPr>
        <w:t xml:space="preserve">Magyar piac kék </w:t>
      </w:r>
      <w:proofErr w:type="gramStart"/>
      <w:r w:rsidRPr="005609F2">
        <w:rPr>
          <w:rFonts w:ascii="Book Antiqua" w:hAnsi="Book Antiqua"/>
          <w:sz w:val="28"/>
          <w:szCs w:val="28"/>
        </w:rPr>
        <w:t>napernyőkkel című</w:t>
      </w:r>
      <w:proofErr w:type="gramEnd"/>
      <w:r w:rsidRPr="005609F2">
        <w:rPr>
          <w:rFonts w:ascii="Book Antiqua" w:hAnsi="Book Antiqua"/>
          <w:sz w:val="28"/>
          <w:szCs w:val="28"/>
        </w:rPr>
        <w:t xml:space="preserve"> vázlatánál töltöttük, melyről megtudtuk, hogy egy különösen meleg szeptemberi napon készült (1874. szept</w:t>
      </w:r>
      <w:r w:rsidR="005F127D">
        <w:rPr>
          <w:rFonts w:ascii="Book Antiqua" w:hAnsi="Book Antiqua"/>
          <w:sz w:val="28"/>
          <w:szCs w:val="28"/>
        </w:rPr>
        <w:t>.</w:t>
      </w:r>
      <w:r w:rsidRPr="005609F2">
        <w:rPr>
          <w:rFonts w:ascii="Book Antiqua" w:hAnsi="Book Antiqua"/>
          <w:sz w:val="28"/>
          <w:szCs w:val="28"/>
        </w:rPr>
        <w:t xml:space="preserve"> 7.) valahol Bécs-külsőn, de hogy miért hívták a zöldség-</w:t>
      </w:r>
      <w:r w:rsidR="00030A57">
        <w:rPr>
          <w:rFonts w:ascii="Book Antiqua" w:hAnsi="Book Antiqua"/>
          <w:sz w:val="28"/>
          <w:szCs w:val="28"/>
        </w:rPr>
        <w:t xml:space="preserve"> </w:t>
      </w:r>
      <w:r w:rsidRPr="005609F2">
        <w:rPr>
          <w:rFonts w:ascii="Book Antiqua" w:hAnsi="Book Antiqua"/>
          <w:sz w:val="28"/>
          <w:szCs w:val="28"/>
        </w:rPr>
        <w:t>és gyümölcsárus asszonyok gyülekezetét éppen magyar piacnak, e</w:t>
      </w:r>
      <w:r w:rsidR="00030A57">
        <w:rPr>
          <w:rFonts w:ascii="Book Antiqua" w:hAnsi="Book Antiqua"/>
          <w:sz w:val="28"/>
          <w:szCs w:val="28"/>
        </w:rPr>
        <w:t xml:space="preserve"> </w:t>
      </w:r>
      <w:r w:rsidRPr="005609F2">
        <w:rPr>
          <w:rFonts w:ascii="Book Antiqua" w:hAnsi="Book Antiqua"/>
          <w:sz w:val="28"/>
          <w:szCs w:val="28"/>
        </w:rPr>
        <w:t>tekintetben csak találgatni tudunk. Nézzék egy kissé elmélyültebben a képet, lesz ötletük önöknek is.</w:t>
      </w:r>
    </w:p>
    <w:p w:rsidR="005609F2" w:rsidRDefault="005609F2" w:rsidP="005609F2">
      <w:pPr>
        <w:spacing w:after="0" w:line="240" w:lineRule="auto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</w:p>
    <w:p w:rsidR="00302D8D" w:rsidRPr="005609F2" w:rsidRDefault="005609F2" w:rsidP="005609F2">
      <w:pPr>
        <w:spacing w:after="0" w:line="240" w:lineRule="auto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="00302D8D" w:rsidRPr="005609F2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302D8D" w:rsidRPr="005609F2">
        <w:rPr>
          <w:rFonts w:ascii="Book Antiqua" w:hAnsi="Book Antiqua"/>
          <w:i/>
          <w:sz w:val="28"/>
          <w:szCs w:val="28"/>
        </w:rPr>
        <w:t>TanyiAdrienne</w:t>
      </w:r>
      <w:proofErr w:type="spellEnd"/>
    </w:p>
    <w:p w:rsidR="000416D2" w:rsidRPr="005609F2" w:rsidRDefault="000416D2">
      <w:pPr>
        <w:rPr>
          <w:rFonts w:ascii="Book Antiqua" w:hAnsi="Book Antiqua"/>
          <w:sz w:val="28"/>
          <w:szCs w:val="28"/>
        </w:rPr>
      </w:pPr>
    </w:p>
    <w:sectPr w:rsidR="000416D2" w:rsidRPr="005609F2" w:rsidSect="004A4F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7C9"/>
    <w:rsid w:val="00030A57"/>
    <w:rsid w:val="000416D2"/>
    <w:rsid w:val="00164249"/>
    <w:rsid w:val="001A74F1"/>
    <w:rsid w:val="001B512F"/>
    <w:rsid w:val="002036F9"/>
    <w:rsid w:val="00302D8D"/>
    <w:rsid w:val="00330A74"/>
    <w:rsid w:val="003D5D83"/>
    <w:rsid w:val="003E5859"/>
    <w:rsid w:val="004A4F34"/>
    <w:rsid w:val="005609F2"/>
    <w:rsid w:val="005F127D"/>
    <w:rsid w:val="006433A5"/>
    <w:rsid w:val="0067421B"/>
    <w:rsid w:val="00684ABF"/>
    <w:rsid w:val="007279D6"/>
    <w:rsid w:val="007E60AE"/>
    <w:rsid w:val="00857BFE"/>
    <w:rsid w:val="00902DAB"/>
    <w:rsid w:val="009157C9"/>
    <w:rsid w:val="00991388"/>
    <w:rsid w:val="00A3158A"/>
    <w:rsid w:val="00CD58BD"/>
    <w:rsid w:val="00D775BE"/>
    <w:rsid w:val="00DF7A8A"/>
    <w:rsid w:val="00E23F98"/>
    <w:rsid w:val="00E533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59A27"/>
  <w15:docId w15:val="{39973D50-ABC2-4261-B6AF-3766372A0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A4F3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563</Words>
  <Characters>3891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Jolsvai</dc:creator>
  <cp:lastModifiedBy>Otthon</cp:lastModifiedBy>
  <cp:revision>3</cp:revision>
  <dcterms:created xsi:type="dcterms:W3CDTF">2019-07-04T14:47:00Z</dcterms:created>
  <dcterms:modified xsi:type="dcterms:W3CDTF">2019-07-06T10:55:00Z</dcterms:modified>
</cp:coreProperties>
</file>