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6B" w:rsidRDefault="00B66728" w:rsidP="00140F6B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  <w:r w:rsidRPr="00140F6B">
        <w:rPr>
          <w:rFonts w:ascii="Book Antiqua" w:hAnsi="Book Antiqua"/>
          <w:sz w:val="36"/>
          <w:szCs w:val="36"/>
        </w:rPr>
        <w:t>S</w:t>
      </w:r>
      <w:r w:rsidR="00140F6B" w:rsidRPr="00140F6B">
        <w:rPr>
          <w:rFonts w:ascii="Book Antiqua" w:hAnsi="Book Antiqua"/>
          <w:sz w:val="36"/>
          <w:szCs w:val="36"/>
        </w:rPr>
        <w:t>piró</w:t>
      </w:r>
      <w:r w:rsidRPr="00140F6B">
        <w:rPr>
          <w:rFonts w:ascii="Book Antiqua" w:hAnsi="Book Antiqua"/>
          <w:sz w:val="36"/>
          <w:szCs w:val="36"/>
        </w:rPr>
        <w:t xml:space="preserve"> </w:t>
      </w:r>
      <w:r w:rsidR="00140F6B" w:rsidRPr="00140F6B">
        <w:rPr>
          <w:rFonts w:ascii="Book Antiqua" w:hAnsi="Book Antiqua"/>
          <w:sz w:val="36"/>
          <w:szCs w:val="36"/>
        </w:rPr>
        <w:t xml:space="preserve">György </w:t>
      </w:r>
    </w:p>
    <w:p w:rsidR="00140F6B" w:rsidRPr="00140F6B" w:rsidRDefault="00140F6B" w:rsidP="00140F6B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</w:p>
    <w:p w:rsidR="00140F6B" w:rsidRDefault="00B66728" w:rsidP="00140F6B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140F6B">
        <w:rPr>
          <w:rFonts w:ascii="Book Antiqua" w:hAnsi="Book Antiqua"/>
          <w:i/>
          <w:sz w:val="40"/>
          <w:szCs w:val="40"/>
        </w:rPr>
        <w:t xml:space="preserve">Nyolcvankilenc </w:t>
      </w:r>
    </w:p>
    <w:p w:rsidR="00140F6B" w:rsidRPr="00140F6B" w:rsidRDefault="00140F6B" w:rsidP="00140F6B">
      <w:pPr>
        <w:spacing w:line="240" w:lineRule="auto"/>
        <w:rPr>
          <w:rFonts w:ascii="Book Antiqua" w:hAnsi="Book Antiqua"/>
          <w:i/>
          <w:sz w:val="40"/>
          <w:szCs w:val="40"/>
        </w:rPr>
      </w:pPr>
    </w:p>
    <w:p w:rsidR="00140F6B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 xml:space="preserve">Az 1989-et megelőző két évszázadot az emberiség nem vette komolyan. </w:t>
      </w:r>
    </w:p>
    <w:p w:rsidR="00140F6B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 xml:space="preserve">A 18. és a 19. század fordulójának éjszakáján azt mondja a Sátán: „A most következő évszázadnak örülni fognak a sátánok”. Amikor az emigráns lengyel szerző, </w:t>
      </w:r>
      <w:proofErr w:type="spellStart"/>
      <w:r w:rsidRPr="00140F6B">
        <w:rPr>
          <w:rFonts w:ascii="Book Antiqua" w:hAnsi="Book Antiqua"/>
        </w:rPr>
        <w:t>Juliusz</w:t>
      </w:r>
      <w:proofErr w:type="spellEnd"/>
      <w:r w:rsidRPr="00140F6B">
        <w:rPr>
          <w:rFonts w:ascii="Book Antiqua" w:hAnsi="Book Antiqua"/>
        </w:rPr>
        <w:t xml:space="preserve"> </w:t>
      </w:r>
      <w:proofErr w:type="spellStart"/>
      <w:r w:rsidRPr="00140F6B">
        <w:rPr>
          <w:rFonts w:ascii="Book Antiqua" w:hAnsi="Book Antiqua"/>
        </w:rPr>
        <w:t>Słowacki</w:t>
      </w:r>
      <w:proofErr w:type="spellEnd"/>
      <w:r w:rsidRPr="00140F6B">
        <w:rPr>
          <w:rFonts w:ascii="Book Antiqua" w:hAnsi="Book Antiqua"/>
        </w:rPr>
        <w:t xml:space="preserve"> Párizsban, 1833-ban a </w:t>
      </w:r>
      <w:r w:rsidRPr="00140F6B">
        <w:rPr>
          <w:rFonts w:ascii="Book Antiqua" w:hAnsi="Book Antiqua"/>
          <w:i/>
        </w:rPr>
        <w:t xml:space="preserve">Kordian </w:t>
      </w:r>
      <w:r w:rsidRPr="00140F6B">
        <w:rPr>
          <w:rFonts w:ascii="Book Antiqua" w:hAnsi="Book Antiqua"/>
        </w:rPr>
        <w:t>című drámáját írta, amelyben a fenti Sátán szerepel, Európa már túl volt a napóleoni háborúkon és a második francia forradalmon, dúlt a szent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szövetségi béke, Lengyelország pedig már négy évtizede nem volt rajta a térképen. Angliában vadkapitalizmus uralgott</w:t>
      </w:r>
      <w:r w:rsidR="00B93600">
        <w:rPr>
          <w:rFonts w:ascii="Book Antiqua" w:hAnsi="Book Antiqua"/>
        </w:rPr>
        <w:t>,</w:t>
      </w:r>
      <w:r w:rsidRPr="00140F6B">
        <w:rPr>
          <w:rFonts w:ascii="Book Antiqua" w:hAnsi="Book Antiqua"/>
        </w:rPr>
        <w:t xml:space="preserve"> és hódított a gőzgép, az írek még nem tudták, hogy néhány év múlva egymillióan halnak éhen közülük a burgonyavész miatt. Kilenc év múlva a legjobb lengyel írók, köztük </w:t>
      </w:r>
      <w:proofErr w:type="spellStart"/>
      <w:r w:rsidRPr="00140F6B">
        <w:rPr>
          <w:rFonts w:ascii="Book Antiqua" w:hAnsi="Book Antiqua"/>
        </w:rPr>
        <w:t>Słowacki</w:t>
      </w:r>
      <w:proofErr w:type="spellEnd"/>
      <w:r w:rsidRPr="00140F6B">
        <w:rPr>
          <w:rFonts w:ascii="Book Antiqua" w:hAnsi="Book Antiqua"/>
        </w:rPr>
        <w:t>, hitelt adtak egy obskúrus ál-Jézusnak, ugyanakkor megalapították az új világvallásokat (</w:t>
      </w:r>
      <w:proofErr w:type="spellStart"/>
      <w:r w:rsidRPr="00140F6B">
        <w:rPr>
          <w:rFonts w:ascii="Book Antiqua" w:hAnsi="Book Antiqua"/>
        </w:rPr>
        <w:t>bahai</w:t>
      </w:r>
      <w:proofErr w:type="spellEnd"/>
      <w:r w:rsidRPr="00140F6B">
        <w:rPr>
          <w:rFonts w:ascii="Book Antiqua" w:hAnsi="Book Antiqua"/>
        </w:rPr>
        <w:t xml:space="preserve">, mormon, kommunizmus), húsz év múlva pedig kitört az első világháború előjátéka, a krími háború. </w:t>
      </w:r>
    </w:p>
    <w:p w:rsidR="00140F6B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>Visszanézve Szolzsenyicin úgy vélte, hogy a 20. század minden rettenetét a 19. század emberbaráti elméletei alapozták meg, és orvossá</w:t>
      </w:r>
      <w:r w:rsidR="00137F9B">
        <w:rPr>
          <w:rFonts w:ascii="Book Antiqua" w:hAnsi="Book Antiqua"/>
        </w:rPr>
        <w:t>-</w:t>
      </w:r>
      <w:proofErr w:type="spellStart"/>
      <w:r w:rsidRPr="00140F6B">
        <w:rPr>
          <w:rFonts w:ascii="Book Antiqua" w:hAnsi="Book Antiqua"/>
        </w:rPr>
        <w:t>gul</w:t>
      </w:r>
      <w:proofErr w:type="spellEnd"/>
      <w:r w:rsidRPr="00140F6B">
        <w:rPr>
          <w:rFonts w:ascii="Book Antiqua" w:hAnsi="Book Antiqua"/>
        </w:rPr>
        <w:t xml:space="preserve"> a felvilágosodás előtti világrendet ajánlotta. A 21. században a hasonló vélekedés nem kivételes. </w:t>
      </w:r>
    </w:p>
    <w:p w:rsidR="00140F6B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>A sátánok az elmúlt két évszázadban valóban joggal örvendhettek, de Szolzsenyicinnel ellentétben aligha vélték úgy, hogy mindaz, ami megtörtént, visszafordítható. (Az angyalok véleményéről érdemlegeset legutóbb Madách Imre mondott.) Józan ember 1989-ben sem gondolhat</w:t>
      </w:r>
      <w:r w:rsidR="00137F9B">
        <w:rPr>
          <w:rFonts w:ascii="Book Antiqua" w:hAnsi="Book Antiqua"/>
        </w:rPr>
        <w:t>-</w:t>
      </w:r>
      <w:proofErr w:type="spellStart"/>
      <w:r w:rsidRPr="00140F6B">
        <w:rPr>
          <w:rFonts w:ascii="Book Antiqua" w:hAnsi="Book Antiqua"/>
        </w:rPr>
        <w:t>ta</w:t>
      </w:r>
      <w:proofErr w:type="spellEnd"/>
      <w:r w:rsidRPr="00140F6B">
        <w:rPr>
          <w:rFonts w:ascii="Book Antiqua" w:hAnsi="Book Antiqua"/>
        </w:rPr>
        <w:t xml:space="preserve">, hogy a 20. század rémséges új vallásai, a náci, a fasiszta és a bolsevik ideológia a múltból, a jelenből és a jövőből kitörölhetők, mégis ez volt az általános vélekedés. </w:t>
      </w:r>
    </w:p>
    <w:p w:rsidR="00140F6B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 xml:space="preserve">Józan ember persze már 1945-ben sem lehetett optimista, de hát az emberiség hinni akar, hogy élni tudjon, tehát hinni szokott. Minden </w:t>
      </w:r>
      <w:proofErr w:type="spellStart"/>
      <w:r w:rsidRPr="00140F6B">
        <w:rPr>
          <w:rFonts w:ascii="Book Antiqua" w:hAnsi="Book Antiqua"/>
        </w:rPr>
        <w:t>ros</w:t>
      </w:r>
      <w:r w:rsidR="00D81F4A">
        <w:rPr>
          <w:rFonts w:ascii="Book Antiqua" w:hAnsi="Book Antiqua"/>
        </w:rPr>
        <w:t>z</w:t>
      </w:r>
      <w:r w:rsidRPr="00140F6B">
        <w:rPr>
          <w:rFonts w:ascii="Book Antiqua" w:hAnsi="Book Antiqua"/>
        </w:rPr>
        <w:t>szat</w:t>
      </w:r>
      <w:proofErr w:type="spellEnd"/>
      <w:r w:rsidRPr="00140F6B">
        <w:rPr>
          <w:rFonts w:ascii="Book Antiqua" w:hAnsi="Book Antiqua"/>
        </w:rPr>
        <w:t xml:space="preserve"> a „kapitalizmus” vagy a „szocializmus” kisiklásának, időleges elfajulásnak tekintettek, és a másodi</w:t>
      </w:r>
      <w:r w:rsidR="00D81F4A">
        <w:rPr>
          <w:rFonts w:ascii="Book Antiqua" w:hAnsi="Book Antiqua"/>
        </w:rPr>
        <w:t xml:space="preserve">k világháború után Európa </w:t>
      </w:r>
      <w:proofErr w:type="spellStart"/>
      <w:r w:rsidR="00D81F4A">
        <w:rPr>
          <w:rFonts w:ascii="Book Antiqua" w:hAnsi="Book Antiqua"/>
        </w:rPr>
        <w:t>többé</w:t>
      </w:r>
      <w:r w:rsidRPr="00140F6B">
        <w:rPr>
          <w:rFonts w:ascii="Book Antiqua" w:hAnsi="Book Antiqua"/>
        </w:rPr>
        <w:t>kevésbé</w:t>
      </w:r>
      <w:proofErr w:type="spellEnd"/>
      <w:r w:rsidRPr="00140F6B">
        <w:rPr>
          <w:rFonts w:ascii="Book Antiqua" w:hAnsi="Book Antiqua"/>
        </w:rPr>
        <w:t xml:space="preserve"> elszigetelt részein kialakult jóléti (</w:t>
      </w:r>
      <w:proofErr w:type="spellStart"/>
      <w:r w:rsidRPr="00140F6B">
        <w:rPr>
          <w:rFonts w:ascii="Book Antiqua" w:hAnsi="Book Antiqua"/>
        </w:rPr>
        <w:t>szocialisztikus</w:t>
      </w:r>
      <w:proofErr w:type="spellEnd"/>
      <w:r w:rsidRPr="00140F6B">
        <w:rPr>
          <w:rFonts w:ascii="Book Antiqua" w:hAnsi="Book Antiqua"/>
        </w:rPr>
        <w:t xml:space="preserve">) piacgazdaságot az ilyen-olyan diktatúrákból ocsúdó társadalmak számára elérendő és elérhető célnak állították. </w:t>
      </w:r>
    </w:p>
    <w:p w:rsidR="00140F6B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 xml:space="preserve">Az európai kultúra két időérzékelést dolgozott ki, mind a kettő </w:t>
      </w:r>
      <w:proofErr w:type="spellStart"/>
      <w:r w:rsidRPr="00140F6B">
        <w:rPr>
          <w:rFonts w:ascii="Book Antiqua" w:hAnsi="Book Antiqua"/>
        </w:rPr>
        <w:t>optimisztikus</w:t>
      </w:r>
      <w:proofErr w:type="spellEnd"/>
      <w:r w:rsidRPr="00140F6B">
        <w:rPr>
          <w:rFonts w:ascii="Book Antiqua" w:hAnsi="Book Antiqua"/>
        </w:rPr>
        <w:t xml:space="preserve">. Az egyik a misztikus </w:t>
      </w:r>
      <w:proofErr w:type="spellStart"/>
      <w:r w:rsidRPr="00140F6B">
        <w:rPr>
          <w:rFonts w:ascii="Book Antiqua" w:hAnsi="Book Antiqua"/>
        </w:rPr>
        <w:t>swedenborgi</w:t>
      </w:r>
      <w:proofErr w:type="spellEnd"/>
      <w:r w:rsidRPr="00140F6B">
        <w:rPr>
          <w:rFonts w:ascii="Book Antiqua" w:hAnsi="Book Antiqua"/>
        </w:rPr>
        <w:t xml:space="preserve">, a négyszakaszos, </w:t>
      </w:r>
      <w:r w:rsidRPr="00140F6B">
        <w:rPr>
          <w:rFonts w:ascii="Book Antiqua" w:hAnsi="Book Antiqua"/>
        </w:rPr>
        <w:lastRenderedPageBreak/>
        <w:t xml:space="preserve">önmagába visszatérő történelemfelfogás, amit az örök visszatérés </w:t>
      </w:r>
      <w:proofErr w:type="spellStart"/>
      <w:r w:rsidRPr="00140F6B">
        <w:rPr>
          <w:rFonts w:ascii="Book Antiqua" w:hAnsi="Book Antiqua"/>
        </w:rPr>
        <w:t>elmé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letében</w:t>
      </w:r>
      <w:proofErr w:type="spellEnd"/>
      <w:r w:rsidRPr="00140F6B">
        <w:rPr>
          <w:rFonts w:ascii="Book Antiqua" w:hAnsi="Book Antiqua"/>
        </w:rPr>
        <w:t xml:space="preserve"> Nietzsche is vallott, a másik a hegeli–marxi, ógörög premisszák</w:t>
      </w:r>
      <w:r w:rsidR="00137F9B">
        <w:rPr>
          <w:rFonts w:ascii="Book Antiqua" w:hAnsi="Book Antiqua"/>
        </w:rPr>
        <w:t>-</w:t>
      </w:r>
      <w:proofErr w:type="spellStart"/>
      <w:r w:rsidRPr="00140F6B">
        <w:rPr>
          <w:rFonts w:ascii="Book Antiqua" w:hAnsi="Book Antiqua"/>
        </w:rPr>
        <w:t>ból</w:t>
      </w:r>
      <w:proofErr w:type="spellEnd"/>
      <w:r w:rsidRPr="00140F6B">
        <w:rPr>
          <w:rFonts w:ascii="Book Antiqua" w:hAnsi="Book Antiqua"/>
        </w:rPr>
        <w:t xml:space="preserve"> levezethető fejlődéseszme, a tézis-antitézis-szintézis optimizmusa. </w:t>
      </w:r>
      <w:proofErr w:type="spellStart"/>
      <w:r w:rsidRPr="00140F6B">
        <w:rPr>
          <w:rFonts w:ascii="Book Antiqua" w:hAnsi="Book Antiqua"/>
        </w:rPr>
        <w:t>Swedenborg</w:t>
      </w:r>
      <w:proofErr w:type="spellEnd"/>
      <w:r w:rsidRPr="00140F6B">
        <w:rPr>
          <w:rFonts w:ascii="Book Antiqua" w:hAnsi="Book Antiqua"/>
        </w:rPr>
        <w:t xml:space="preserve"> eszméje szerint a végpontot, a teljes összeomlást az abszolút újrakezdés követi, és minden megy szépen körbe a maga útján. A négy szakaszban való gondolkodás a szimfóniáké, a hármas szakaszolás a szonátáké; az európai időszemléletben mást nemigen lehet elképzelni. (Az ázsiai nem múló időnek mifelénk nincs hatása.) A hegeli idealista fejlődéseszme, a Szellem elidegenedése és önmagába fejlődése éppen úgy a Nagy Francia Forradalom következménye, mint a kommunista megváltáselmélet, amelyben az utópia hordozója Jézus helyett a munkásosztály. Akár a négyes, akár a hármas tagolást vesszük, 1989 európai változásai fejlődésként, továbblépésként voltak felfoghatók. </w:t>
      </w:r>
    </w:p>
    <w:p w:rsidR="00140F6B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>Anatéma sújtotta azt, aki szkeptikusan viszonyult e változásokhoz, sőt azt is, aki úgy érzékelte, hogy nem a kelet-európai társadalom leg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 xml:space="preserve">jobbjai (a hős forradalmárok) vívták ki a fejlődés végre-valahára feltáruló esélyét (a leszakadtak csatlakozását a legfejlettebbekhez), hanem csak úgy kivívódott az egyik nagyhatalom, a Szovjetunió meggyengülése folytán. (Ez az érzékelés pedig jogosult, a lengyel ellenállók kivételével, akik sokan is voltak, és igen sokat is tettek a jogállam és a demokrácia érdekében.) A cselekvést szorgalmazó, az egyéni tettet erkölcsileg </w:t>
      </w:r>
      <w:proofErr w:type="spellStart"/>
      <w:r w:rsidRPr="00140F6B">
        <w:rPr>
          <w:rFonts w:ascii="Book Antiqua" w:hAnsi="Book Antiqua"/>
        </w:rPr>
        <w:t>köte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lezőnek</w:t>
      </w:r>
      <w:proofErr w:type="spellEnd"/>
      <w:r w:rsidRPr="00140F6B">
        <w:rPr>
          <w:rFonts w:ascii="Book Antiqua" w:hAnsi="Book Antiqua"/>
        </w:rPr>
        <w:t xml:space="preserve"> állító, és nyilvánvalóan valamely utópiához kötő </w:t>
      </w:r>
      <w:proofErr w:type="spellStart"/>
      <w:r w:rsidRPr="00140F6B">
        <w:rPr>
          <w:rFonts w:ascii="Book Antiqua" w:hAnsi="Book Antiqua"/>
        </w:rPr>
        <w:t>társadalmárok</w:t>
      </w:r>
      <w:proofErr w:type="spellEnd"/>
      <w:r w:rsidRPr="00140F6B">
        <w:rPr>
          <w:rFonts w:ascii="Book Antiqua" w:hAnsi="Book Antiqua"/>
        </w:rPr>
        <w:t xml:space="preserve"> a higgadt történelmi elemzést megvetéssel sújtották és sújtják, a józan</w:t>
      </w:r>
      <w:r w:rsidR="00137F9B">
        <w:rPr>
          <w:rFonts w:ascii="Book Antiqua" w:hAnsi="Book Antiqua"/>
        </w:rPr>
        <w:t>-</w:t>
      </w:r>
      <w:proofErr w:type="spellStart"/>
      <w:r w:rsidRPr="00140F6B">
        <w:rPr>
          <w:rFonts w:ascii="Book Antiqua" w:hAnsi="Book Antiqua"/>
        </w:rPr>
        <w:t>ságot</w:t>
      </w:r>
      <w:proofErr w:type="spellEnd"/>
      <w:r w:rsidRPr="00140F6B">
        <w:rPr>
          <w:rFonts w:ascii="Book Antiqua" w:hAnsi="Book Antiqua"/>
        </w:rPr>
        <w:t xml:space="preserve"> züllöttnek, reakciósnak, visszahúzónak, defetistának minősítik, így kezelik Szűcs Jenő elméletét is Európa három régiójáról, és túlságosan determinisztikusnak érzik Bibó zsákutcás elméletét. Az utópia hit </w:t>
      </w:r>
      <w:proofErr w:type="spellStart"/>
      <w:r w:rsidRPr="00140F6B">
        <w:rPr>
          <w:rFonts w:ascii="Book Antiqua" w:hAnsi="Book Antiqua"/>
        </w:rPr>
        <w:t>kérdé</w:t>
      </w:r>
      <w:proofErr w:type="spellEnd"/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 xml:space="preserve">se, mindegy, </w:t>
      </w:r>
      <w:proofErr w:type="spellStart"/>
      <w:r w:rsidRPr="00140F6B">
        <w:rPr>
          <w:rFonts w:ascii="Book Antiqua" w:hAnsi="Book Antiqua"/>
        </w:rPr>
        <w:t>szocialisztikus</w:t>
      </w:r>
      <w:proofErr w:type="spellEnd"/>
      <w:r w:rsidRPr="00140F6B">
        <w:rPr>
          <w:rFonts w:ascii="Book Antiqua" w:hAnsi="Book Antiqua"/>
        </w:rPr>
        <w:t xml:space="preserve"> vagy liberális-e, mindegy, hogy </w:t>
      </w:r>
      <w:proofErr w:type="spellStart"/>
      <w:r w:rsidRPr="00140F6B">
        <w:rPr>
          <w:rFonts w:ascii="Book Antiqua" w:hAnsi="Book Antiqua"/>
        </w:rPr>
        <w:t>internacio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nalista</w:t>
      </w:r>
      <w:proofErr w:type="spellEnd"/>
      <w:r w:rsidRPr="00140F6B">
        <w:rPr>
          <w:rFonts w:ascii="Book Antiqua" w:hAnsi="Book Antiqua"/>
        </w:rPr>
        <w:t xml:space="preserve"> vagy nacionalista-e. Az adottságokkal persze számolni szoktak, a fennálló állapot kritikája általában érvényes, mint Marxé is az volt, de mindig követi az irracionális mozzanat, a hit, ami nélkül antropológia</w:t>
      </w:r>
      <w:r w:rsidR="00137F9B">
        <w:rPr>
          <w:rFonts w:ascii="Book Antiqua" w:hAnsi="Book Antiqua"/>
        </w:rPr>
        <w:t>-</w:t>
      </w:r>
      <w:proofErr w:type="spellStart"/>
      <w:r w:rsidRPr="00140F6B">
        <w:rPr>
          <w:rFonts w:ascii="Book Antiqua" w:hAnsi="Book Antiqua"/>
        </w:rPr>
        <w:t>ilag</w:t>
      </w:r>
      <w:proofErr w:type="spellEnd"/>
      <w:r w:rsidRPr="00140F6B">
        <w:rPr>
          <w:rFonts w:ascii="Book Antiqua" w:hAnsi="Book Antiqua"/>
        </w:rPr>
        <w:t xml:space="preserve"> nincsen meg az ember, nyilvánvalóan az élet érdekében. </w:t>
      </w:r>
    </w:p>
    <w:p w:rsidR="00140F6B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 xml:space="preserve">A második világháború végén Kelet-Európával lényegében nem pacifikálható területeket adtak a nyugati hatalmak a szovjeteknek, mint ezt Churchill még akkor ki is mondta. Sztálin túlterjeszkedett a </w:t>
      </w:r>
      <w:proofErr w:type="spellStart"/>
      <w:r w:rsidRPr="00140F6B">
        <w:rPr>
          <w:rFonts w:ascii="Book Antiqua" w:hAnsi="Book Antiqua"/>
        </w:rPr>
        <w:t>hagyo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mányos</w:t>
      </w:r>
      <w:proofErr w:type="spellEnd"/>
      <w:r w:rsidRPr="00140F6B">
        <w:rPr>
          <w:rFonts w:ascii="Book Antiqua" w:hAnsi="Book Antiqua"/>
        </w:rPr>
        <w:t xml:space="preserve"> orosz „élettéren”, és még Németországból is kapott egy darabot, amely csak időlegesen volt tartható. Bele volt kódolva a rendszerbe, hogy Kelet-Európa állandóan lázongani fog, katonailag és gazdaságilag jelentős problémákat okoz az impériumnak, és politikailag aláássa. Jalta után 44 évvel Nyugat-Európa vér nélkül megkapta a kelet-európai </w:t>
      </w:r>
      <w:proofErr w:type="spellStart"/>
      <w:r w:rsidRPr="00140F6B">
        <w:rPr>
          <w:rFonts w:ascii="Book Antiqua" w:hAnsi="Book Antiqua"/>
        </w:rPr>
        <w:t>térsé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get</w:t>
      </w:r>
      <w:proofErr w:type="spellEnd"/>
      <w:r w:rsidRPr="00140F6B">
        <w:rPr>
          <w:rFonts w:ascii="Book Antiqua" w:hAnsi="Book Antiqua"/>
        </w:rPr>
        <w:t xml:space="preserve">. A NATO a pufferországokat vette át, amelyek egyazon szövetségi </w:t>
      </w:r>
      <w:r w:rsidRPr="00140F6B">
        <w:rPr>
          <w:rFonts w:ascii="Book Antiqua" w:hAnsi="Book Antiqua"/>
        </w:rPr>
        <w:lastRenderedPageBreak/>
        <w:t xml:space="preserve">rendszerbe </w:t>
      </w:r>
      <w:proofErr w:type="spellStart"/>
      <w:r w:rsidRPr="00140F6B">
        <w:rPr>
          <w:rFonts w:ascii="Book Antiqua" w:hAnsi="Book Antiqua"/>
        </w:rPr>
        <w:t>tartozván</w:t>
      </w:r>
      <w:proofErr w:type="spellEnd"/>
      <w:r w:rsidRPr="00140F6B">
        <w:rPr>
          <w:rFonts w:ascii="Book Antiqua" w:hAnsi="Book Antiqua"/>
        </w:rPr>
        <w:t xml:space="preserve"> továbbra sem háborúzhattak egymással, amire pedig hajlamosak lennének; a lépés racionális; ugyanakkor azt is előre lehetett látni, hogy a Szovjetunió, majd a felbomlása után Oroszország ezt a térséget nem akarja véglegesen és teljesen elveszíteni. </w:t>
      </w:r>
    </w:p>
    <w:p w:rsidR="00140F6B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>A jól menő nyugat-európai országok érthetően meg akarták őrizni az előnyüket a „friss demokráciákkal” szemben, amit könnyedén meg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tehettek, nekik volt tőkéjük, az újdondászoknak nem.</w:t>
      </w:r>
      <w:r w:rsidR="008D1B90">
        <w:rPr>
          <w:rFonts w:ascii="Book Antiqua" w:hAnsi="Book Antiqua"/>
        </w:rPr>
        <w:t xml:space="preserve"> </w:t>
      </w:r>
      <w:r w:rsidRPr="00140F6B">
        <w:rPr>
          <w:rFonts w:ascii="Book Antiqua" w:hAnsi="Book Antiqua"/>
        </w:rPr>
        <w:t xml:space="preserve">A „kommunizmus alól felszabadult” országok megfelelő pozícióban lévő vagy épp oda került illetékesei szépen eladták, amit eladhattak, és kisajátították, amit az új, sebtében hozott törvények lehetővé tettek; a volt szocialista </w:t>
      </w:r>
      <w:proofErr w:type="spellStart"/>
      <w:r w:rsidRPr="00140F6B">
        <w:rPr>
          <w:rFonts w:ascii="Book Antiqua" w:hAnsi="Book Antiqua"/>
        </w:rPr>
        <w:t>orszá</w:t>
      </w:r>
      <w:proofErr w:type="spellEnd"/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gok külső gyarmatosításból nem szerezhettek semmit, hát nekifogtak az ilyenkor esedékes belső gyarmatosításnak, ami máig tart. Ezekben a kisebb államokban 1945 után ahhoz szoktak hozzá, hogy a náluk társa</w:t>
      </w:r>
      <w:r w:rsidR="00137F9B">
        <w:rPr>
          <w:rFonts w:ascii="Book Antiqua" w:hAnsi="Book Antiqua"/>
        </w:rPr>
        <w:t>-</w:t>
      </w:r>
      <w:proofErr w:type="spellStart"/>
      <w:r w:rsidRPr="00140F6B">
        <w:rPr>
          <w:rFonts w:ascii="Book Antiqua" w:hAnsi="Book Antiqua"/>
        </w:rPr>
        <w:t>dalmilag</w:t>
      </w:r>
      <w:proofErr w:type="spellEnd"/>
      <w:r w:rsidRPr="00140F6B">
        <w:rPr>
          <w:rFonts w:ascii="Book Antiqua" w:hAnsi="Book Antiqua"/>
        </w:rPr>
        <w:t xml:space="preserve"> elmaradottabb szovjetek, a birodalom vezetői ezt-azt </w:t>
      </w:r>
      <w:proofErr w:type="spellStart"/>
      <w:r w:rsidRPr="00140F6B">
        <w:rPr>
          <w:rFonts w:ascii="Book Antiqua" w:hAnsi="Book Antiqua"/>
        </w:rPr>
        <w:t>kényte</w:t>
      </w:r>
      <w:proofErr w:type="spellEnd"/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 xml:space="preserve">lenek megengedni, különben lázonganak a nyugati alattvalók, mint 56-ban Berlinben, Poznanban és Budapesten, majd 1968-ban Prágában; </w:t>
      </w:r>
      <w:proofErr w:type="spellStart"/>
      <w:r w:rsidRPr="00140F6B">
        <w:rPr>
          <w:rFonts w:ascii="Book Antiqua" w:hAnsi="Book Antiqua"/>
        </w:rPr>
        <w:t>vá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ratlanul</w:t>
      </w:r>
      <w:proofErr w:type="spellEnd"/>
      <w:r w:rsidRPr="00140F6B">
        <w:rPr>
          <w:rFonts w:ascii="Book Antiqua" w:hAnsi="Book Antiqua"/>
        </w:rPr>
        <w:t xml:space="preserve"> érte őket mind a saját feltörekvő polgárságuk mohósága, mind a fejlettebb, </w:t>
      </w:r>
      <w:r w:rsidR="00140F6B">
        <w:rPr>
          <w:rFonts w:ascii="Book Antiqua" w:hAnsi="Book Antiqua"/>
        </w:rPr>
        <w:t>tőke</w:t>
      </w:r>
      <w:r w:rsidRPr="00140F6B">
        <w:rPr>
          <w:rFonts w:ascii="Book Antiqua" w:hAnsi="Book Antiqua"/>
        </w:rPr>
        <w:t>erős nyugatiak önfeledt agresszivitása; ettől a nyugat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 xml:space="preserve">ellenes és kapitalizmusellenes érzelmek e pufferzónában megerősödtek. </w:t>
      </w:r>
    </w:p>
    <w:p w:rsidR="00140F6B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>A teljes gazdasági lerohanás csak a kelet-európai országok össze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fogásával lett volna elkerülhető, aminek nem volt esélye. (Azóta nincs erre esély, hogy Kossuth, immár az emigrációban, meghirdette a Duna-menti népek föderációját. Egyszer merült fel e gondolat azóta, a második világháború után Dimitrov képviselte – és Rajk támogatta –, amiből az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tán tragikus események következtek.) A ’89 utáni globalizáció az erősek további erősödését hozta, és az egész földrészt bérmunkás beszállítóvá tette. A piac előnye – az elvileg tiszta versengés szelleme és természet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szerűleg kevésbé tiszta gyakorlata – Kelet-Európától idegen maradt, és a bolsevik-</w:t>
      </w:r>
      <w:proofErr w:type="spellStart"/>
      <w:r w:rsidRPr="00140F6B">
        <w:rPr>
          <w:rFonts w:ascii="Book Antiqua" w:hAnsi="Book Antiqua"/>
        </w:rPr>
        <w:t>feudalisztikus</w:t>
      </w:r>
      <w:proofErr w:type="spellEnd"/>
      <w:r w:rsidRPr="00140F6B">
        <w:rPr>
          <w:rFonts w:ascii="Book Antiqua" w:hAnsi="Book Antiqua"/>
        </w:rPr>
        <w:t xml:space="preserve"> képzetek gyors visszatérését hozta. Az </w:t>
      </w:r>
      <w:proofErr w:type="spellStart"/>
      <w:r w:rsidRPr="00140F6B">
        <w:rPr>
          <w:rFonts w:ascii="Book Antiqua" w:hAnsi="Book Antiqua"/>
        </w:rPr>
        <w:t>agyelszí</w:t>
      </w:r>
      <w:proofErr w:type="spellEnd"/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 xml:space="preserve">vásnak és a képzett munkaerő kicsábításának két évszázados </w:t>
      </w:r>
      <w:proofErr w:type="spellStart"/>
      <w:r w:rsidRPr="00140F6B">
        <w:rPr>
          <w:rFonts w:ascii="Book Antiqua" w:hAnsi="Book Antiqua"/>
        </w:rPr>
        <w:t>hagyomá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nya</w:t>
      </w:r>
      <w:proofErr w:type="spellEnd"/>
      <w:r w:rsidRPr="00140F6B">
        <w:rPr>
          <w:rFonts w:ascii="Book Antiqua" w:hAnsi="Book Antiqua"/>
        </w:rPr>
        <w:t xml:space="preserve"> megújult, és ezeket az országokat az értelmiségének mozgékonyabb részétől megszabadítja, ami nincs feltétlenül az uralmon lévők ellenére. (A 19. századi cseh, szlovák, horvát és magyar drámairodalom tanúsítja, hogy a jelenség elkerülhetetlen, valahányszor a határok </w:t>
      </w:r>
      <w:proofErr w:type="spellStart"/>
      <w:r w:rsidRPr="00140F6B">
        <w:rPr>
          <w:rFonts w:ascii="Book Antiqua" w:hAnsi="Book Antiqua"/>
        </w:rPr>
        <w:t>átjárhatóak</w:t>
      </w:r>
      <w:proofErr w:type="spellEnd"/>
      <w:r w:rsidRPr="00140F6B">
        <w:rPr>
          <w:rFonts w:ascii="Book Antiqua" w:hAnsi="Book Antiqua"/>
        </w:rPr>
        <w:t xml:space="preserve">.) </w:t>
      </w:r>
    </w:p>
    <w:p w:rsidR="00E56659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>A bérmunkáslét és a vadkapitalizmus visszavezet a feudalizmus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hoz, minthogy pedig ezekben az országokban a kapitalizmus soha nem tudta teljesen legyőzni a feudalizmust, állandósult az elmúlt két évszázad forradalmi-ellenforradalmi állapota és lelkülete. Az eddigi leg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 xml:space="preserve">magasabb fokú társadalmi szerveződés, a nemzetállam meggyöngült, újra meg újra kisajátítják a belülről kíméletlenül feltörekvő csoportok, </w:t>
      </w:r>
      <w:r w:rsidRPr="00140F6B">
        <w:rPr>
          <w:rFonts w:ascii="Book Antiqua" w:hAnsi="Book Antiqua"/>
        </w:rPr>
        <w:lastRenderedPageBreak/>
        <w:t>amelyek felosztják maguk között a hatalmat. Ez okozta a Szovjetunió szétesését is, és az utódállamok nagy részében is ez folyt és folyik. A Mag-Európában a 19. és 20. században kiharcolt és megkövetelt jogállami demokrácia Köztes-Európában és Kelet-Európában egyáltalán nem követelmény, minthogy nem áll a térséget uraló Mag-Európa gazdasági érdekében. A politikai és katonai puf</w:t>
      </w:r>
      <w:r w:rsidR="00140F6B">
        <w:rPr>
          <w:rFonts w:ascii="Book Antiqua" w:hAnsi="Book Antiqua"/>
        </w:rPr>
        <w:t>f</w:t>
      </w:r>
      <w:r w:rsidRPr="00140F6B">
        <w:rPr>
          <w:rFonts w:ascii="Book Antiqua" w:hAnsi="Book Antiqua"/>
        </w:rPr>
        <w:t>erövezet gazdaságilag akkor is el van nyomva, ha történetesen Nyugat-Európa felzárkózási segélyeket folyósít, ami a segélyezés általános szabályainak megfelelően a korrupciót pontosan kiszámíthatóan növeli, demoralizál, és a nemzet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állami funkciókat gyengíti. A fejlett nyugat-európai államok a kemény rendfenntartást és az így szavatolt olcsó munkaerőt támogatják a vége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 xml:space="preserve">ken, a multik gazdasági uralma elleni lázongás szórványos. Korábban a mindenkori szovjet vezetés a terrort követően mindenütt kénytelen volt több szabadságot engedélyezni a nyugati határain, mint magában a Szovjetunióban; Kelet-Európa a Nyugatba mélyebben van integrálva, ezért a keleti belső feszültségek növekedése belejátszik az összeurópai konfliktusok </w:t>
      </w:r>
      <w:proofErr w:type="spellStart"/>
      <w:r w:rsidRPr="00140F6B">
        <w:rPr>
          <w:rFonts w:ascii="Book Antiqua" w:hAnsi="Book Antiqua"/>
        </w:rPr>
        <w:t>éleződésébe</w:t>
      </w:r>
      <w:proofErr w:type="spellEnd"/>
      <w:r w:rsidRPr="00140F6B">
        <w:rPr>
          <w:rFonts w:ascii="Book Antiqua" w:hAnsi="Book Antiqua"/>
        </w:rPr>
        <w:t>, és meghaladottnak vélt eszmei áramlatok feltámadásával jár. A szocializmusban a nemzeti kultúra az ellenállás eszköze lehetett (a politikai ellenállás nem volt lehetséges). A </w:t>
      </w:r>
      <w:proofErr w:type="spellStart"/>
      <w:r w:rsidRPr="00140F6B">
        <w:rPr>
          <w:rFonts w:ascii="Book Antiqua" w:hAnsi="Book Antiqua"/>
        </w:rPr>
        <w:t>kapitaliz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musban</w:t>
      </w:r>
      <w:proofErr w:type="spellEnd"/>
      <w:r w:rsidRPr="00140F6B">
        <w:rPr>
          <w:rFonts w:ascii="Book Antiqua" w:hAnsi="Book Antiqua"/>
        </w:rPr>
        <w:t xml:space="preserve"> van politika vagy olyasmi, amit annak lehet nevezni, a nemzeti kultúra viszont ki van téve a megsemmisülésnek (a nemzeti </w:t>
      </w:r>
      <w:proofErr w:type="spellStart"/>
      <w:r w:rsidRPr="00140F6B">
        <w:rPr>
          <w:rFonts w:ascii="Book Antiqua" w:hAnsi="Book Antiqua"/>
        </w:rPr>
        <w:t>önmegsem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misítésnek</w:t>
      </w:r>
      <w:proofErr w:type="spellEnd"/>
      <w:r w:rsidRPr="00140F6B">
        <w:rPr>
          <w:rFonts w:ascii="Book Antiqua" w:hAnsi="Book Antiqua"/>
        </w:rPr>
        <w:t>). Könnyen kimutatható, hogy a bolsevik eszme szükség</w:t>
      </w:r>
      <w:r w:rsidR="00137F9B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szerűen termelte ki a maga zsarnoksága ellen a szellemi áramlatokat, a kapitalizmus viszont e keleteurópai változatában tömény szellemtelen</w:t>
      </w:r>
      <w:r w:rsidR="00137F9B">
        <w:rPr>
          <w:rFonts w:ascii="Book Antiqua" w:hAnsi="Book Antiqua"/>
        </w:rPr>
        <w:t>-</w:t>
      </w:r>
      <w:proofErr w:type="spellStart"/>
      <w:r w:rsidRPr="00140F6B">
        <w:rPr>
          <w:rFonts w:ascii="Book Antiqua" w:hAnsi="Book Antiqua"/>
        </w:rPr>
        <w:t>séget</w:t>
      </w:r>
      <w:proofErr w:type="spellEnd"/>
      <w:r w:rsidRPr="00140F6B">
        <w:rPr>
          <w:rFonts w:ascii="Book Antiqua" w:hAnsi="Book Antiqua"/>
        </w:rPr>
        <w:t xml:space="preserve"> hozott létre, és újratermelte mindazt a förtelmet, ami egyszer már le volt győzve. </w:t>
      </w:r>
    </w:p>
    <w:p w:rsidR="00E56659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 xml:space="preserve">Aki a bajjal harcba akar szállni, annak illene szembenéznie azzal, hogy a 20. század botrányai nem kisiklások voltak, hanem a modern világ velejárói, és azzal is szembe kell néznie, hogy a </w:t>
      </w:r>
      <w:proofErr w:type="spellStart"/>
      <w:r w:rsidRPr="00140F6B">
        <w:rPr>
          <w:rFonts w:ascii="Book Antiqua" w:hAnsi="Book Antiqua"/>
        </w:rPr>
        <w:t>premodern</w:t>
      </w:r>
      <w:proofErr w:type="spellEnd"/>
      <w:r w:rsidRPr="00140F6B">
        <w:rPr>
          <w:rFonts w:ascii="Book Antiqua" w:hAnsi="Book Antiqua"/>
        </w:rPr>
        <w:t xml:space="preserve"> világba nincsen visszaút. Úgy tűnik a mostani helyzetben, hogy a fasizmus, a nácizmus és a bolsevizmus a modern társadalmi és ipari fejlődés által létrehozott kispolgári (lumpen) réteg gyámoltalanságával vele jár. (Ezt a problémát már Gorkij, </w:t>
      </w:r>
      <w:proofErr w:type="spellStart"/>
      <w:r w:rsidRPr="00140F6B">
        <w:rPr>
          <w:rFonts w:ascii="Book Antiqua" w:hAnsi="Book Antiqua"/>
        </w:rPr>
        <w:t>Krleža</w:t>
      </w:r>
      <w:proofErr w:type="spellEnd"/>
      <w:r w:rsidRPr="00140F6B">
        <w:rPr>
          <w:rFonts w:ascii="Book Antiqua" w:hAnsi="Book Antiqua"/>
        </w:rPr>
        <w:t xml:space="preserve"> és József Attila is felvetette 80–100 évvel ezelőtt.) A fasizmusra és a nácizmusra (hozzátehetem: a bolsevizmusra is) hajlamos, joggal riadt kispolgárságot ma </w:t>
      </w:r>
      <w:proofErr w:type="spellStart"/>
      <w:r w:rsidRPr="00140F6B">
        <w:rPr>
          <w:rFonts w:ascii="Book Antiqua" w:hAnsi="Book Antiqua"/>
        </w:rPr>
        <w:t>prekariátusnak</w:t>
      </w:r>
      <w:proofErr w:type="spellEnd"/>
      <w:r w:rsidRPr="00140F6B">
        <w:rPr>
          <w:rFonts w:ascii="Book Antiqua" w:hAnsi="Book Antiqua"/>
        </w:rPr>
        <w:t xml:space="preserve"> hívják, és a fejlettebb társadalmakban a társadalom zömét teszi ki. A szociális piac</w:t>
      </w:r>
      <w:r w:rsidR="004A5735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 xml:space="preserve">gazdaság virágzása egyes nyugat-európai országokban 1960 és 1990 között inkább tekinthető kivételesnek. </w:t>
      </w:r>
    </w:p>
    <w:p w:rsidR="00E56659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 xml:space="preserve">A fejlődés a visszafejlődés lehetőségét is tartalmazza, és nem érvényes az a marxista aforizma, mely szerint ugyanaz a társadalmi </w:t>
      </w:r>
      <w:r w:rsidRPr="00140F6B">
        <w:rPr>
          <w:rFonts w:ascii="Book Antiqua" w:hAnsi="Book Antiqua"/>
        </w:rPr>
        <w:lastRenderedPageBreak/>
        <w:t xml:space="preserve">jelenség először tragikus, másodszor pedig komikus. A tapasztalat azt mutatja, hogy másodszor is tragikus. „Az emberiség nevetve búcsúzik a múltjától”, így a másik marxista aforizma – az emberiség azonban nem búcsúzik semmitől, és nem nevet. </w:t>
      </w:r>
    </w:p>
    <w:p w:rsidR="00E56659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>Azzal kellene szembenézni, hogy a holokauszt, amit sokan máig metafizikai síkra helyeznek, vagyis kiveszik a történelemből, nem kivé</w:t>
      </w:r>
      <w:r w:rsidR="004A5735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teles, hanem az első szisztematikus modern népirtás, amit újak követtek és nyilvánvalóan fognak követni. (Napjainkban Szíria és Jemen, az idő</w:t>
      </w:r>
      <w:r w:rsidR="004A5735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ben visszafelé haladva pedig Jugoszlávia, a </w:t>
      </w:r>
      <w:proofErr w:type="spellStart"/>
      <w:r w:rsidRPr="00140F6B">
        <w:rPr>
          <w:rFonts w:ascii="Book Antiqua" w:hAnsi="Book Antiqua"/>
        </w:rPr>
        <w:t>hutuk</w:t>
      </w:r>
      <w:proofErr w:type="spellEnd"/>
      <w:r w:rsidRPr="00140F6B">
        <w:rPr>
          <w:rFonts w:ascii="Book Antiqua" w:hAnsi="Book Antiqua"/>
        </w:rPr>
        <w:t xml:space="preserve"> és a </w:t>
      </w:r>
      <w:proofErr w:type="spellStart"/>
      <w:r w:rsidRPr="00140F6B">
        <w:rPr>
          <w:rFonts w:ascii="Book Antiqua" w:hAnsi="Book Antiqua"/>
        </w:rPr>
        <w:t>tuszik</w:t>
      </w:r>
      <w:proofErr w:type="spellEnd"/>
      <w:r w:rsidRPr="00140F6B">
        <w:rPr>
          <w:rFonts w:ascii="Book Antiqua" w:hAnsi="Book Antiqua"/>
        </w:rPr>
        <w:t xml:space="preserve">, egy sor afrikai ország, Irak, Afganisztán, Pakisztán, Kambodzsa, Vietnam, Kína, a Szovjetunió…) </w:t>
      </w:r>
    </w:p>
    <w:p w:rsidR="00E56659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 xml:space="preserve">A többé-kevésbé demokratikusan választott vezetőket világszerte évtizedekkel, olykor évszázadokkal korábbi állapotnak megfelelő tudás és szemlélet jellemzi, és ugyanúgy fogalmuk sincs a döntéseik </w:t>
      </w:r>
      <w:proofErr w:type="spellStart"/>
      <w:r w:rsidRPr="00140F6B">
        <w:rPr>
          <w:rFonts w:ascii="Book Antiqua" w:hAnsi="Book Antiqua"/>
        </w:rPr>
        <w:t>következ</w:t>
      </w:r>
      <w:r w:rsidR="004A5735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ményeiről</w:t>
      </w:r>
      <w:proofErr w:type="spellEnd"/>
      <w:r w:rsidRPr="00140F6B">
        <w:rPr>
          <w:rFonts w:ascii="Book Antiqua" w:hAnsi="Book Antiqua"/>
        </w:rPr>
        <w:t>, mint az első világháború kitörésekor. Ahol a képviseleti több</w:t>
      </w:r>
      <w:r w:rsidR="004A5735">
        <w:rPr>
          <w:rFonts w:ascii="Book Antiqua" w:hAnsi="Book Antiqua"/>
        </w:rPr>
        <w:t>-</w:t>
      </w:r>
      <w:proofErr w:type="spellStart"/>
      <w:r w:rsidRPr="00140F6B">
        <w:rPr>
          <w:rFonts w:ascii="Book Antiqua" w:hAnsi="Book Antiqua"/>
        </w:rPr>
        <w:t>ség</w:t>
      </w:r>
      <w:proofErr w:type="spellEnd"/>
      <w:r w:rsidRPr="00140F6B">
        <w:rPr>
          <w:rFonts w:ascii="Book Antiqua" w:hAnsi="Book Antiqua"/>
        </w:rPr>
        <w:t xml:space="preserve"> döntését még komolyan veszik, ahol a parlamentarizmusnak sok évszázados hagyománya van, mint Angliában, a többség ott is </w:t>
      </w:r>
      <w:proofErr w:type="spellStart"/>
      <w:r w:rsidRPr="00140F6B">
        <w:rPr>
          <w:rFonts w:ascii="Book Antiqua" w:hAnsi="Book Antiqua"/>
        </w:rPr>
        <w:t>gyerme</w:t>
      </w:r>
      <w:r w:rsidR="004A5735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tegen</w:t>
      </w:r>
      <w:proofErr w:type="spellEnd"/>
      <w:r w:rsidRPr="00140F6B">
        <w:rPr>
          <w:rFonts w:ascii="Book Antiqua" w:hAnsi="Book Antiqua"/>
        </w:rPr>
        <w:t xml:space="preserve">, elfogultságok és sértettségek nyomán indulatosan szavaz, és döntésképtelennek bizonyul. </w:t>
      </w:r>
    </w:p>
    <w:p w:rsidR="00E56659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 xml:space="preserve">A második világháború tapasztalata mára elhalványult, és ahol nem volt időközben új háború és új népirtás, a vezetők nyugodtan és élvezettel élhetnek a háborúkhoz és népirtásokhoz vezető demagógiával. A reakciók atavisztikusak, és az 1968-as diffúz lázongásokat követő konzervatív áramlat világszerte növekvő gazdasági és hadiipari potenciálhoz, egyúttal pedig elbutuláshoz és a középkori hiedelmeket felülmúló tömeges babonasághoz vezetett. A tudomány és technika exponenciális fejlődéséhez hasonlóan nőnek az évszázadok, évezredek óta megoldatlan – és megoldhatatlan – konfliktusok, amelyek egymásra épülnek, és amelyekről egyre vehemensebben terelik el a figyelmet a népbutító, uszító kampányok világszerte. </w:t>
      </w:r>
      <w:proofErr w:type="spellStart"/>
      <w:r w:rsidRPr="00140F6B">
        <w:rPr>
          <w:rFonts w:ascii="Book Antiqua" w:hAnsi="Book Antiqua"/>
        </w:rPr>
        <w:t>Lumpenesedés</w:t>
      </w:r>
      <w:proofErr w:type="spellEnd"/>
      <w:r w:rsidRPr="00140F6B">
        <w:rPr>
          <w:rFonts w:ascii="Book Antiqua" w:hAnsi="Book Antiqua"/>
        </w:rPr>
        <w:t xml:space="preserve"> egyfelől, ésszel követhetetlen hadiipari fejlesztések másfelől.</w:t>
      </w:r>
    </w:p>
    <w:p w:rsidR="00E56659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 xml:space="preserve"> A magányos tömeg magányosabb, az egyén még elszigeteltebb lett; mindaz, amit a 19. és 20. századi válságokkal kapcsolatban a kora</w:t>
      </w:r>
      <w:r w:rsidR="004A5735">
        <w:rPr>
          <w:rFonts w:ascii="Book Antiqua" w:hAnsi="Book Antiqua"/>
        </w:rPr>
        <w:t>-</w:t>
      </w:r>
      <w:proofErr w:type="spellStart"/>
      <w:r w:rsidRPr="00140F6B">
        <w:rPr>
          <w:rFonts w:ascii="Book Antiqua" w:hAnsi="Book Antiqua"/>
        </w:rPr>
        <w:t>beli</w:t>
      </w:r>
      <w:proofErr w:type="spellEnd"/>
      <w:r w:rsidRPr="00140F6B">
        <w:rPr>
          <w:rFonts w:ascii="Book Antiqua" w:hAnsi="Book Antiqua"/>
        </w:rPr>
        <w:t xml:space="preserve"> filozófusok éles szemmel észrevettek, mindaz, amit kritizáltak, egyre időszerűbb. Az elszabadult gazdasági és technikai folyamatok közepette az irányítási módszerek egyre archaikusabbak. A legfejlettebb országok</w:t>
      </w:r>
      <w:r w:rsidR="004A5735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ban is éppen olyan kőkorszaki lelkiség járul a páratlanul magas technikai színvonalhoz, mint az elmaradottakban. Az általános tankötelezettség bevezetése után 150 évvel Magyarországon a lakosság tíz százaléka tudja úgy, hogy a Föld lapos. A „</w:t>
      </w:r>
      <w:proofErr w:type="spellStart"/>
      <w:r w:rsidRPr="00140F6B">
        <w:rPr>
          <w:rFonts w:ascii="Book Antiqua" w:hAnsi="Book Antiqua"/>
        </w:rPr>
        <w:t>flat</w:t>
      </w:r>
      <w:proofErr w:type="spellEnd"/>
      <w:r w:rsidRPr="00140F6B">
        <w:rPr>
          <w:rFonts w:ascii="Book Antiqua" w:hAnsi="Book Antiqua"/>
        </w:rPr>
        <w:t xml:space="preserve"> </w:t>
      </w:r>
      <w:proofErr w:type="spellStart"/>
      <w:r w:rsidRPr="00140F6B">
        <w:rPr>
          <w:rFonts w:ascii="Book Antiqua" w:hAnsi="Book Antiqua"/>
        </w:rPr>
        <w:t>earth</w:t>
      </w:r>
      <w:proofErr w:type="spellEnd"/>
      <w:r w:rsidRPr="00140F6B">
        <w:rPr>
          <w:rFonts w:ascii="Book Antiqua" w:hAnsi="Book Antiqua"/>
        </w:rPr>
        <w:t xml:space="preserve"> – </w:t>
      </w:r>
      <w:proofErr w:type="spellStart"/>
      <w:r w:rsidRPr="00140F6B">
        <w:rPr>
          <w:rFonts w:ascii="Book Antiqua" w:hAnsi="Book Antiqua"/>
        </w:rPr>
        <w:t>biblical</w:t>
      </w:r>
      <w:proofErr w:type="spellEnd"/>
      <w:r w:rsidRPr="00140F6B">
        <w:rPr>
          <w:rFonts w:ascii="Book Antiqua" w:hAnsi="Book Antiqua"/>
        </w:rPr>
        <w:t xml:space="preserve"> </w:t>
      </w:r>
      <w:proofErr w:type="spellStart"/>
      <w:r w:rsidRPr="00140F6B">
        <w:rPr>
          <w:rFonts w:ascii="Book Antiqua" w:hAnsi="Book Antiqua"/>
        </w:rPr>
        <w:t>earthers</w:t>
      </w:r>
      <w:proofErr w:type="spellEnd"/>
      <w:r w:rsidRPr="00140F6B">
        <w:rPr>
          <w:rFonts w:ascii="Book Antiqua" w:hAnsi="Book Antiqua"/>
        </w:rPr>
        <w:t xml:space="preserve">” mozgalom </w:t>
      </w:r>
      <w:r w:rsidRPr="00140F6B">
        <w:rPr>
          <w:rFonts w:ascii="Book Antiqua" w:hAnsi="Book Antiqua"/>
        </w:rPr>
        <w:lastRenderedPageBreak/>
        <w:t xml:space="preserve">Amerikában az internet révén tömegeket befolyásol. Az utolsó pozitív humánus szellemi kísérlet, a freudizmus és a marxizmus egyesítése a hatvanas évekre megbukott. Az individuum tisztelete és a sokaság </w:t>
      </w:r>
      <w:proofErr w:type="spellStart"/>
      <w:r w:rsidRPr="00140F6B">
        <w:rPr>
          <w:rFonts w:ascii="Book Antiqua" w:hAnsi="Book Antiqua"/>
        </w:rPr>
        <w:t>sta</w:t>
      </w:r>
      <w:r w:rsidR="004A5735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tisztikai</w:t>
      </w:r>
      <w:proofErr w:type="spellEnd"/>
      <w:r w:rsidRPr="00140F6B">
        <w:rPr>
          <w:rFonts w:ascii="Book Antiqua" w:hAnsi="Book Antiqua"/>
        </w:rPr>
        <w:t xml:space="preserve"> szociológiája szemléletileg nem kibékíthető egymással, egyszer</w:t>
      </w:r>
      <w:r w:rsidR="004A5735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 xml:space="preserve">re nem vehetők figyelembe, akárcsak a részecskék korpuszkuláris és hullámtermészete. Az egyénen, bárhová születik is, óriási a nyomás, és egész életében végtelen manipulációnak van kitéve; valós információra némely létfontosságú, nemzetközi érvényű tudományágban lehet csak szert tenni. Az egymásra halmozódó megoldatlan és megoldhatatlan konfliktusokat a politikusok egyre eszméletlenebb hazugságokkal orvosolják és terelik vakvágányra; látható, hogy ez nem megy a végtelenségig. </w:t>
      </w:r>
    </w:p>
    <w:p w:rsidR="00E56659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 xml:space="preserve">’89 fordulata Kelet-Európában a hosszú </w:t>
      </w:r>
      <w:proofErr w:type="gramStart"/>
      <w:r w:rsidRPr="00140F6B">
        <w:rPr>
          <w:rFonts w:ascii="Book Antiqua" w:hAnsi="Book Antiqua"/>
        </w:rPr>
        <w:t>szovjet uralom</w:t>
      </w:r>
      <w:proofErr w:type="gramEnd"/>
      <w:r w:rsidRPr="00140F6B">
        <w:rPr>
          <w:rFonts w:ascii="Book Antiqua" w:hAnsi="Book Antiqua"/>
        </w:rPr>
        <w:t xml:space="preserve"> után </w:t>
      </w:r>
      <w:proofErr w:type="spellStart"/>
      <w:r w:rsidRPr="00140F6B">
        <w:rPr>
          <w:rFonts w:ascii="Book Antiqua" w:hAnsi="Book Antiqua"/>
        </w:rPr>
        <w:t>politi</w:t>
      </w:r>
      <w:r w:rsidR="004A5735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kai</w:t>
      </w:r>
      <w:proofErr w:type="spellEnd"/>
      <w:r w:rsidRPr="00140F6B">
        <w:rPr>
          <w:rFonts w:ascii="Book Antiqua" w:hAnsi="Book Antiqua"/>
        </w:rPr>
        <w:t xml:space="preserve"> és ideológiai széttagoltsághoz vezetett, és szellemileg nem hozott semmi újat. Nem történt meg a szembenézés azzal, hogy az ember sok százezer év alatt nem arra a világra szocializálódott, amelyben a 19. század eleje óta él. A legnagyobb elmék felfedezéseit és találmányait a legvacakabb emberek fordítják a társadalmaik ellen. Az a fajta kiválasz</w:t>
      </w:r>
      <w:r w:rsidR="004A5735">
        <w:rPr>
          <w:rFonts w:ascii="Book Antiqua" w:hAnsi="Book Antiqua"/>
        </w:rPr>
        <w:t>-</w:t>
      </w:r>
      <w:proofErr w:type="spellStart"/>
      <w:r w:rsidRPr="00140F6B">
        <w:rPr>
          <w:rFonts w:ascii="Book Antiqua" w:hAnsi="Book Antiqua"/>
        </w:rPr>
        <w:t>tódás</w:t>
      </w:r>
      <w:proofErr w:type="spellEnd"/>
      <w:r w:rsidRPr="00140F6B">
        <w:rPr>
          <w:rFonts w:ascii="Book Antiqua" w:hAnsi="Book Antiqua"/>
        </w:rPr>
        <w:t>, amely sok százezer év alatt a nagycsaládok, a törzsek és a laza kapcsolatban élő népek életben tartását szolgálta, és az a fajta vallásos</w:t>
      </w:r>
      <w:r w:rsidR="004A5735">
        <w:rPr>
          <w:rFonts w:ascii="Book Antiqua" w:hAnsi="Book Antiqua"/>
        </w:rPr>
        <w:t>-</w:t>
      </w:r>
      <w:proofErr w:type="spellStart"/>
      <w:r w:rsidRPr="00140F6B">
        <w:rPr>
          <w:rFonts w:ascii="Book Antiqua" w:hAnsi="Book Antiqua"/>
        </w:rPr>
        <w:t>ság</w:t>
      </w:r>
      <w:proofErr w:type="spellEnd"/>
      <w:r w:rsidRPr="00140F6B">
        <w:rPr>
          <w:rFonts w:ascii="Book Antiqua" w:hAnsi="Book Antiqua"/>
        </w:rPr>
        <w:t>, amely az egyéneket egykor összekapcsolta</w:t>
      </w:r>
      <w:r w:rsidR="00A64C0F">
        <w:rPr>
          <w:rFonts w:ascii="Book Antiqua" w:hAnsi="Book Antiqua"/>
        </w:rPr>
        <w:t>,</w:t>
      </w:r>
      <w:r w:rsidRPr="00140F6B">
        <w:rPr>
          <w:rFonts w:ascii="Book Antiqua" w:hAnsi="Book Antiqua"/>
        </w:rPr>
        <w:t xml:space="preserve"> és nehéz helyzetben élni segítette, az ember által teremtett egyre szélsőségesebb körülmények között elégtelen. A modernitás maradékának megmentéséért folyik az utóvédharc ott, ahol maradt még a lelkekben némi bágyadt idealizmus. </w:t>
      </w:r>
    </w:p>
    <w:p w:rsidR="00E56659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>’89 alig észrevehető hullámtaraj az értelmet fenyegető, sötét óceán</w:t>
      </w:r>
      <w:r w:rsidR="004A5735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 xml:space="preserve">ban, közvetlenül a parton az egzisztencializmus, az utolsó komolyan vehető filozófiai áramlat málló törmeléke rozsdáll. </w:t>
      </w:r>
    </w:p>
    <w:p w:rsidR="00E56659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>Az első világháborút követően az összes kelet-európai nép állami</w:t>
      </w:r>
      <w:r w:rsidR="004A5735">
        <w:rPr>
          <w:rFonts w:ascii="Book Antiqua" w:hAnsi="Book Antiqua"/>
        </w:rPr>
        <w:t>-</w:t>
      </w:r>
      <w:proofErr w:type="spellStart"/>
      <w:r w:rsidRPr="00140F6B">
        <w:rPr>
          <w:rFonts w:ascii="Book Antiqua" w:hAnsi="Book Antiqua"/>
        </w:rPr>
        <w:t>ságra</w:t>
      </w:r>
      <w:proofErr w:type="spellEnd"/>
      <w:r w:rsidRPr="00140F6B">
        <w:rPr>
          <w:rFonts w:ascii="Book Antiqua" w:hAnsi="Book Antiqua"/>
        </w:rPr>
        <w:t xml:space="preserve"> tett szert. Vagy visszanyerte, mint a lengyelek, akik 130 évig nem voltak rajta a térképen, vagy történelme során először alakult nemzet</w:t>
      </w:r>
      <w:r w:rsidR="004A5735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 xml:space="preserve">állammá (a csehek és a szlovákok együtt, a délszláv népek együtt, a Regátból terjeszkedő románok külön). Amely népeket a szovjet-lengyel háború és a szovjet polgárháború nem nyelte magába, valamennyien örömmel vették a nemzetállamuk megalakulását, noha a lényeges </w:t>
      </w:r>
      <w:proofErr w:type="spellStart"/>
      <w:r w:rsidRPr="00140F6B">
        <w:rPr>
          <w:rFonts w:ascii="Book Antiqua" w:hAnsi="Book Antiqua"/>
        </w:rPr>
        <w:t>prob</w:t>
      </w:r>
      <w:r w:rsidR="004A5735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lémákat</w:t>
      </w:r>
      <w:proofErr w:type="spellEnd"/>
      <w:r w:rsidRPr="00140F6B">
        <w:rPr>
          <w:rFonts w:ascii="Book Antiqua" w:hAnsi="Book Antiqua"/>
        </w:rPr>
        <w:t xml:space="preserve"> ez az aktus sehol sem oldotta meg, és két évtizednél nemigen tartott tovább. Ebben az örömben egyedül a magyarok nem osztoztak, a legújabb kori magyar nemzetállam megalakulását (a 377 éves állami</w:t>
      </w:r>
      <w:r w:rsidR="004A5735">
        <w:rPr>
          <w:rFonts w:ascii="Book Antiqua" w:hAnsi="Book Antiqua"/>
        </w:rPr>
        <w:t>-</w:t>
      </w:r>
      <w:proofErr w:type="spellStart"/>
      <w:r w:rsidRPr="00140F6B">
        <w:rPr>
          <w:rFonts w:ascii="Book Antiqua" w:hAnsi="Book Antiqua"/>
        </w:rPr>
        <w:t>ság</w:t>
      </w:r>
      <w:proofErr w:type="spellEnd"/>
      <w:r w:rsidRPr="00140F6B">
        <w:rPr>
          <w:rFonts w:ascii="Book Antiqua" w:hAnsi="Book Antiqua"/>
        </w:rPr>
        <w:t xml:space="preserve">-szünetet követően) a magyarok veszteségként élték meg. </w:t>
      </w:r>
    </w:p>
    <w:p w:rsidR="00E56659" w:rsidRDefault="00B66728" w:rsidP="00140F6B">
      <w:pPr>
        <w:spacing w:line="240" w:lineRule="auto"/>
        <w:rPr>
          <w:rFonts w:ascii="Book Antiqua" w:hAnsi="Book Antiqua"/>
        </w:rPr>
      </w:pPr>
      <w:r w:rsidRPr="00140F6B">
        <w:rPr>
          <w:rFonts w:ascii="Book Antiqua" w:hAnsi="Book Antiqua"/>
        </w:rPr>
        <w:t>1918 óta a magyarok a saját államiságukat lebecsülik, szinte meg</w:t>
      </w:r>
      <w:r w:rsidR="004A5735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 xml:space="preserve">vetik, és a nemzetállami létnek a térségben egyedüliként nem tudnak </w:t>
      </w:r>
      <w:r w:rsidRPr="00140F6B">
        <w:rPr>
          <w:rFonts w:ascii="Book Antiqua" w:hAnsi="Book Antiqua"/>
        </w:rPr>
        <w:lastRenderedPageBreak/>
        <w:t xml:space="preserve">örülni. (Azóta a csehek és a szlovákok szétváltak, aminek voltaképpen megint örülnek, és a jugoszláv polgárháborúnak is tudnak örülni a </w:t>
      </w:r>
      <w:proofErr w:type="spellStart"/>
      <w:r w:rsidRPr="00140F6B">
        <w:rPr>
          <w:rFonts w:ascii="Book Antiqua" w:hAnsi="Book Antiqua"/>
        </w:rPr>
        <w:t>szlo</w:t>
      </w:r>
      <w:proofErr w:type="spellEnd"/>
      <w:r w:rsidR="004A5735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vének, a horvátok, sőt a macedónok is; a szerbek Trianonja máig folyik; ez a háború mellesleg nincsen véglegesen lezárva, hátra van még Nagy-Albánia nemzetállammá alakulása, és Bosznia további szétszedése.)</w:t>
      </w:r>
    </w:p>
    <w:p w:rsidR="00E56659" w:rsidRDefault="00B66728" w:rsidP="00E56659">
      <w:pPr>
        <w:spacing w:line="240" w:lineRule="auto"/>
        <w:ind w:firstLine="0"/>
        <w:rPr>
          <w:rFonts w:ascii="Book Antiqua" w:hAnsi="Book Antiqua"/>
        </w:rPr>
      </w:pPr>
      <w:r w:rsidRPr="00140F6B">
        <w:rPr>
          <w:rFonts w:ascii="Book Antiqua" w:hAnsi="Book Antiqua"/>
        </w:rPr>
        <w:t xml:space="preserve"> </w:t>
      </w:r>
      <w:r w:rsidR="00E56659">
        <w:rPr>
          <w:rFonts w:ascii="Book Antiqua" w:hAnsi="Book Antiqua"/>
        </w:rPr>
        <w:tab/>
      </w:r>
      <w:r w:rsidRPr="00140F6B">
        <w:rPr>
          <w:rFonts w:ascii="Book Antiqua" w:hAnsi="Book Antiqua"/>
        </w:rPr>
        <w:t>A nemzetállami lét, mint az európai történelem utolsó két évszáza</w:t>
      </w:r>
      <w:r w:rsidR="004A5735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 xml:space="preserve">da mutatja, kikerülhetetlen társadalmi – és vallási – igénynek látszik, és világszerte tovább tart. A jelenséget nem érdemes minősíteni sem </w:t>
      </w:r>
      <w:proofErr w:type="spellStart"/>
      <w:r w:rsidRPr="00140F6B">
        <w:rPr>
          <w:rFonts w:ascii="Book Antiqua" w:hAnsi="Book Antiqua"/>
        </w:rPr>
        <w:t>pozi</w:t>
      </w:r>
      <w:r w:rsidR="004A5735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>tíve</w:t>
      </w:r>
      <w:proofErr w:type="spellEnd"/>
      <w:r w:rsidRPr="00140F6B">
        <w:rPr>
          <w:rFonts w:ascii="Book Antiqua" w:hAnsi="Book Antiqua"/>
        </w:rPr>
        <w:t>, sem negatíve, és etatistának sem kell lenni ahhoz, hogy belássuk: a nemzetállamnak feltétlenül szükséges funkciói vannak a mai világban, és ha e funkciók sérülnek, vagy nem láttatnak el teljesen, a mindennapi élet kibírhatatlanná válik. Az összes közép- és kelet-európai államban hiányos a nemzetállami intézményrendszer ebből vagy abból a szem</w:t>
      </w:r>
      <w:r w:rsidR="004A5735">
        <w:rPr>
          <w:rFonts w:ascii="Book Antiqua" w:hAnsi="Book Antiqua"/>
        </w:rPr>
        <w:t>-</w:t>
      </w:r>
      <w:r w:rsidRPr="00140F6B">
        <w:rPr>
          <w:rFonts w:ascii="Book Antiqua" w:hAnsi="Book Antiqua"/>
        </w:rPr>
        <w:t xml:space="preserve">pontból, de a leggyöngébbnek a magyar nemzetállam bizonyul – mert a magyar állampolgárok a 20. század során végig szinte egyöntetűen hagyták gyöngülni, és engedték, hogy ilyen-olyan csoportok könnyedén kisajátítsák. A magyarok azóta viseltetnek nemtörődömséggel a saját modern nemzetállamuk iránt, amióta létezik. Ez az, ami páratlan, és a jövőre nézve rémisztő. </w:t>
      </w:r>
    </w:p>
    <w:p w:rsidR="00014A9B" w:rsidRDefault="00B66728" w:rsidP="00E56659">
      <w:pPr>
        <w:spacing w:line="240" w:lineRule="auto"/>
        <w:ind w:firstLine="708"/>
        <w:rPr>
          <w:rFonts w:ascii="Book Antiqua" w:hAnsi="Book Antiqua"/>
        </w:rPr>
      </w:pPr>
      <w:r w:rsidRPr="00140F6B">
        <w:rPr>
          <w:rFonts w:ascii="Book Antiqua" w:hAnsi="Book Antiqua"/>
        </w:rPr>
        <w:t>Minden egyéb nálunk is olyan, mint a térségben általában. „Bűnösök vagyunk mi, akár a többi nép”, „Egy nemzetnél sem vagyunk alábbvalók”.</w:t>
      </w:r>
    </w:p>
    <w:p w:rsidR="00751762" w:rsidRPr="009F1222" w:rsidRDefault="00751762" w:rsidP="00751762">
      <w:pPr>
        <w:spacing w:line="240" w:lineRule="auto"/>
        <w:ind w:firstLine="0"/>
        <w:rPr>
          <w:rFonts w:ascii="Book Antiqua" w:hAnsi="Book Antiqua" w:cs="Times New Roman"/>
          <w:i/>
          <w:szCs w:val="28"/>
        </w:rPr>
      </w:pPr>
      <w:r>
        <w:rPr>
          <w:rFonts w:ascii="Book Antiqua" w:hAnsi="Book Antiqua" w:cs="Times New Roman"/>
          <w:i/>
          <w:szCs w:val="28"/>
        </w:rPr>
        <w:tab/>
      </w:r>
      <w:r>
        <w:rPr>
          <w:rFonts w:ascii="Book Antiqua" w:hAnsi="Book Antiqua" w:cs="Times New Roman"/>
          <w:i/>
          <w:szCs w:val="28"/>
        </w:rPr>
        <w:tab/>
      </w:r>
      <w:r>
        <w:rPr>
          <w:rFonts w:ascii="Book Antiqua" w:hAnsi="Book Antiqua" w:cs="Times New Roman"/>
          <w:i/>
          <w:szCs w:val="28"/>
        </w:rPr>
        <w:tab/>
      </w:r>
      <w:r>
        <w:rPr>
          <w:rFonts w:ascii="Book Antiqua" w:hAnsi="Book Antiqua" w:cs="Times New Roman"/>
          <w:i/>
          <w:szCs w:val="28"/>
        </w:rPr>
        <w:tab/>
        <w:t xml:space="preserve">        </w:t>
      </w:r>
      <w:bookmarkStart w:id="0" w:name="_GoBack"/>
      <w:bookmarkEnd w:id="0"/>
      <w:r w:rsidRPr="009F1222">
        <w:rPr>
          <w:rFonts w:ascii="Book Antiqua" w:hAnsi="Book Antiqua" w:cs="Times New Roman"/>
          <w:i/>
          <w:szCs w:val="28"/>
        </w:rPr>
        <w:t>+/- 30 Esszék a közelmúltról és a közeljövőről,</w:t>
      </w:r>
    </w:p>
    <w:p w:rsidR="00751762" w:rsidRPr="009F1222" w:rsidRDefault="00751762" w:rsidP="00751762">
      <w:pPr>
        <w:spacing w:line="240" w:lineRule="auto"/>
        <w:ind w:firstLine="0"/>
        <w:rPr>
          <w:rFonts w:ascii="Book Antiqua" w:hAnsi="Book Antiqua" w:cstheme="minorBidi"/>
          <w:i/>
          <w:szCs w:val="28"/>
        </w:rPr>
      </w:pPr>
      <w:r w:rsidRPr="009F1222">
        <w:rPr>
          <w:rFonts w:ascii="Book Antiqua" w:hAnsi="Book Antiqua" w:cs="Times New Roman"/>
          <w:i/>
          <w:szCs w:val="28"/>
        </w:rPr>
        <w:tab/>
      </w:r>
      <w:r w:rsidRPr="009F1222">
        <w:rPr>
          <w:rFonts w:ascii="Book Antiqua" w:hAnsi="Book Antiqua" w:cs="Times New Roman"/>
          <w:i/>
          <w:szCs w:val="28"/>
        </w:rPr>
        <w:tab/>
      </w:r>
      <w:r w:rsidRPr="009F1222">
        <w:rPr>
          <w:rFonts w:ascii="Book Antiqua" w:hAnsi="Book Antiqua" w:cs="Times New Roman"/>
          <w:i/>
          <w:szCs w:val="28"/>
        </w:rPr>
        <w:tab/>
      </w:r>
      <w:r w:rsidRPr="009F1222">
        <w:rPr>
          <w:rFonts w:ascii="Book Antiqua" w:hAnsi="Book Antiqua" w:cs="Times New Roman"/>
          <w:i/>
          <w:szCs w:val="28"/>
        </w:rPr>
        <w:tab/>
      </w:r>
      <w:r>
        <w:rPr>
          <w:rFonts w:ascii="Book Antiqua" w:hAnsi="Book Antiqua" w:cs="Times New Roman"/>
          <w:i/>
          <w:szCs w:val="28"/>
        </w:rPr>
        <w:t xml:space="preserve">       </w:t>
      </w:r>
      <w:r w:rsidRPr="009F1222">
        <w:rPr>
          <w:rFonts w:ascii="Book Antiqua" w:hAnsi="Book Antiqua" w:cs="Times New Roman"/>
          <w:i/>
          <w:szCs w:val="28"/>
        </w:rPr>
        <w:t>Politikatörténet</w:t>
      </w:r>
      <w:r>
        <w:rPr>
          <w:rFonts w:ascii="Book Antiqua" w:hAnsi="Book Antiqua" w:cs="Times New Roman"/>
          <w:i/>
          <w:szCs w:val="28"/>
        </w:rPr>
        <w:t>i Intézet, Napvilág Kiadó, 2019.</w:t>
      </w:r>
    </w:p>
    <w:p w:rsidR="00751762" w:rsidRPr="00140F6B" w:rsidRDefault="00751762" w:rsidP="00E56659">
      <w:pPr>
        <w:spacing w:line="240" w:lineRule="auto"/>
        <w:ind w:firstLine="708"/>
        <w:rPr>
          <w:rFonts w:ascii="Book Antiqua" w:hAnsi="Book Antiqua"/>
        </w:rPr>
      </w:pPr>
    </w:p>
    <w:sectPr w:rsidR="00751762" w:rsidRPr="0014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28"/>
    <w:rsid w:val="00014A9B"/>
    <w:rsid w:val="00137F9B"/>
    <w:rsid w:val="00140F6B"/>
    <w:rsid w:val="001C7622"/>
    <w:rsid w:val="004A5735"/>
    <w:rsid w:val="00751762"/>
    <w:rsid w:val="008D1B90"/>
    <w:rsid w:val="00A144FE"/>
    <w:rsid w:val="00A64C0F"/>
    <w:rsid w:val="00B66728"/>
    <w:rsid w:val="00B93600"/>
    <w:rsid w:val="00D81F4A"/>
    <w:rsid w:val="00E5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F3ED"/>
  <w15:chartTrackingRefBased/>
  <w15:docId w15:val="{BB415591-54E1-490A-8845-2BD460AF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2183</Words>
  <Characters>15063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4</cp:revision>
  <dcterms:created xsi:type="dcterms:W3CDTF">2019-08-25T09:14:00Z</dcterms:created>
  <dcterms:modified xsi:type="dcterms:W3CDTF">2019-09-05T10:06:00Z</dcterms:modified>
</cp:coreProperties>
</file>