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F6C" w:rsidRDefault="00145F6C" w:rsidP="00145F6C">
      <w:pPr>
        <w:spacing w:after="0" w:line="240" w:lineRule="auto"/>
        <w:ind w:right="-108" w:firstLine="624"/>
        <w:rPr>
          <w:rFonts w:ascii="Book Antiqua" w:eastAsia="Batang" w:hAnsi="Book Antiqua"/>
          <w:i/>
          <w:sz w:val="36"/>
          <w:szCs w:val="36"/>
        </w:rPr>
      </w:pPr>
      <w:r w:rsidRPr="00145F6C">
        <w:rPr>
          <w:rFonts w:ascii="Book Antiqua" w:eastAsia="Batang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-1905</wp:posOffset>
            </wp:positionV>
            <wp:extent cx="1585595" cy="2111375"/>
            <wp:effectExtent l="0" t="0" r="0" b="3175"/>
            <wp:wrapSquare wrapText="bothSides"/>
            <wp:docPr id="1" name="Kép 1" descr="C:\Users\Otthon\Desktop\13. kézirat\kelecsényi - sára\Sára Sándor, 2019. augusztu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13. kézirat\kelecsényi - sára\Sára Sándor, 2019. augusztus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15"/>
                    <a:stretch/>
                  </pic:blipFill>
                  <pic:spPr bwMode="auto">
                    <a:xfrm>
                      <a:off x="0" y="0"/>
                      <a:ext cx="1585595" cy="211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F6C" w:rsidRDefault="00145F6C" w:rsidP="00145F6C">
      <w:pPr>
        <w:spacing w:after="0" w:line="240" w:lineRule="auto"/>
        <w:ind w:right="-108" w:firstLine="624"/>
        <w:rPr>
          <w:rFonts w:ascii="Book Antiqua" w:eastAsia="Batang" w:hAnsi="Book Antiqua"/>
          <w:sz w:val="36"/>
          <w:szCs w:val="36"/>
        </w:rPr>
      </w:pPr>
      <w:r>
        <w:rPr>
          <w:rFonts w:ascii="Book Antiqua" w:eastAsia="Batang" w:hAnsi="Book Antiqua"/>
          <w:i/>
          <w:sz w:val="36"/>
          <w:szCs w:val="36"/>
        </w:rPr>
        <w:t>In memoriam Sára Sándor</w:t>
      </w:r>
    </w:p>
    <w:p w:rsidR="00145F6C" w:rsidRDefault="00145F6C" w:rsidP="00145F6C">
      <w:pPr>
        <w:spacing w:after="0" w:line="240" w:lineRule="auto"/>
        <w:ind w:right="-108" w:firstLine="624"/>
        <w:rPr>
          <w:rFonts w:ascii="Book Antiqua" w:eastAsia="Batang" w:hAnsi="Book Antiqua"/>
          <w:sz w:val="36"/>
          <w:szCs w:val="36"/>
        </w:rPr>
      </w:pPr>
    </w:p>
    <w:p w:rsidR="002F3427" w:rsidRPr="00145F6C" w:rsidRDefault="00C92DBC" w:rsidP="00145F6C">
      <w:pPr>
        <w:spacing w:after="0" w:line="240" w:lineRule="auto"/>
        <w:ind w:right="-108" w:firstLine="624"/>
        <w:rPr>
          <w:rFonts w:ascii="Book Antiqua" w:eastAsia="Batang" w:hAnsi="Book Antiqua"/>
          <w:sz w:val="36"/>
          <w:szCs w:val="36"/>
        </w:rPr>
      </w:pPr>
      <w:r w:rsidRPr="00145F6C">
        <w:rPr>
          <w:rFonts w:ascii="Book Antiqua" w:eastAsia="Batang" w:hAnsi="Book Antiqua"/>
          <w:sz w:val="36"/>
          <w:szCs w:val="36"/>
        </w:rPr>
        <w:t>Kelecsényi László</w:t>
      </w:r>
    </w:p>
    <w:p w:rsidR="002F3427" w:rsidRPr="00C92DBC" w:rsidRDefault="002F3427" w:rsidP="00145F6C">
      <w:pPr>
        <w:spacing w:after="0" w:line="240" w:lineRule="auto"/>
        <w:ind w:right="-108" w:firstLine="624"/>
        <w:rPr>
          <w:rFonts w:ascii="Book Antiqua" w:eastAsia="Batang" w:hAnsi="Book Antiqua"/>
          <w:sz w:val="28"/>
          <w:szCs w:val="28"/>
        </w:rPr>
      </w:pPr>
    </w:p>
    <w:p w:rsidR="0050323C" w:rsidRPr="00145F6C" w:rsidRDefault="00DF2EE6" w:rsidP="00145F6C">
      <w:pPr>
        <w:spacing w:after="0" w:line="240" w:lineRule="auto"/>
        <w:ind w:right="-108" w:firstLine="624"/>
        <w:rPr>
          <w:rFonts w:ascii="Book Antiqua" w:eastAsia="Batang" w:hAnsi="Book Antiqua"/>
          <w:i/>
          <w:sz w:val="40"/>
          <w:szCs w:val="40"/>
        </w:rPr>
      </w:pPr>
      <w:r w:rsidRPr="00145F6C">
        <w:rPr>
          <w:rFonts w:ascii="Book Antiqua" w:eastAsia="Batang" w:hAnsi="Book Antiqua"/>
          <w:i/>
          <w:sz w:val="40"/>
          <w:szCs w:val="40"/>
        </w:rPr>
        <w:t>A vulkánember</w:t>
      </w:r>
    </w:p>
    <w:p w:rsidR="00DF2EE6" w:rsidRPr="00C92DBC" w:rsidRDefault="00DF2EE6" w:rsidP="00145F6C">
      <w:pPr>
        <w:spacing w:after="0" w:line="240" w:lineRule="auto"/>
        <w:ind w:right="-108" w:firstLine="624"/>
        <w:rPr>
          <w:rFonts w:ascii="Book Antiqua" w:eastAsia="Batang" w:hAnsi="Book Antiqua"/>
          <w:sz w:val="28"/>
          <w:szCs w:val="28"/>
        </w:rPr>
      </w:pPr>
    </w:p>
    <w:p w:rsidR="00145F6C" w:rsidRDefault="00145F6C" w:rsidP="00145F6C">
      <w:pPr>
        <w:spacing w:before="120" w:after="0" w:line="240" w:lineRule="auto"/>
        <w:ind w:right="-108" w:firstLine="624"/>
        <w:rPr>
          <w:rFonts w:ascii="Book Antiqua" w:eastAsia="Batang" w:hAnsi="Book Antiqua"/>
          <w:sz w:val="28"/>
          <w:szCs w:val="28"/>
        </w:rPr>
      </w:pPr>
    </w:p>
    <w:p w:rsidR="00DF2EE6" w:rsidRPr="00C92DBC" w:rsidRDefault="005C42B5" w:rsidP="00145F6C">
      <w:pPr>
        <w:spacing w:after="0" w:line="240" w:lineRule="auto"/>
        <w:ind w:right="-108" w:firstLine="624"/>
        <w:rPr>
          <w:rFonts w:ascii="Book Antiqua" w:eastAsia="Batang" w:hAnsi="Book Antiqua"/>
          <w:sz w:val="28"/>
          <w:szCs w:val="28"/>
        </w:rPr>
      </w:pPr>
      <w:r w:rsidRPr="00C92DBC">
        <w:rPr>
          <w:rFonts w:ascii="Book Antiqua" w:eastAsia="Batang" w:hAnsi="Book Antiqua"/>
          <w:sz w:val="28"/>
          <w:szCs w:val="28"/>
        </w:rPr>
        <w:t>Nehéz az első mondatot megfogalmazni.</w:t>
      </w:r>
    </w:p>
    <w:p w:rsidR="005C42B5" w:rsidRPr="00C92DBC" w:rsidRDefault="005C42B5" w:rsidP="00145F6C">
      <w:pPr>
        <w:spacing w:after="0" w:line="240" w:lineRule="auto"/>
        <w:ind w:right="-108" w:firstLine="624"/>
        <w:rPr>
          <w:rFonts w:ascii="Book Antiqua" w:eastAsia="Batang" w:hAnsi="Book Antiqua"/>
          <w:sz w:val="28"/>
          <w:szCs w:val="28"/>
        </w:rPr>
      </w:pPr>
      <w:r w:rsidRPr="00C92DBC">
        <w:rPr>
          <w:rFonts w:ascii="Book Antiqua" w:eastAsia="Batang" w:hAnsi="Book Antiqua"/>
          <w:sz w:val="28"/>
          <w:szCs w:val="28"/>
        </w:rPr>
        <w:t xml:space="preserve">Hogy Sára Sándor elment volna. </w:t>
      </w:r>
    </w:p>
    <w:p w:rsidR="00145F6C" w:rsidRDefault="005C42B5" w:rsidP="00145F6C">
      <w:pPr>
        <w:spacing w:after="0" w:line="240" w:lineRule="auto"/>
        <w:ind w:right="-108" w:firstLine="624"/>
        <w:rPr>
          <w:rFonts w:ascii="Book Antiqua" w:eastAsia="Batang" w:hAnsi="Book Antiqua"/>
          <w:sz w:val="28"/>
          <w:szCs w:val="28"/>
        </w:rPr>
      </w:pPr>
      <w:r w:rsidRPr="00C92DBC">
        <w:rPr>
          <w:rFonts w:ascii="Book Antiqua" w:eastAsia="Batang" w:hAnsi="Book Antiqua"/>
          <w:sz w:val="28"/>
          <w:szCs w:val="28"/>
        </w:rPr>
        <w:t xml:space="preserve">Pedig lehetett sejteni. </w:t>
      </w:r>
    </w:p>
    <w:p w:rsidR="005C42B5" w:rsidRPr="00C92DBC" w:rsidRDefault="005C42B5" w:rsidP="00145F6C">
      <w:pPr>
        <w:spacing w:after="0" w:line="240" w:lineRule="auto"/>
        <w:ind w:right="-108" w:firstLine="624"/>
        <w:rPr>
          <w:rFonts w:ascii="Book Antiqua" w:eastAsia="Batang" w:hAnsi="Book Antiqua"/>
          <w:sz w:val="28"/>
          <w:szCs w:val="28"/>
        </w:rPr>
      </w:pPr>
      <w:r w:rsidRPr="00C92DBC">
        <w:rPr>
          <w:rFonts w:ascii="Book Antiqua" w:eastAsia="Batang" w:hAnsi="Book Antiqua"/>
          <w:sz w:val="28"/>
          <w:szCs w:val="28"/>
        </w:rPr>
        <w:t xml:space="preserve">Utolsó fotóin, melyet a kongeniális </w:t>
      </w:r>
      <w:proofErr w:type="spellStart"/>
      <w:r w:rsidRPr="00C92DBC">
        <w:rPr>
          <w:rFonts w:ascii="Book Antiqua" w:eastAsia="Batang" w:hAnsi="Book Antiqua"/>
          <w:sz w:val="28"/>
          <w:szCs w:val="28"/>
        </w:rPr>
        <w:t>Stekovics</w:t>
      </w:r>
      <w:proofErr w:type="spellEnd"/>
      <w:r w:rsidRPr="00C92DBC">
        <w:rPr>
          <w:rFonts w:ascii="Book Antiqua" w:eastAsia="Batang" w:hAnsi="Book Antiqua"/>
          <w:sz w:val="28"/>
          <w:szCs w:val="28"/>
        </w:rPr>
        <w:t xml:space="preserve"> Gáspár készített, ott rejlett az üzenet. Gyerekek, készülök az útra, ahová majd egyszer ti is követtek. Gyerekek – mondhatta, mert így vagy úgy, mindenképp szellemi gyermekei voltunk, a moziban is, a képernyő előtt is. </w:t>
      </w:r>
    </w:p>
    <w:p w:rsidR="005C42B5" w:rsidRPr="00C92DBC" w:rsidRDefault="005C42B5" w:rsidP="00145F6C">
      <w:pPr>
        <w:spacing w:after="0" w:line="240" w:lineRule="auto"/>
        <w:ind w:right="-108" w:firstLine="624"/>
        <w:rPr>
          <w:rFonts w:ascii="Book Antiqua" w:eastAsia="Batang" w:hAnsi="Book Antiqua"/>
          <w:sz w:val="28"/>
          <w:szCs w:val="28"/>
        </w:rPr>
      </w:pPr>
      <w:r w:rsidRPr="00C92DBC">
        <w:rPr>
          <w:rFonts w:ascii="Book Antiqua" w:eastAsia="Batang" w:hAnsi="Book Antiqua"/>
          <w:sz w:val="28"/>
          <w:szCs w:val="28"/>
        </w:rPr>
        <w:t>Az életmű sokágú – de valahogy mégis egyirányú</w:t>
      </w:r>
      <w:r w:rsidR="007A5E18" w:rsidRPr="00C92DBC">
        <w:rPr>
          <w:rFonts w:ascii="Book Antiqua" w:eastAsia="Batang" w:hAnsi="Book Antiqua"/>
          <w:sz w:val="28"/>
          <w:szCs w:val="28"/>
        </w:rPr>
        <w:t>. Lelni</w:t>
      </w:r>
      <w:r w:rsidRPr="00C92DBC">
        <w:rPr>
          <w:rFonts w:ascii="Book Antiqua" w:eastAsia="Batang" w:hAnsi="Book Antiqua"/>
          <w:sz w:val="28"/>
          <w:szCs w:val="28"/>
        </w:rPr>
        <w:t xml:space="preserve"> kellene egyetlen szót, fogalmat, amivel a legszemléletesebben telibe lehetne találni, ki is volt Sára Sándor. Majd születnek </w:t>
      </w:r>
      <w:proofErr w:type="gramStart"/>
      <w:r w:rsidRPr="00C92DBC">
        <w:rPr>
          <w:rFonts w:ascii="Book Antiqua" w:eastAsia="Batang" w:hAnsi="Book Antiqua"/>
          <w:sz w:val="28"/>
          <w:szCs w:val="28"/>
        </w:rPr>
        <w:t>monográfiák</w:t>
      </w:r>
      <w:proofErr w:type="gramEnd"/>
      <w:r w:rsidRPr="00C92DBC">
        <w:rPr>
          <w:rFonts w:ascii="Book Antiqua" w:eastAsia="Batang" w:hAnsi="Book Antiqua"/>
          <w:sz w:val="28"/>
          <w:szCs w:val="28"/>
        </w:rPr>
        <w:t xml:space="preserve"> – remélhetőleg. De most gyorsabban kell </w:t>
      </w:r>
      <w:proofErr w:type="gramStart"/>
      <w:r w:rsidRPr="00C92DBC">
        <w:rPr>
          <w:rFonts w:ascii="Book Antiqua" w:eastAsia="Batang" w:hAnsi="Book Antiqua"/>
          <w:sz w:val="28"/>
          <w:szCs w:val="28"/>
        </w:rPr>
        <w:t>reagálni</w:t>
      </w:r>
      <w:proofErr w:type="gramEnd"/>
      <w:r w:rsidRPr="00C92DBC">
        <w:rPr>
          <w:rFonts w:ascii="Book Antiqua" w:eastAsia="Batang" w:hAnsi="Book Antiqua"/>
          <w:sz w:val="28"/>
          <w:szCs w:val="28"/>
        </w:rPr>
        <w:t>, hogy tudjuk, kit is veszítettünk. Azaz, nem. Nem veszítettünk semmit, csak személyes emberi alakját. A mű, hivalkodás nélkül fennen ragyog.</w:t>
      </w:r>
    </w:p>
    <w:p w:rsidR="005C42B5" w:rsidRPr="00C92DBC" w:rsidRDefault="005C42B5" w:rsidP="00145F6C">
      <w:pPr>
        <w:spacing w:after="0" w:line="240" w:lineRule="auto"/>
        <w:ind w:right="-108" w:firstLine="624"/>
        <w:rPr>
          <w:rFonts w:ascii="Book Antiqua" w:eastAsia="Batang" w:hAnsi="Book Antiqua"/>
          <w:sz w:val="28"/>
          <w:szCs w:val="28"/>
        </w:rPr>
      </w:pPr>
      <w:r w:rsidRPr="00C92DBC">
        <w:rPr>
          <w:rFonts w:ascii="Book Antiqua" w:eastAsia="Batang" w:hAnsi="Book Antiqua"/>
          <w:sz w:val="28"/>
          <w:szCs w:val="28"/>
        </w:rPr>
        <w:t>Ötvenes évek: tanulás, fotózás, mert kísérletekre nincs nyersanyag, meg ostoba megjegyzés a felvételi bizottság részéről, mi az, maga a Life magazinnak dolgozik.</w:t>
      </w:r>
    </w:p>
    <w:p w:rsidR="005C42B5" w:rsidRPr="00C92DBC" w:rsidRDefault="005C42B5" w:rsidP="00145F6C">
      <w:pPr>
        <w:spacing w:after="0" w:line="240" w:lineRule="auto"/>
        <w:ind w:right="-108" w:firstLine="624"/>
        <w:rPr>
          <w:rFonts w:ascii="Book Antiqua" w:eastAsia="Batang" w:hAnsi="Book Antiqua"/>
          <w:sz w:val="28"/>
          <w:szCs w:val="28"/>
        </w:rPr>
      </w:pPr>
      <w:r w:rsidRPr="00C92DBC">
        <w:rPr>
          <w:rFonts w:ascii="Book Antiqua" w:eastAsia="Batang" w:hAnsi="Book Antiqua"/>
          <w:sz w:val="28"/>
          <w:szCs w:val="28"/>
        </w:rPr>
        <w:t xml:space="preserve">Hatvanas évek: </w:t>
      </w:r>
      <w:r w:rsidR="00164FA6" w:rsidRPr="00C92DBC">
        <w:rPr>
          <w:rFonts w:ascii="Book Antiqua" w:eastAsia="Batang" w:hAnsi="Book Antiqua"/>
          <w:sz w:val="28"/>
          <w:szCs w:val="28"/>
        </w:rPr>
        <w:t>az operatőrség évtizede, az egyenrangú segítőé, a magyar új hullám népi szárnyának, Gaálnak, Kósának, Huszáriknak alkotótársáé.</w:t>
      </w:r>
    </w:p>
    <w:p w:rsidR="00164FA6" w:rsidRPr="00C92DBC" w:rsidRDefault="00164FA6" w:rsidP="00145F6C">
      <w:pPr>
        <w:spacing w:after="0" w:line="240" w:lineRule="auto"/>
        <w:ind w:right="-108" w:firstLine="624"/>
        <w:rPr>
          <w:rFonts w:ascii="Book Antiqua" w:eastAsia="Batang" w:hAnsi="Book Antiqua"/>
          <w:sz w:val="28"/>
          <w:szCs w:val="28"/>
        </w:rPr>
      </w:pPr>
      <w:r w:rsidRPr="00C92DBC">
        <w:rPr>
          <w:rFonts w:ascii="Book Antiqua" w:eastAsia="Batang" w:hAnsi="Book Antiqua"/>
          <w:sz w:val="28"/>
          <w:szCs w:val="28"/>
        </w:rPr>
        <w:t>Hetvenes évek: a rendezővé válás kora, az operatőr azzá lesz, ami korábban is volt, filmsze</w:t>
      </w:r>
      <w:r w:rsidR="007A5E18" w:rsidRPr="00C92DBC">
        <w:rPr>
          <w:rFonts w:ascii="Book Antiqua" w:eastAsia="Batang" w:hAnsi="Book Antiqua"/>
          <w:sz w:val="28"/>
          <w:szCs w:val="28"/>
        </w:rPr>
        <w:t>rző, csak itt már a saját múltját,</w:t>
      </w:r>
      <w:r w:rsidRPr="00C92DBC">
        <w:rPr>
          <w:rFonts w:ascii="Book Antiqua" w:eastAsia="Batang" w:hAnsi="Book Antiqua"/>
          <w:sz w:val="28"/>
          <w:szCs w:val="28"/>
        </w:rPr>
        <w:t xml:space="preserve"> korát, élményvilágát örökíti vászonra, sokkal szélesebbre tárva a szerzőiség fogalmát, mint nem egy, nem kevésbé jeles kortársa.</w:t>
      </w:r>
    </w:p>
    <w:p w:rsidR="00164FA6" w:rsidRPr="00C92DBC" w:rsidRDefault="00164FA6" w:rsidP="00145F6C">
      <w:pPr>
        <w:spacing w:after="0" w:line="240" w:lineRule="auto"/>
        <w:ind w:right="-108" w:firstLine="624"/>
        <w:rPr>
          <w:rFonts w:ascii="Book Antiqua" w:eastAsia="Batang" w:hAnsi="Book Antiqua"/>
          <w:sz w:val="28"/>
          <w:szCs w:val="28"/>
        </w:rPr>
      </w:pPr>
      <w:r w:rsidRPr="00C92DBC">
        <w:rPr>
          <w:rFonts w:ascii="Book Antiqua" w:eastAsia="Batang" w:hAnsi="Book Antiqua"/>
          <w:sz w:val="28"/>
          <w:szCs w:val="28"/>
        </w:rPr>
        <w:t xml:space="preserve">Nyolcvanas évek: Sára, a dokumentarista. Ha nincs pénz nagyszabású tervekre, történelmi témákra, akkor a borzongató 20. század történetét rögzítsük </w:t>
      </w:r>
      <w:proofErr w:type="gramStart"/>
      <w:r w:rsidRPr="00C92DBC">
        <w:rPr>
          <w:rFonts w:ascii="Book Antiqua" w:eastAsia="Batang" w:hAnsi="Book Antiqua"/>
          <w:sz w:val="28"/>
          <w:szCs w:val="28"/>
        </w:rPr>
        <w:t>fikciós</w:t>
      </w:r>
      <w:proofErr w:type="gramEnd"/>
      <w:r w:rsidRPr="00C92DBC">
        <w:rPr>
          <w:rFonts w:ascii="Book Antiqua" w:eastAsia="Batang" w:hAnsi="Book Antiqua"/>
          <w:sz w:val="28"/>
          <w:szCs w:val="28"/>
        </w:rPr>
        <w:t xml:space="preserve"> áttételek nélkül, soha el nem avulóan.</w:t>
      </w:r>
    </w:p>
    <w:p w:rsidR="00164FA6" w:rsidRPr="00C92DBC" w:rsidRDefault="00164FA6" w:rsidP="00145F6C">
      <w:pPr>
        <w:spacing w:after="0" w:line="240" w:lineRule="auto"/>
        <w:ind w:right="-108" w:firstLine="624"/>
        <w:rPr>
          <w:rFonts w:ascii="Book Antiqua" w:eastAsia="Batang" w:hAnsi="Book Antiqua"/>
          <w:sz w:val="28"/>
          <w:szCs w:val="28"/>
        </w:rPr>
      </w:pPr>
      <w:r w:rsidRPr="00C92DBC">
        <w:rPr>
          <w:rFonts w:ascii="Book Antiqua" w:eastAsia="Batang" w:hAnsi="Book Antiqua"/>
          <w:sz w:val="28"/>
          <w:szCs w:val="28"/>
        </w:rPr>
        <w:t xml:space="preserve">Kilencvenes évek: az elnök. A tizenvalahány millió magyar képernyős közszolgája. A világ legjobb kulturális televíziójának (lásd UNESCO-díj) működtetője. Hét bő esztendő iskolapéldája, hogy az a </w:t>
      </w:r>
      <w:r w:rsidRPr="00C92DBC">
        <w:rPr>
          <w:rFonts w:ascii="Book Antiqua" w:eastAsia="Batang" w:hAnsi="Book Antiqua"/>
          <w:sz w:val="28"/>
          <w:szCs w:val="28"/>
        </w:rPr>
        <w:lastRenderedPageBreak/>
        <w:t>képláda nemcsak a szem rágógumija tud lenni, sokkal, de sokkal több és jobb is.</w:t>
      </w:r>
    </w:p>
    <w:p w:rsidR="00511F15" w:rsidRPr="00C92DBC" w:rsidRDefault="00164FA6" w:rsidP="00145F6C">
      <w:pPr>
        <w:spacing w:after="0" w:line="240" w:lineRule="auto"/>
        <w:ind w:right="-108" w:firstLine="624"/>
        <w:rPr>
          <w:rFonts w:ascii="Book Antiqua" w:eastAsia="Batang" w:hAnsi="Book Antiqua"/>
          <w:sz w:val="28"/>
          <w:szCs w:val="28"/>
        </w:rPr>
      </w:pPr>
      <w:r w:rsidRPr="00C92DBC">
        <w:rPr>
          <w:rFonts w:ascii="Book Antiqua" w:eastAsia="Batang" w:hAnsi="Book Antiqua"/>
          <w:sz w:val="28"/>
          <w:szCs w:val="28"/>
        </w:rPr>
        <w:t>Ezredforduló után</w:t>
      </w:r>
      <w:r w:rsidR="00511F15" w:rsidRPr="00C92DBC">
        <w:rPr>
          <w:rFonts w:ascii="Book Antiqua" w:eastAsia="Batang" w:hAnsi="Book Antiqua"/>
          <w:sz w:val="28"/>
          <w:szCs w:val="28"/>
        </w:rPr>
        <w:t>:</w:t>
      </w:r>
      <w:r w:rsidRPr="00C92DBC">
        <w:rPr>
          <w:rFonts w:ascii="Book Antiqua" w:eastAsia="Batang" w:hAnsi="Book Antiqua"/>
          <w:sz w:val="28"/>
          <w:szCs w:val="28"/>
        </w:rPr>
        <w:t xml:space="preserve"> csak tervek</w:t>
      </w:r>
      <w:r w:rsidR="00511F15" w:rsidRPr="00C92DBC">
        <w:rPr>
          <w:rFonts w:ascii="Book Antiqua" w:eastAsia="Batang" w:hAnsi="Book Antiqua"/>
          <w:sz w:val="28"/>
          <w:szCs w:val="28"/>
        </w:rPr>
        <w:t xml:space="preserve">, képek, és India, legalább egy vakos </w:t>
      </w:r>
      <w:r w:rsidR="007A5E18" w:rsidRPr="00C92DBC">
        <w:rPr>
          <w:rFonts w:ascii="Book Antiqua" w:eastAsia="Batang" w:hAnsi="Book Antiqua"/>
          <w:sz w:val="28"/>
          <w:szCs w:val="28"/>
        </w:rPr>
        <w:t>fotó</w:t>
      </w:r>
      <w:r w:rsidR="00511F15" w:rsidRPr="00C92DBC">
        <w:rPr>
          <w:rFonts w:ascii="Book Antiqua" w:eastAsia="Batang" w:hAnsi="Book Antiqua"/>
          <w:sz w:val="28"/>
          <w:szCs w:val="28"/>
        </w:rPr>
        <w:t xml:space="preserve">albumban </w:t>
      </w:r>
      <w:proofErr w:type="gramStart"/>
      <w:r w:rsidR="00511F15" w:rsidRPr="00C92DBC">
        <w:rPr>
          <w:rFonts w:ascii="Book Antiqua" w:eastAsia="Batang" w:hAnsi="Book Antiqua"/>
          <w:sz w:val="28"/>
          <w:szCs w:val="28"/>
        </w:rPr>
        <w:t>reprezentálva</w:t>
      </w:r>
      <w:proofErr w:type="gramEnd"/>
      <w:r w:rsidR="00511F15" w:rsidRPr="00C92DBC">
        <w:rPr>
          <w:rFonts w:ascii="Book Antiqua" w:eastAsia="Batang" w:hAnsi="Book Antiqua"/>
          <w:sz w:val="28"/>
          <w:szCs w:val="28"/>
        </w:rPr>
        <w:t>.</w:t>
      </w:r>
    </w:p>
    <w:p w:rsidR="00511F15" w:rsidRPr="00C92DBC" w:rsidRDefault="00511F15" w:rsidP="00145F6C">
      <w:pPr>
        <w:spacing w:after="0" w:line="240" w:lineRule="auto"/>
        <w:ind w:right="-108" w:firstLine="624"/>
        <w:rPr>
          <w:rFonts w:ascii="Book Antiqua" w:eastAsia="Batang" w:hAnsi="Book Antiqua"/>
          <w:sz w:val="28"/>
          <w:szCs w:val="28"/>
        </w:rPr>
      </w:pPr>
      <w:r w:rsidRPr="00C92DBC">
        <w:rPr>
          <w:rFonts w:ascii="Book Antiqua" w:eastAsia="Batang" w:hAnsi="Book Antiqua"/>
          <w:sz w:val="28"/>
          <w:szCs w:val="28"/>
        </w:rPr>
        <w:t>Nem járt el felette az idő. Megragadta, rögzítette, felmutatta nekünk ezt a „gonosz kétéltűt”, a múltat, amely érzékeink számára elveszett, de szívósan kitart az emlékeinkben.</w:t>
      </w:r>
    </w:p>
    <w:p w:rsidR="007A5E18" w:rsidRDefault="00511F15" w:rsidP="00145F6C">
      <w:pPr>
        <w:spacing w:after="0" w:line="240" w:lineRule="auto"/>
        <w:ind w:right="-108" w:firstLine="624"/>
        <w:rPr>
          <w:rFonts w:ascii="Book Antiqua" w:eastAsia="Batang" w:hAnsi="Book Antiqua"/>
          <w:sz w:val="28"/>
          <w:szCs w:val="28"/>
        </w:rPr>
      </w:pPr>
      <w:r w:rsidRPr="00C92DBC">
        <w:rPr>
          <w:rFonts w:ascii="Book Antiqua" w:eastAsia="Batang" w:hAnsi="Book Antiqua"/>
          <w:sz w:val="28"/>
          <w:szCs w:val="28"/>
        </w:rPr>
        <w:t>Sára Sándor maga volt egy műalkotás. Szoborembernek látszott, de v</w:t>
      </w:r>
      <w:r w:rsidR="007A5E18" w:rsidRPr="00C92DBC">
        <w:rPr>
          <w:rFonts w:ascii="Book Antiqua" w:eastAsia="Batang" w:hAnsi="Book Antiqua"/>
          <w:sz w:val="28"/>
          <w:szCs w:val="28"/>
        </w:rPr>
        <w:t>ulkanikus erő lakozott benne. Ez a vulkán működik bennünk – tovább.</w:t>
      </w:r>
    </w:p>
    <w:p w:rsidR="00145F6C" w:rsidRPr="00C92DBC" w:rsidRDefault="00145F6C" w:rsidP="00145F6C">
      <w:pPr>
        <w:spacing w:after="0" w:line="240" w:lineRule="auto"/>
        <w:ind w:right="-108" w:firstLine="624"/>
        <w:rPr>
          <w:rFonts w:ascii="Book Antiqua" w:eastAsia="Batang" w:hAnsi="Book Antiqua"/>
          <w:sz w:val="28"/>
          <w:szCs w:val="28"/>
        </w:rPr>
      </w:pPr>
    </w:p>
    <w:p w:rsidR="007A5E18" w:rsidRPr="00C92DBC" w:rsidRDefault="00145F6C" w:rsidP="00145F6C">
      <w:pPr>
        <w:spacing w:after="0" w:line="240" w:lineRule="auto"/>
        <w:ind w:right="-108" w:firstLine="624"/>
        <w:rPr>
          <w:rFonts w:ascii="Book Antiqua" w:eastAsia="Batang" w:hAnsi="Book Antiqua"/>
          <w:sz w:val="28"/>
          <w:szCs w:val="28"/>
        </w:rPr>
      </w:pPr>
      <w:r w:rsidRPr="00145F6C">
        <w:rPr>
          <w:rFonts w:ascii="Book Antiqua" w:eastAsia="Batang" w:hAnsi="Book Antiqua" w:cs="Arial"/>
          <w:noProof/>
          <w:sz w:val="28"/>
          <w:szCs w:val="28"/>
          <w:lang w:eastAsia="hu-H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1490345</wp:posOffset>
            </wp:positionH>
            <wp:positionV relativeFrom="paragraph">
              <wp:posOffset>186690</wp:posOffset>
            </wp:positionV>
            <wp:extent cx="2857500" cy="1895475"/>
            <wp:effectExtent l="0" t="0" r="0" b="9525"/>
            <wp:wrapSquare wrapText="bothSides"/>
            <wp:docPr id="2" name="Kép 2" descr="C:\Users\Otthon\Desktop\13. kézirat\kelecsényi - sára\sára juli-Sára_Sán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13. kézirat\kelecsényi - sára\sára juli-Sára_Sánd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CD1" w:rsidRPr="00C92DBC" w:rsidRDefault="00145F6C" w:rsidP="00145F6C">
      <w:pPr>
        <w:spacing w:after="0" w:line="240" w:lineRule="auto"/>
        <w:ind w:right="-108" w:firstLine="624"/>
        <w:rPr>
          <w:rFonts w:ascii="Book Antiqua" w:eastAsia="Batang" w:hAnsi="Book Antiqua" w:cs="Arial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3BB9E2" wp14:editId="6F56F0C2">
                <wp:simplePos x="0" y="0"/>
                <wp:positionH relativeFrom="column">
                  <wp:posOffset>3662045</wp:posOffset>
                </wp:positionH>
                <wp:positionV relativeFrom="paragraph">
                  <wp:posOffset>1901190</wp:posOffset>
                </wp:positionV>
                <wp:extent cx="1938020" cy="114300"/>
                <wp:effectExtent l="0" t="0" r="5080" b="0"/>
                <wp:wrapSquare wrapText="bothSides"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020" cy="1143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45F6C" w:rsidRPr="007E7267" w:rsidRDefault="00145F6C" w:rsidP="00145F6C">
                            <w:pPr>
                              <w:pStyle w:val="Kpalrs"/>
                              <w:rPr>
                                <w:rFonts w:ascii="Book Antiqua" w:eastAsia="Batang" w:hAnsi="Book Antiqua" w:cs="Arial"/>
                                <w:noProof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t>fotó</w:t>
                            </w:r>
                            <w:proofErr w:type="gramEnd"/>
                            <w:r>
                              <w:t>: Sára Júlia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BB9E2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288.35pt;margin-top:149.7pt;width:152.6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" stroked="f">
                <v:textbox inset="0,0,0,0">
                  <w:txbxContent>
                    <w:p w:rsidR="00145F6C" w:rsidRPr="007E7267" w:rsidRDefault="00145F6C" w:rsidP="00145F6C">
                      <w:pPr>
                        <w:pStyle w:val="Kpalrs"/>
                        <w:rPr>
                          <w:rFonts w:ascii="Book Antiqua" w:eastAsia="Batang" w:hAnsi="Book Antiqua" w:cs="Arial"/>
                          <w:noProof/>
                          <w:sz w:val="28"/>
                          <w:szCs w:val="28"/>
                        </w:rPr>
                      </w:pPr>
                      <w:proofErr w:type="gramStart"/>
                      <w:r>
                        <w:t>fotó</w:t>
                      </w:r>
                      <w:proofErr w:type="gramEnd"/>
                      <w:r>
                        <w:t>: Sára Júlia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57CD1" w:rsidRPr="00C92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E6"/>
    <w:rsid w:val="00145F6C"/>
    <w:rsid w:val="00164FA6"/>
    <w:rsid w:val="002679A7"/>
    <w:rsid w:val="002F3427"/>
    <w:rsid w:val="0050323C"/>
    <w:rsid w:val="00511F15"/>
    <w:rsid w:val="005C42B5"/>
    <w:rsid w:val="0065730A"/>
    <w:rsid w:val="007A5E18"/>
    <w:rsid w:val="00C57CD1"/>
    <w:rsid w:val="00C92DBC"/>
    <w:rsid w:val="00DF2EE6"/>
    <w:rsid w:val="00EC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851E"/>
  <w15:docId w15:val="{D829F88A-6C39-44CB-B469-2B7C1E7F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uiPriority w:val="35"/>
    <w:unhideWhenUsed/>
    <w:qFormat/>
    <w:rsid w:val="00145F6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</dc:creator>
  <cp:lastModifiedBy>Otthon</cp:lastModifiedBy>
  <cp:revision>2</cp:revision>
  <dcterms:created xsi:type="dcterms:W3CDTF">2019-10-27T10:03:00Z</dcterms:created>
  <dcterms:modified xsi:type="dcterms:W3CDTF">2019-10-27T10:03:00Z</dcterms:modified>
</cp:coreProperties>
</file>