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13" w:rsidRDefault="009A4313" w:rsidP="009A4313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9A4313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116205</wp:posOffset>
            </wp:positionV>
            <wp:extent cx="1147445" cy="1819275"/>
            <wp:effectExtent l="0" t="0" r="0" b="9525"/>
            <wp:wrapSquare wrapText="bothSides"/>
            <wp:docPr id="1" name="Kép 1" descr="C:\Users\Otthon\Desktop\uiképek\borítók\sárkö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borítók\sárköz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6"/>
                    <a:stretch/>
                  </pic:blipFill>
                  <pic:spPr bwMode="auto">
                    <a:xfrm>
                      <a:off x="0" y="0"/>
                      <a:ext cx="114744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524" w:rsidRPr="009A4313" w:rsidRDefault="009A4313" w:rsidP="009A4313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9A4313">
        <w:rPr>
          <w:rFonts w:ascii="Book Antiqua" w:hAnsi="Book Antiqua"/>
          <w:sz w:val="36"/>
          <w:szCs w:val="36"/>
        </w:rPr>
        <w:t>Nádas Sándor</w:t>
      </w:r>
    </w:p>
    <w:p w:rsidR="00C94F00" w:rsidRPr="009A4313" w:rsidRDefault="008E0E39" w:rsidP="009A4313">
      <w:pPr>
        <w:spacing w:after="12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9A4313">
        <w:rPr>
          <w:rFonts w:ascii="Book Antiqua" w:hAnsi="Book Antiqua"/>
          <w:i/>
          <w:sz w:val="40"/>
          <w:szCs w:val="40"/>
        </w:rPr>
        <w:t>Nagymama törölve</w:t>
      </w:r>
    </w:p>
    <w:p w:rsidR="008E0E39" w:rsidRPr="009A4313" w:rsidRDefault="008E0E39" w:rsidP="009A4313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  <w:r w:rsidRPr="009A4313">
        <w:rPr>
          <w:rFonts w:ascii="Book Antiqua" w:hAnsi="Book Antiqua"/>
          <w:b/>
          <w:sz w:val="28"/>
          <w:szCs w:val="28"/>
        </w:rPr>
        <w:t>Sárközi Mátyás: Margit</w:t>
      </w:r>
    </w:p>
    <w:p w:rsidR="003A1DD3" w:rsidRDefault="003A1DD3" w:rsidP="009A431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A4313" w:rsidRDefault="009A4313" w:rsidP="009A431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A4313" w:rsidRPr="009A4313" w:rsidRDefault="009A4313" w:rsidP="009A431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057373" w:rsidRPr="009A4313" w:rsidRDefault="003A1DD3" w:rsidP="009A431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A4313">
        <w:rPr>
          <w:rFonts w:ascii="Book Antiqua" w:hAnsi="Book Antiqua"/>
          <w:sz w:val="28"/>
          <w:szCs w:val="28"/>
        </w:rPr>
        <w:t>Ninc</w:t>
      </w:r>
      <w:r w:rsidR="00266298" w:rsidRPr="009A4313">
        <w:rPr>
          <w:rFonts w:ascii="Book Antiqua" w:hAnsi="Book Antiqua"/>
          <w:sz w:val="28"/>
          <w:szCs w:val="28"/>
        </w:rPr>
        <w:t xml:space="preserve">sen abban semmi kárhoztató, </w:t>
      </w:r>
      <w:r w:rsidRPr="009A4313">
        <w:rPr>
          <w:rFonts w:ascii="Book Antiqua" w:hAnsi="Book Antiqua"/>
          <w:sz w:val="28"/>
          <w:szCs w:val="28"/>
        </w:rPr>
        <w:t xml:space="preserve">ha valaki jól sáfárkodik a családfájával. Hogy kihasználja azt az előnyt, amit az otthoni történetek és főleg az otthoni </w:t>
      </w:r>
      <w:proofErr w:type="gramStart"/>
      <w:r w:rsidRPr="009A4313">
        <w:rPr>
          <w:rFonts w:ascii="Book Antiqua" w:hAnsi="Book Antiqua"/>
          <w:sz w:val="28"/>
          <w:szCs w:val="28"/>
        </w:rPr>
        <w:t>dokumentumok</w:t>
      </w:r>
      <w:proofErr w:type="gramEnd"/>
      <w:r w:rsidRPr="009A4313">
        <w:rPr>
          <w:rFonts w:ascii="Book Antiqua" w:hAnsi="Book Antiqua"/>
          <w:sz w:val="28"/>
          <w:szCs w:val="28"/>
        </w:rPr>
        <w:t>, levelek, fényképek kínálnak. Ráadásul az előny még nem végeredmény. Az, hogy az ember mit hoz ki belőle, már elszántságától, szorgalmától, tehetségétől,</w:t>
      </w:r>
      <w:r w:rsidR="00266298" w:rsidRPr="009A4313">
        <w:rPr>
          <w:rFonts w:ascii="Book Antiqua" w:hAnsi="Book Antiqua"/>
          <w:sz w:val="28"/>
          <w:szCs w:val="28"/>
        </w:rPr>
        <w:t xml:space="preserve"> </w:t>
      </w:r>
      <w:r w:rsidRPr="009A4313">
        <w:rPr>
          <w:rFonts w:ascii="Book Antiqua" w:hAnsi="Book Antiqua"/>
          <w:sz w:val="28"/>
          <w:szCs w:val="28"/>
        </w:rPr>
        <w:t>odaadásától függ. (Hogy csak két, jel</w:t>
      </w:r>
      <w:r w:rsidR="00266298" w:rsidRPr="009A4313">
        <w:rPr>
          <w:rFonts w:ascii="Book Antiqua" w:hAnsi="Book Antiqua"/>
          <w:sz w:val="28"/>
          <w:szCs w:val="28"/>
        </w:rPr>
        <w:t>le</w:t>
      </w:r>
      <w:r w:rsidRPr="009A4313">
        <w:rPr>
          <w:rFonts w:ascii="Book Antiqua" w:hAnsi="Book Antiqua"/>
          <w:sz w:val="28"/>
          <w:szCs w:val="28"/>
        </w:rPr>
        <w:t xml:space="preserve">gzetes példát említsünk: érdemes volna összevetni, hogyan dolgozza föl </w:t>
      </w:r>
      <w:proofErr w:type="spellStart"/>
      <w:r w:rsidRPr="009A4313">
        <w:rPr>
          <w:rFonts w:ascii="Book Antiqua" w:hAnsi="Book Antiqua"/>
          <w:sz w:val="28"/>
          <w:szCs w:val="28"/>
        </w:rPr>
        <w:t>Hunyady</w:t>
      </w:r>
      <w:proofErr w:type="spellEnd"/>
      <w:r w:rsidRPr="009A4313">
        <w:rPr>
          <w:rFonts w:ascii="Book Antiqua" w:hAnsi="Book Antiqua"/>
          <w:sz w:val="28"/>
          <w:szCs w:val="28"/>
        </w:rPr>
        <w:t xml:space="preserve"> Sándor az apja alakját, s aztán hogyan teszi ugyanezt az unokaöccse, Alexander </w:t>
      </w:r>
      <w:proofErr w:type="spellStart"/>
      <w:r w:rsidRPr="009A4313">
        <w:rPr>
          <w:rFonts w:ascii="Book Antiqua" w:hAnsi="Book Antiqua"/>
          <w:sz w:val="28"/>
          <w:szCs w:val="28"/>
        </w:rPr>
        <w:t>Brody</w:t>
      </w:r>
      <w:proofErr w:type="spellEnd"/>
      <w:r w:rsidRPr="009A4313">
        <w:rPr>
          <w:rFonts w:ascii="Book Antiqua" w:hAnsi="Book Antiqua"/>
          <w:sz w:val="28"/>
          <w:szCs w:val="28"/>
        </w:rPr>
        <w:t xml:space="preserve"> </w:t>
      </w:r>
      <w:r w:rsidR="00057373" w:rsidRPr="009A4313">
        <w:rPr>
          <w:rFonts w:ascii="Book Antiqua" w:hAnsi="Book Antiqua"/>
          <w:sz w:val="28"/>
          <w:szCs w:val="28"/>
        </w:rPr>
        <w:t>–</w:t>
      </w:r>
      <w:r w:rsidRPr="009A4313">
        <w:rPr>
          <w:rFonts w:ascii="Book Antiqua" w:hAnsi="Book Antiqua"/>
          <w:sz w:val="28"/>
          <w:szCs w:val="28"/>
        </w:rPr>
        <w:t xml:space="preserve"> </w:t>
      </w:r>
      <w:r w:rsidR="00057373" w:rsidRPr="009A4313">
        <w:rPr>
          <w:rFonts w:ascii="Book Antiqua" w:hAnsi="Book Antiqua"/>
          <w:sz w:val="28"/>
          <w:szCs w:val="28"/>
        </w:rPr>
        <w:t xml:space="preserve">és éppen </w:t>
      </w:r>
      <w:r w:rsidR="00266298" w:rsidRPr="009A4313">
        <w:rPr>
          <w:rFonts w:ascii="Book Antiqua" w:hAnsi="Book Antiqua"/>
          <w:sz w:val="28"/>
          <w:szCs w:val="28"/>
        </w:rPr>
        <w:t xml:space="preserve">így, hogy miképpen viszonyul </w:t>
      </w:r>
      <w:proofErr w:type="spellStart"/>
      <w:r w:rsidR="00266298" w:rsidRPr="009A4313">
        <w:rPr>
          <w:rFonts w:ascii="Book Antiqua" w:hAnsi="Book Antiqua"/>
          <w:sz w:val="28"/>
          <w:szCs w:val="28"/>
        </w:rPr>
        <w:t>pró</w:t>
      </w:r>
      <w:r w:rsidR="00057373" w:rsidRPr="009A4313">
        <w:rPr>
          <w:rFonts w:ascii="Book Antiqua" w:hAnsi="Book Antiqua"/>
          <w:sz w:val="28"/>
          <w:szCs w:val="28"/>
        </w:rPr>
        <w:t>zistaként</w:t>
      </w:r>
      <w:proofErr w:type="spellEnd"/>
      <w:r w:rsidR="00057373" w:rsidRPr="009A4313">
        <w:rPr>
          <w:rFonts w:ascii="Book Antiqua" w:hAnsi="Book Antiqua"/>
          <w:sz w:val="28"/>
          <w:szCs w:val="28"/>
        </w:rPr>
        <w:t xml:space="preserve"> az apja emlékéhez Karinthy Ferenc, és miképpen a fia, Márton. Mindkét esetben az történik, hogy aki erősebb írói tehetséggel rendelkezik, szépirodalmi térbe emeli a témát, </w:t>
      </w:r>
      <w:proofErr w:type="gramStart"/>
      <w:r w:rsidR="00057373" w:rsidRPr="009A4313">
        <w:rPr>
          <w:rFonts w:ascii="Book Antiqua" w:hAnsi="Book Antiqua"/>
          <w:sz w:val="28"/>
          <w:szCs w:val="28"/>
        </w:rPr>
        <w:t>míg</w:t>
      </w:r>
      <w:proofErr w:type="gramEnd"/>
      <w:r w:rsidR="00057373" w:rsidRPr="009A4313">
        <w:rPr>
          <w:rFonts w:ascii="Book Antiqua" w:hAnsi="Book Antiqua"/>
          <w:sz w:val="28"/>
          <w:szCs w:val="28"/>
        </w:rPr>
        <w:t xml:space="preserve"> aki kevésbé erős az alkotásban, a </w:t>
      </w:r>
      <w:proofErr w:type="spellStart"/>
      <w:r w:rsidR="00057373" w:rsidRPr="009A4313">
        <w:rPr>
          <w:rFonts w:ascii="Book Antiqua" w:hAnsi="Book Antiqua"/>
          <w:sz w:val="28"/>
          <w:szCs w:val="28"/>
        </w:rPr>
        <w:t>dokumentarizmus</w:t>
      </w:r>
      <w:proofErr w:type="spellEnd"/>
      <w:r w:rsidR="00057373" w:rsidRPr="009A4313">
        <w:rPr>
          <w:rFonts w:ascii="Book Antiqua" w:hAnsi="Book Antiqua"/>
          <w:sz w:val="28"/>
          <w:szCs w:val="28"/>
        </w:rPr>
        <w:t xml:space="preserve"> felé mozdul el. Csak mellékesen jegyzem meg, hogy mindkét eljárás eredményezhet remekműveket.</w:t>
      </w:r>
      <w:r w:rsidR="00060D98" w:rsidRPr="009A4313">
        <w:rPr>
          <w:rFonts w:ascii="Book Antiqua" w:hAnsi="Book Antiqua"/>
          <w:sz w:val="28"/>
          <w:szCs w:val="28"/>
        </w:rPr>
        <w:t>)</w:t>
      </w:r>
    </w:p>
    <w:p w:rsidR="003A1DD3" w:rsidRPr="009A4313" w:rsidRDefault="003A1DD3" w:rsidP="009A431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A4313">
        <w:rPr>
          <w:rFonts w:ascii="Book Antiqua" w:hAnsi="Book Antiqua"/>
          <w:sz w:val="28"/>
          <w:szCs w:val="28"/>
        </w:rPr>
        <w:t>Sárközi Mátyás</w:t>
      </w:r>
      <w:r w:rsidR="00057373" w:rsidRPr="009A4313">
        <w:rPr>
          <w:rFonts w:ascii="Book Antiqua" w:hAnsi="Book Antiqua"/>
          <w:sz w:val="28"/>
          <w:szCs w:val="28"/>
        </w:rPr>
        <w:t xml:space="preserve"> gazdagon terített asztalhoz ülhetett, amikor a családi kosárból kívánt szemezgetni. Akinek Sárközi György az apja, Molnár Márta az anyja, Vészi Margit a nagyanyja és Vészi József a dédapja, annak igazán nem lehet gondja a témaválasztásra. És akkor még nem beszéltünk Molnár Ferencről, aki – nagyapaként – önmagában megérdemel egy egész életművet. </w:t>
      </w:r>
      <w:proofErr w:type="gramStart"/>
      <w:r w:rsidR="00057373" w:rsidRPr="009A4313">
        <w:rPr>
          <w:rFonts w:ascii="Book Antiqua" w:hAnsi="Book Antiqua"/>
          <w:sz w:val="28"/>
          <w:szCs w:val="28"/>
        </w:rPr>
        <w:t>Sárközi Mátyás pályája második felében fedezte fel ezt a lehetőséget (ez is természetes, az ember, fiatalon, igyekszik a saját lábára állni, a saját hangját megtalálni, és nem az ősök lába nyomát kutatni</w:t>
      </w:r>
      <w:r w:rsidRPr="009A4313">
        <w:rPr>
          <w:rFonts w:ascii="Book Antiqua" w:hAnsi="Book Antiqua"/>
          <w:sz w:val="28"/>
          <w:szCs w:val="28"/>
        </w:rPr>
        <w:t xml:space="preserve"> </w:t>
      </w:r>
      <w:r w:rsidR="00057373" w:rsidRPr="009A4313">
        <w:rPr>
          <w:rFonts w:ascii="Book Antiqua" w:hAnsi="Book Antiqua"/>
          <w:sz w:val="28"/>
          <w:szCs w:val="28"/>
        </w:rPr>
        <w:t xml:space="preserve">– vannak e tekintetben egészen extrém esetek is, </w:t>
      </w:r>
      <w:proofErr w:type="spellStart"/>
      <w:r w:rsidR="00057373" w:rsidRPr="009A4313">
        <w:rPr>
          <w:rFonts w:ascii="Book Antiqua" w:hAnsi="Book Antiqua"/>
          <w:sz w:val="28"/>
          <w:szCs w:val="28"/>
        </w:rPr>
        <w:t>Hunyady</w:t>
      </w:r>
      <w:proofErr w:type="spellEnd"/>
      <w:r w:rsidR="00057373" w:rsidRPr="009A4313">
        <w:rPr>
          <w:rFonts w:ascii="Book Antiqua" w:hAnsi="Book Antiqua"/>
          <w:sz w:val="28"/>
          <w:szCs w:val="28"/>
        </w:rPr>
        <w:t xml:space="preserve"> egyetlen sort sem tudott leírni, amíg az apja élt, és Karinthy Ferenc is akkor lett íróvá, amikor a</w:t>
      </w:r>
      <w:r w:rsidR="008A5ABC" w:rsidRPr="009A4313">
        <w:rPr>
          <w:rFonts w:ascii="Book Antiqua" w:hAnsi="Book Antiqua"/>
          <w:sz w:val="28"/>
          <w:szCs w:val="28"/>
        </w:rPr>
        <w:t>z apja már meghalt: igaz, őt életrajzi elemek is segítették), de azóta, hogy felfedezte, igazán ráérzett a dolog ízére.</w:t>
      </w:r>
      <w:proofErr w:type="gramEnd"/>
      <w:r w:rsidR="008A5ABC" w:rsidRPr="009A4313">
        <w:rPr>
          <w:rFonts w:ascii="Book Antiqua" w:hAnsi="Book Antiqua"/>
          <w:sz w:val="28"/>
          <w:szCs w:val="28"/>
        </w:rPr>
        <w:t xml:space="preserve"> A kezdetet a Levelek </w:t>
      </w:r>
      <w:proofErr w:type="gramStart"/>
      <w:r w:rsidR="008A5ABC" w:rsidRPr="009A4313">
        <w:rPr>
          <w:rFonts w:ascii="Book Antiqua" w:hAnsi="Book Antiqua"/>
          <w:sz w:val="28"/>
          <w:szCs w:val="28"/>
        </w:rPr>
        <w:t>Zugligetből című</w:t>
      </w:r>
      <w:proofErr w:type="gramEnd"/>
      <w:r w:rsidR="008A5ABC" w:rsidRPr="009A4313">
        <w:rPr>
          <w:rFonts w:ascii="Book Antiqua" w:hAnsi="Book Antiqua"/>
          <w:sz w:val="28"/>
          <w:szCs w:val="28"/>
        </w:rPr>
        <w:t xml:space="preserve"> kötet jelentette, ahol az anyja életének utolsó időszakát igyekszik bemutatni (a szerző fiatalemberként ötvenhatban hagyja el Magyarországot, attól kezdve levelekben érintkezik az itthoniakkal, elsősorban az édesanyjával), aztán </w:t>
      </w:r>
      <w:r w:rsidR="008A5ABC" w:rsidRPr="009A4313">
        <w:rPr>
          <w:rFonts w:ascii="Book Antiqua" w:hAnsi="Book Antiqua"/>
          <w:sz w:val="28"/>
          <w:szCs w:val="28"/>
        </w:rPr>
        <w:lastRenderedPageBreak/>
        <w:t xml:space="preserve">jött a Liliom három asszonya, mely Molnár Ferenc feleségeit és feleségszerű kapcsolatait veszi sorra, aztán a Ládafia-történelem, idén pedig Margit címmel adott ki egy karcsú kötetet, a </w:t>
      </w:r>
      <w:r w:rsidR="00046247" w:rsidRPr="009A4313">
        <w:rPr>
          <w:rFonts w:ascii="Book Antiqua" w:hAnsi="Book Antiqua"/>
          <w:sz w:val="28"/>
          <w:szCs w:val="28"/>
        </w:rPr>
        <w:t>Kortárs könyvkiadó elegáns leve</w:t>
      </w:r>
      <w:r w:rsidR="008A5ABC" w:rsidRPr="009A4313">
        <w:rPr>
          <w:rFonts w:ascii="Book Antiqua" w:hAnsi="Book Antiqua"/>
          <w:sz w:val="28"/>
          <w:szCs w:val="28"/>
        </w:rPr>
        <w:t>lező-sorozatában.</w:t>
      </w:r>
    </w:p>
    <w:p w:rsidR="00046247" w:rsidRPr="009A4313" w:rsidRDefault="008A5ABC" w:rsidP="009A431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A4313">
        <w:rPr>
          <w:rFonts w:ascii="Book Antiqua" w:hAnsi="Book Antiqua"/>
          <w:sz w:val="28"/>
          <w:szCs w:val="28"/>
        </w:rPr>
        <w:t>Akik ismerik Vészi Margit életének főbb eseményeit (például éppen a Sárközi Mátyás korábbi munkájából), azok nyilván azzal a céllal veszik kezükbe e kötetet, hogy választ kap</w:t>
      </w:r>
      <w:r w:rsidR="00060D98" w:rsidRPr="009A4313">
        <w:rPr>
          <w:rFonts w:ascii="Book Antiqua" w:hAnsi="Book Antiqua"/>
          <w:sz w:val="28"/>
          <w:szCs w:val="28"/>
        </w:rPr>
        <w:t>ja</w:t>
      </w:r>
      <w:r w:rsidRPr="009A4313">
        <w:rPr>
          <w:rFonts w:ascii="Book Antiqua" w:hAnsi="Book Antiqua"/>
          <w:sz w:val="28"/>
          <w:szCs w:val="28"/>
        </w:rPr>
        <w:t xml:space="preserve">nak arra a kérdésre, miben állott ennek az asszonynak a különös varázsa. Mitől volt az, hogy Adytól Molnár Ferencen át Pucciniig annyi szellemóriás vonzódott hozzá, </w:t>
      </w:r>
      <w:r w:rsidR="00046247" w:rsidRPr="009A4313">
        <w:rPr>
          <w:rFonts w:ascii="Book Antiqua" w:hAnsi="Book Antiqua"/>
          <w:sz w:val="28"/>
          <w:szCs w:val="28"/>
        </w:rPr>
        <w:t>hogy ő volt a múlt századforduló Magyarországának Alma Mahlere, hogy férfi</w:t>
      </w:r>
      <w:r w:rsidR="00060D98" w:rsidRPr="009A4313">
        <w:rPr>
          <w:rFonts w:ascii="Book Antiqua" w:hAnsi="Book Antiqua"/>
          <w:sz w:val="28"/>
          <w:szCs w:val="28"/>
        </w:rPr>
        <w:t>ak sora kereste a kegyét</w:t>
      </w:r>
      <w:r w:rsidR="00046247" w:rsidRPr="009A4313">
        <w:rPr>
          <w:rFonts w:ascii="Book Antiqua" w:hAnsi="Book Antiqua"/>
          <w:sz w:val="28"/>
          <w:szCs w:val="28"/>
        </w:rPr>
        <w:t xml:space="preserve"> rendületlenül, s ő többségüket gond nélkül kosarazta ki. (Azért egy olasz bárói címnek, s a vele járó vagyonnak igent mondott, igaz, végül az a kapcsolat, az a vagyon is elporladt a kezében.)</w:t>
      </w:r>
    </w:p>
    <w:p w:rsidR="00041E56" w:rsidRPr="009A4313" w:rsidRDefault="00046247" w:rsidP="009A431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A4313">
        <w:rPr>
          <w:rFonts w:ascii="Book Antiqua" w:hAnsi="Book Antiqua"/>
          <w:sz w:val="28"/>
          <w:szCs w:val="28"/>
        </w:rPr>
        <w:t xml:space="preserve">Attól tartok, ez a kötet adós marad a válasszal. Nem gondolom, persze, hogy ezért a szerzőt kellene hibáztatnunk. Talán inkább a körülményeket. Az a helyzet, hogy mire az unoka felveszi a rendszeres kapcsolatot nagyanyjával, addigra Vészi Margit, az egykori ünnepelt múzsa, festőművész és filmszakember nyomorgó nyugdíjasként és a spanyolországi </w:t>
      </w:r>
      <w:proofErr w:type="spellStart"/>
      <w:r w:rsidRPr="009A4313">
        <w:rPr>
          <w:rFonts w:ascii="Book Antiqua" w:hAnsi="Book Antiqua"/>
          <w:sz w:val="28"/>
          <w:szCs w:val="28"/>
        </w:rPr>
        <w:t>Alicantéban</w:t>
      </w:r>
      <w:proofErr w:type="spellEnd"/>
      <w:r w:rsidRPr="009A4313">
        <w:rPr>
          <w:rFonts w:ascii="Book Antiqua" w:hAnsi="Book Antiqua"/>
          <w:sz w:val="28"/>
          <w:szCs w:val="28"/>
        </w:rPr>
        <w:t xml:space="preserve">, s azért ott, mert jelképes amerikai nyugdíjából csak ott tud megélni. Ez már nem az az asszony, akiről Ady a </w:t>
      </w:r>
      <w:r w:rsidRPr="009A4313">
        <w:rPr>
          <w:rFonts w:ascii="Book Antiqua" w:hAnsi="Book Antiqua"/>
          <w:i/>
          <w:sz w:val="28"/>
          <w:szCs w:val="28"/>
        </w:rPr>
        <w:t>Margita élni akart</w:t>
      </w:r>
      <w:r w:rsidRPr="009A4313">
        <w:rPr>
          <w:rFonts w:ascii="Book Antiqua" w:hAnsi="Book Antiqua"/>
          <w:sz w:val="28"/>
          <w:szCs w:val="28"/>
        </w:rPr>
        <w:t xml:space="preserve"> írta, sem Molnár Liliomának Julikája, és nemcsak azért, mert elszálltak az évek.  Vészi Margit egész életét úgy töltötte el, hogy elhitette magáról – s maga is elhitte </w:t>
      </w:r>
      <w:proofErr w:type="gramStart"/>
      <w:r w:rsidRPr="009A4313">
        <w:rPr>
          <w:rFonts w:ascii="Book Antiqua" w:hAnsi="Book Antiqua"/>
          <w:sz w:val="28"/>
          <w:szCs w:val="28"/>
        </w:rPr>
        <w:t xml:space="preserve">– </w:t>
      </w:r>
      <w:r w:rsidR="00060D98" w:rsidRPr="009A4313">
        <w:rPr>
          <w:rFonts w:ascii="Book Antiqua" w:hAnsi="Book Antiqua"/>
          <w:sz w:val="28"/>
          <w:szCs w:val="28"/>
        </w:rPr>
        <w:t>:</w:t>
      </w:r>
      <w:proofErr w:type="gramEnd"/>
      <w:r w:rsidR="00060D98" w:rsidRPr="009A4313">
        <w:rPr>
          <w:rFonts w:ascii="Book Antiqua" w:hAnsi="Book Antiqua"/>
          <w:sz w:val="28"/>
          <w:szCs w:val="28"/>
        </w:rPr>
        <w:t xml:space="preserve"> </w:t>
      </w:r>
      <w:r w:rsidRPr="009A4313">
        <w:rPr>
          <w:rFonts w:ascii="Book Antiqua" w:hAnsi="Book Antiqua"/>
          <w:sz w:val="28"/>
          <w:szCs w:val="28"/>
        </w:rPr>
        <w:t>tehetséges művész, csak még nem találta meg azt a formát, amiben igazán kiteljesedhetne. Ez az (ön</w:t>
      </w:r>
      <w:proofErr w:type="gramStart"/>
      <w:r w:rsidRPr="009A4313">
        <w:rPr>
          <w:rFonts w:ascii="Book Antiqua" w:hAnsi="Book Antiqua"/>
          <w:sz w:val="28"/>
          <w:szCs w:val="28"/>
        </w:rPr>
        <w:t>)kép</w:t>
      </w:r>
      <w:proofErr w:type="gramEnd"/>
      <w:r w:rsidRPr="009A4313">
        <w:rPr>
          <w:rFonts w:ascii="Book Antiqua" w:hAnsi="Book Antiqua"/>
          <w:sz w:val="28"/>
          <w:szCs w:val="28"/>
        </w:rPr>
        <w:t xml:space="preserve"> kellett ahhoz, hogy – ha csak rövid időre is – méltó társa lehessen a legnagyobbaknak. S ez az (ön</w:t>
      </w:r>
      <w:proofErr w:type="gramStart"/>
      <w:r w:rsidRPr="009A4313">
        <w:rPr>
          <w:rFonts w:ascii="Book Antiqua" w:hAnsi="Book Antiqua"/>
          <w:sz w:val="28"/>
          <w:szCs w:val="28"/>
        </w:rPr>
        <w:t>)kép</w:t>
      </w:r>
      <w:proofErr w:type="gramEnd"/>
      <w:r w:rsidRPr="009A4313">
        <w:rPr>
          <w:rFonts w:ascii="Book Antiqua" w:hAnsi="Book Antiqua"/>
          <w:sz w:val="28"/>
          <w:szCs w:val="28"/>
        </w:rPr>
        <w:t xml:space="preserve"> kellett ahhoz is, </w:t>
      </w:r>
      <w:r w:rsidR="00041E56" w:rsidRPr="009A4313">
        <w:rPr>
          <w:rFonts w:ascii="Book Antiqua" w:hAnsi="Book Antiqua"/>
          <w:sz w:val="28"/>
          <w:szCs w:val="28"/>
        </w:rPr>
        <w:t>hogy a gyermeknevelést, mint tehetségéhez és helyzetéhez méltatlan dolgot, egész életében negligálja. (Hogy ezt a lánya hogyan dolgozta fel, bőséges adalékot találunk rá a zugligeti levelekben.) Hanem az életút bizony nem igazolta Vészi Margitot: mi már csak egy betegeskedő, garasoskodó, zsémbes öregasszonyt látunk, aki után semmi más nem marad, csak néhány levél, melyet az unokájának írt. És akinek még akkor is az a legfőbb törekvése, hogy ne legyen belőle nagymama, mert az nem illik a szerepéhez: picimamának szólíttatja hát magát, egy nyelvi leleménnyel vágva át a nyakára tekeredő (gordiuszi) csomót.</w:t>
      </w:r>
    </w:p>
    <w:p w:rsidR="008E0E39" w:rsidRPr="009A4313" w:rsidRDefault="008E0E39" w:rsidP="009A431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8E0E39" w:rsidRPr="009A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39"/>
    <w:rsid w:val="00041E56"/>
    <w:rsid w:val="00046247"/>
    <w:rsid w:val="00057373"/>
    <w:rsid w:val="00060D98"/>
    <w:rsid w:val="001B6BEA"/>
    <w:rsid w:val="00266298"/>
    <w:rsid w:val="003A1DD3"/>
    <w:rsid w:val="003D28DA"/>
    <w:rsid w:val="008A5ABC"/>
    <w:rsid w:val="008E0E39"/>
    <w:rsid w:val="00993524"/>
    <w:rsid w:val="009A4313"/>
    <w:rsid w:val="00C94F00"/>
    <w:rsid w:val="00CF6CE2"/>
    <w:rsid w:val="00E2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A095"/>
  <w15:chartTrackingRefBased/>
  <w15:docId w15:val="{6FE47E80-71B9-473A-9A03-867EF50A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28F53-8890-416B-85F8-CF1E6F57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2019-12-04T15:31:00Z</dcterms:created>
  <dcterms:modified xsi:type="dcterms:W3CDTF">2019-12-04T15:31:00Z</dcterms:modified>
</cp:coreProperties>
</file>