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E9" w:rsidRPr="00A8466B" w:rsidRDefault="00CD08E9" w:rsidP="00A8466B">
      <w:pPr>
        <w:spacing w:line="240" w:lineRule="auto"/>
        <w:ind w:left="-180" w:right="-288" w:firstLine="0"/>
        <w:rPr>
          <w:rFonts w:ascii="Book Antiqua" w:hAnsi="Book Antiqua"/>
          <w:sz w:val="36"/>
          <w:szCs w:val="36"/>
        </w:rPr>
      </w:pPr>
      <w:r w:rsidRPr="00A8466B">
        <w:rPr>
          <w:rFonts w:ascii="Book Antiqua" w:hAnsi="Book Antiqua"/>
          <w:sz w:val="36"/>
          <w:szCs w:val="36"/>
        </w:rPr>
        <w:t>Norman Károly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</w:p>
    <w:p w:rsidR="00CD08E9" w:rsidRPr="00A8466B" w:rsidRDefault="00CD08E9" w:rsidP="00A8466B">
      <w:pPr>
        <w:spacing w:line="240" w:lineRule="auto"/>
        <w:ind w:left="-180" w:right="-288" w:firstLine="180"/>
        <w:rPr>
          <w:rFonts w:ascii="Book Antiqua" w:hAnsi="Book Antiqua"/>
          <w:i/>
          <w:sz w:val="40"/>
          <w:szCs w:val="40"/>
        </w:rPr>
      </w:pPr>
      <w:r w:rsidRPr="00A8466B">
        <w:rPr>
          <w:rFonts w:ascii="Book Antiqua" w:hAnsi="Book Antiqua"/>
          <w:i/>
          <w:sz w:val="40"/>
          <w:szCs w:val="40"/>
        </w:rPr>
        <w:t>Mese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Kérte Szerkesztő Úr, hogy kis dolgozattal kísérjem az </w:t>
      </w:r>
      <w:proofErr w:type="gramStart"/>
      <w:r w:rsidRPr="00A8466B">
        <w:rPr>
          <w:rFonts w:ascii="Book Antiqua" w:hAnsi="Book Antiqua"/>
          <w:i/>
        </w:rPr>
        <w:t>A</w:t>
      </w:r>
      <w:proofErr w:type="gramEnd"/>
      <w:r w:rsidRPr="00A8466B">
        <w:rPr>
          <w:rFonts w:ascii="Book Antiqua" w:hAnsi="Book Antiqua"/>
          <w:i/>
        </w:rPr>
        <w:t xml:space="preserve"> herceg és a pók </w:t>
      </w:r>
      <w:r w:rsidRPr="00A8466B">
        <w:rPr>
          <w:rFonts w:ascii="Book Antiqua" w:hAnsi="Book Antiqua"/>
        </w:rPr>
        <w:t xml:space="preserve">című </w:t>
      </w:r>
      <w:proofErr w:type="spellStart"/>
      <w:r w:rsidRPr="00A8466B">
        <w:rPr>
          <w:rFonts w:ascii="Book Antiqua" w:hAnsi="Book Antiqua"/>
        </w:rPr>
        <w:t>szexuáleposzomat</w:t>
      </w:r>
      <w:proofErr w:type="spellEnd"/>
      <w:r w:rsidRPr="00A8466B">
        <w:rPr>
          <w:rFonts w:ascii="Book Antiqua" w:hAnsi="Book Antiqua"/>
        </w:rPr>
        <w:t xml:space="preserve">, amely </w:t>
      </w:r>
      <w:proofErr w:type="spellStart"/>
      <w:r w:rsidRPr="00A8466B">
        <w:rPr>
          <w:rFonts w:ascii="Book Antiqua" w:hAnsi="Book Antiqua"/>
        </w:rPr>
        <w:t>antirasszicista</w:t>
      </w:r>
      <w:proofErr w:type="spellEnd"/>
      <w:r w:rsidRPr="00A8466B">
        <w:rPr>
          <w:rFonts w:ascii="Book Antiqua" w:hAnsi="Book Antiqua"/>
        </w:rPr>
        <w:t xml:space="preserve"> és ellenxenofób, mintha bizony minden mese mindig is aktuálpolitikai pamflet lett volna. Nem mintha nem volna tartalmilag átlátszó és sémaszerű; </w:t>
      </w:r>
      <w:proofErr w:type="spellStart"/>
      <w:r w:rsidRPr="00A8466B">
        <w:rPr>
          <w:rFonts w:ascii="Book Antiqua" w:hAnsi="Book Antiqua"/>
        </w:rPr>
        <w:t>node</w:t>
      </w:r>
      <w:proofErr w:type="spellEnd"/>
      <w:r w:rsidRPr="00A8466B">
        <w:rPr>
          <w:rFonts w:ascii="Book Antiqua" w:hAnsi="Book Antiqua"/>
        </w:rPr>
        <w:t xml:space="preserve"> mégis milyen skatulyába volna rakható?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Szóban forgó mesetanulmányom felidézi amaz allegorikus történeteket, amelyek a fiatalság lelki fejlődésének kritikus </w:t>
      </w:r>
      <w:proofErr w:type="gramStart"/>
      <w:r w:rsidRPr="00A8466B">
        <w:rPr>
          <w:rFonts w:ascii="Book Antiqua" w:hAnsi="Book Antiqua"/>
        </w:rPr>
        <w:t>állomásaival</w:t>
      </w:r>
      <w:proofErr w:type="gramEnd"/>
      <w:r w:rsidRPr="00A8466B">
        <w:rPr>
          <w:rFonts w:ascii="Book Antiqua" w:hAnsi="Book Antiqua"/>
        </w:rPr>
        <w:t xml:space="preserve"> párhuzamos fordulatokkal képzik ki az olvasót végső </w:t>
      </w:r>
      <w:proofErr w:type="spellStart"/>
      <w:r w:rsidRPr="00A8466B">
        <w:rPr>
          <w:rFonts w:ascii="Book Antiqua" w:hAnsi="Book Antiqua"/>
        </w:rPr>
        <w:t>szexuáltanácstalanságában</w:t>
      </w:r>
      <w:proofErr w:type="spellEnd"/>
      <w:r w:rsidRPr="00A8466B">
        <w:rPr>
          <w:rFonts w:ascii="Book Antiqua" w:hAnsi="Book Antiqua"/>
        </w:rPr>
        <w:t xml:space="preserve"> (l. </w:t>
      </w:r>
      <w:proofErr w:type="spellStart"/>
      <w:r w:rsidRPr="00A8466B">
        <w:rPr>
          <w:rFonts w:ascii="Book Antiqua" w:hAnsi="Book Antiqua"/>
        </w:rPr>
        <w:t>Bettelheim</w:t>
      </w:r>
      <w:proofErr w:type="spellEnd"/>
      <w:r w:rsidRPr="00A8466B">
        <w:rPr>
          <w:rFonts w:ascii="Book Antiqua" w:hAnsi="Book Antiqua"/>
        </w:rPr>
        <w:t xml:space="preserve">: A mese bűvölete és a bontakozó gyermeki lélek; Bernáth Béla: A szerelem titkos nyelvén). Igen, a nő szemlélt pályaíve a férfiú kialakulásának folyamán a szörnytől való iszonyodástól, a </w:t>
      </w:r>
      <w:proofErr w:type="gramStart"/>
      <w:r w:rsidRPr="00A8466B">
        <w:rPr>
          <w:rFonts w:ascii="Book Antiqua" w:hAnsi="Book Antiqua"/>
        </w:rPr>
        <w:t>feminin</w:t>
      </w:r>
      <w:proofErr w:type="gramEnd"/>
      <w:r w:rsidRPr="00A8466B">
        <w:rPr>
          <w:rFonts w:ascii="Book Antiqua" w:hAnsi="Book Antiqua"/>
        </w:rPr>
        <w:t xml:space="preserve"> esztétikai tartalom felismerésén, majd a lélek érlelődésének menetében a részvéten, a rokonszenven, a társelfogadáson, a szellemi összhang példaszerű létrejövetelén – a barátságon – át a kifejlett nemi vonzalom architektúrájáig jutó kapcsolati kiteljesedésre alapozott szociális partnerségig halad; amit férfijogú világban nehéz kimagyarázni, hogyan? Egy szörnnyel? Hát már minden mindegy, fiam? Ezt a férfi oldaláról csodatételek, majd kiegészítő vedlések sorozata képes elfogadhatóan értelmezni.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Logikai dolgozatomban a kulcsszereplők családarchitektúrája a </w:t>
      </w:r>
      <w:proofErr w:type="gramStart"/>
      <w:r w:rsidRPr="00A8466B">
        <w:rPr>
          <w:rFonts w:ascii="Book Antiqua" w:hAnsi="Book Antiqua"/>
        </w:rPr>
        <w:t>klasszikus</w:t>
      </w:r>
      <w:proofErr w:type="gramEnd"/>
      <w:r w:rsidRPr="00A8466B">
        <w:rPr>
          <w:rFonts w:ascii="Book Antiqua" w:hAnsi="Book Antiqua"/>
        </w:rPr>
        <w:t xml:space="preserve"> </w:t>
      </w:r>
      <w:proofErr w:type="gramStart"/>
      <w:r w:rsidRPr="00A8466B">
        <w:rPr>
          <w:rFonts w:ascii="Book Antiqua" w:hAnsi="Book Antiqua"/>
        </w:rPr>
        <w:t>modellt</w:t>
      </w:r>
      <w:proofErr w:type="gramEnd"/>
      <w:r w:rsidRPr="00A8466B">
        <w:rPr>
          <w:rFonts w:ascii="Book Antiqua" w:hAnsi="Book Antiqua"/>
        </w:rPr>
        <w:t xml:space="preserve"> követi: van ugye a király, és van az engedelmes királyfi. </w:t>
      </w:r>
      <w:proofErr w:type="gramStart"/>
      <w:r w:rsidRPr="00A8466B">
        <w:rPr>
          <w:rFonts w:ascii="Book Antiqua" w:hAnsi="Book Antiqua"/>
        </w:rPr>
        <w:t xml:space="preserve">Néha a legkisebb, de ha nem, akkor is herceg az illető: jegyezzük meg itt, hogy Ortutay Gyula, </w:t>
      </w:r>
      <w:proofErr w:type="spellStart"/>
      <w:r w:rsidRPr="00A8466B">
        <w:rPr>
          <w:rFonts w:ascii="Book Antiqua" w:hAnsi="Book Antiqua"/>
        </w:rPr>
        <w:t>Horger</w:t>
      </w:r>
      <w:proofErr w:type="spellEnd"/>
      <w:r w:rsidRPr="00A8466B">
        <w:rPr>
          <w:rFonts w:ascii="Book Antiqua" w:hAnsi="Book Antiqua"/>
        </w:rPr>
        <w:t xml:space="preserve"> Antal, Benedek Elek gyűjtései, Illyés Gyuláéi, </w:t>
      </w:r>
      <w:proofErr w:type="spellStart"/>
      <w:r w:rsidRPr="00A8466B">
        <w:rPr>
          <w:rFonts w:ascii="Book Antiqua" w:hAnsi="Book Antiqua"/>
        </w:rPr>
        <w:t>Fedics</w:t>
      </w:r>
      <w:proofErr w:type="spellEnd"/>
      <w:r w:rsidRPr="00A8466B">
        <w:rPr>
          <w:rFonts w:ascii="Book Antiqua" w:hAnsi="Book Antiqua"/>
        </w:rPr>
        <w:t xml:space="preserve"> Mihály népmeséi, a nemzetközi Népek meséi sorozat, Móra Ferenc, a Grimm-testvérek és még sokan mások meséi oly sokan nem a polgári jelenkorban anakronisztikus, régmúlt </w:t>
      </w:r>
      <w:proofErr w:type="spellStart"/>
      <w:r w:rsidRPr="00A8466B">
        <w:rPr>
          <w:rFonts w:ascii="Book Antiqua" w:hAnsi="Book Antiqua"/>
        </w:rPr>
        <w:t>feudálszociális</w:t>
      </w:r>
      <w:proofErr w:type="spellEnd"/>
      <w:r w:rsidRPr="00A8466B">
        <w:rPr>
          <w:rFonts w:ascii="Book Antiqua" w:hAnsi="Book Antiqua"/>
        </w:rPr>
        <w:t xml:space="preserve"> viszonyokat majmolják Don Quijote módjára; amiként a gonosz mostoha sem más, mint anyám, ha ok </w:t>
      </w:r>
      <w:proofErr w:type="spellStart"/>
      <w:r w:rsidRPr="00A8466B">
        <w:rPr>
          <w:rFonts w:ascii="Book Antiqua" w:hAnsi="Book Antiqua"/>
        </w:rPr>
        <w:t>adatván</w:t>
      </w:r>
      <w:proofErr w:type="spellEnd"/>
      <w:r w:rsidRPr="00A8466B">
        <w:rPr>
          <w:rFonts w:ascii="Book Antiqua" w:hAnsi="Book Antiqua"/>
        </w:rPr>
        <w:t xml:space="preserve"> rá jól a kezemre ver.</w:t>
      </w:r>
      <w:proofErr w:type="gramEnd"/>
      <w:r w:rsidRPr="00A8466B">
        <w:rPr>
          <w:rFonts w:ascii="Book Antiqua" w:hAnsi="Book Antiqua"/>
        </w:rPr>
        <w:t xml:space="preserve"> Nem is szólva a sárkányokról, akiknek kevés a közük a Kréta-Tercier Kihalási Esemény által eltalált őshüllőkhöz. Tehát elemző mesetanulmányom, e tudományos rekonstrukció </w:t>
      </w:r>
      <w:proofErr w:type="gramStart"/>
      <w:r w:rsidRPr="00A8466B">
        <w:rPr>
          <w:rFonts w:ascii="Book Antiqua" w:hAnsi="Book Antiqua"/>
        </w:rPr>
        <w:t>legitim</w:t>
      </w:r>
      <w:proofErr w:type="gramEnd"/>
      <w:r w:rsidRPr="00A8466B">
        <w:rPr>
          <w:rFonts w:ascii="Book Antiqua" w:hAnsi="Book Antiqua"/>
        </w:rPr>
        <w:t xml:space="preserve"> módon használja a </w:t>
      </w:r>
      <w:proofErr w:type="spellStart"/>
      <w:r w:rsidRPr="00A8466B">
        <w:rPr>
          <w:rFonts w:ascii="Book Antiqua" w:hAnsi="Book Antiqua"/>
        </w:rPr>
        <w:t>feudálhatalmi</w:t>
      </w:r>
      <w:proofErr w:type="spellEnd"/>
      <w:r w:rsidRPr="00A8466B">
        <w:rPr>
          <w:rFonts w:ascii="Book Antiqua" w:hAnsi="Book Antiqua"/>
        </w:rPr>
        <w:t xml:space="preserve"> kategóriákat.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A mese vége jó. </w:t>
      </w:r>
      <w:proofErr w:type="gramStart"/>
      <w:r w:rsidRPr="00A8466B">
        <w:rPr>
          <w:rFonts w:ascii="Book Antiqua" w:hAnsi="Book Antiqua"/>
        </w:rPr>
        <w:t xml:space="preserve">Nem, a mese nem bízhatja az olvasói katarzisra a hegeli logikai </w:t>
      </w:r>
      <w:proofErr w:type="spellStart"/>
      <w:r w:rsidRPr="00A8466B">
        <w:rPr>
          <w:rFonts w:ascii="Book Antiqua" w:hAnsi="Book Antiqua"/>
        </w:rPr>
        <w:t>triád</w:t>
      </w:r>
      <w:proofErr w:type="spellEnd"/>
      <w:r w:rsidRPr="00A8466B">
        <w:rPr>
          <w:rFonts w:ascii="Book Antiqua" w:hAnsi="Book Antiqua"/>
        </w:rPr>
        <w:t xml:space="preserve">: a tézis-antitézis-szintézis érvényre jutását, bele kell az olvasó szájába rágni a </w:t>
      </w:r>
      <w:proofErr w:type="spellStart"/>
      <w:r w:rsidRPr="00A8466B">
        <w:rPr>
          <w:rFonts w:ascii="Book Antiqua" w:hAnsi="Book Antiqua"/>
        </w:rPr>
        <w:t>reménytkeltően</w:t>
      </w:r>
      <w:proofErr w:type="spellEnd"/>
      <w:r w:rsidRPr="00A8466B">
        <w:rPr>
          <w:rFonts w:ascii="Book Antiqua" w:hAnsi="Book Antiqua"/>
        </w:rPr>
        <w:t xml:space="preserve"> pozitív tanulságot; ha már, kiszakadva a mese bűvöletéből, a legtöbb (némelykor pláne </w:t>
      </w:r>
      <w:proofErr w:type="spellStart"/>
      <w:r w:rsidRPr="00A8466B">
        <w:rPr>
          <w:rFonts w:ascii="Book Antiqua" w:hAnsi="Book Antiqua"/>
        </w:rPr>
        <w:t>rasszicista</w:t>
      </w:r>
      <w:proofErr w:type="spellEnd"/>
      <w:r w:rsidRPr="00A8466B">
        <w:rPr>
          <w:rFonts w:ascii="Book Antiqua" w:hAnsi="Book Antiqua"/>
        </w:rPr>
        <w:t xml:space="preserve"> és xenofób, mások szexualitásán bulvársajtó-élősködő, boszorkányégetési </w:t>
      </w:r>
      <w:proofErr w:type="spellStart"/>
      <w:r w:rsidRPr="00A8466B">
        <w:rPr>
          <w:rFonts w:ascii="Book Antiqua" w:hAnsi="Book Antiqua"/>
        </w:rPr>
        <w:t>euforista</w:t>
      </w:r>
      <w:proofErr w:type="spellEnd"/>
      <w:r w:rsidRPr="00A8466B">
        <w:rPr>
          <w:rFonts w:ascii="Book Antiqua" w:hAnsi="Book Antiqua"/>
        </w:rPr>
        <w:t xml:space="preserve">) </w:t>
      </w:r>
      <w:r w:rsidRPr="00A8466B">
        <w:rPr>
          <w:rFonts w:ascii="Book Antiqua" w:hAnsi="Book Antiqua"/>
        </w:rPr>
        <w:lastRenderedPageBreak/>
        <w:t>olvasópéldány szakmányba' tapossa agyon a pókokat, e – több esetben, szimbolikusan súlyos anyagi pönálékkal védett, ártatlan – élettani entitásokat, soksejtű rokonainkat.</w:t>
      </w:r>
      <w:proofErr w:type="gramEnd"/>
      <w:r w:rsidRPr="00A8466B">
        <w:rPr>
          <w:rFonts w:ascii="Book Antiqua" w:hAnsi="Book Antiqua"/>
        </w:rPr>
        <w:t xml:space="preserve"> Csak megjegyzem, hogy a pók semmiben nem eszik, amiben én eszem, de halom olyanban, ami engem eszen, főleg a gonosz kétszárnyúakban; semmi érdekfeszültség! No, csókoltathattam volna békát is szájon, de</w:t>
      </w:r>
      <w:r w:rsidR="001E0511">
        <w:rPr>
          <w:rFonts w:ascii="Book Antiqua" w:hAnsi="Book Antiqua"/>
        </w:rPr>
        <w:t xml:space="preserve"> azt a nőknek írják, ne becsüljék</w:t>
      </w:r>
      <w:bookmarkStart w:id="0" w:name="_GoBack"/>
      <w:bookmarkEnd w:id="0"/>
      <w:r w:rsidRPr="00A8466B">
        <w:rPr>
          <w:rFonts w:ascii="Book Antiqua" w:hAnsi="Book Antiqua"/>
        </w:rPr>
        <w:t xml:space="preserve"> le a passzív, tehetségtelen és </w:t>
      </w:r>
      <w:proofErr w:type="spellStart"/>
      <w:r w:rsidRPr="00A8466B">
        <w:rPr>
          <w:rFonts w:ascii="Book Antiqua" w:hAnsi="Book Antiqua"/>
        </w:rPr>
        <w:t>alulméretes</w:t>
      </w:r>
      <w:proofErr w:type="spellEnd"/>
      <w:r w:rsidRPr="00A8466B">
        <w:rPr>
          <w:rFonts w:ascii="Book Antiqua" w:hAnsi="Book Antiqua"/>
        </w:rPr>
        <w:t xml:space="preserve"> hímeket, lehet azokból is osztályvezető. Én férfi vagyok, nekem a pókok!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Hegel ugye abban volt, hogy a szintézis egyszeriben tézissé válik, a Magas </w:t>
      </w:r>
      <w:proofErr w:type="gramStart"/>
      <w:r w:rsidRPr="00A8466B">
        <w:rPr>
          <w:rFonts w:ascii="Book Antiqua" w:hAnsi="Book Antiqua"/>
        </w:rPr>
        <w:t>Mű</w:t>
      </w:r>
      <w:proofErr w:type="gramEnd"/>
      <w:r w:rsidRPr="00A8466B">
        <w:rPr>
          <w:rFonts w:ascii="Book Antiqua" w:hAnsi="Book Antiqua"/>
        </w:rPr>
        <w:t xml:space="preserve"> mint szintetikus készenlét átcsap önmaga ellentétébe, a Léten és a Lényegen át a Fogalomig </w:t>
      </w:r>
      <w:proofErr w:type="spellStart"/>
      <w:r w:rsidRPr="00A8466B">
        <w:rPr>
          <w:rFonts w:ascii="Book Antiqua" w:hAnsi="Book Antiqua"/>
        </w:rPr>
        <w:t>jutván</w:t>
      </w:r>
      <w:proofErr w:type="spellEnd"/>
      <w:r w:rsidRPr="00A8466B">
        <w:rPr>
          <w:rFonts w:ascii="Book Antiqua" w:hAnsi="Book Antiqua"/>
        </w:rPr>
        <w:t>, műélvezői indulattá válik, kifinomult esetekben már csak a műélvezőben; no, hogy mi viszi erre a készenlétében kiteljesedett szintézist? Mert ez a lényege – mondja Hegel; de a mesék, e játszi szellemi képződmények, e súlyos szociálpszichológiai tanulmányok nem várnak erre a bizonytalan kifejletre, a meséknek jó a végük, amiben mi szűkölködünk, ezért is fogyasztjuk őket mámorosan. Naná hogy házasság, és boldogan élnek, míg nyugdíjba nem vonulnak.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Mindenki a korának megfelelő érettséggel olvassa a meséket. A kis, erdőbe kivert vándorkirálylány sokáig nem égeti el az éjjel herceggé változó, elvarázsolt királyfi állati kutikuláját, </w:t>
      </w:r>
      <w:proofErr w:type="spellStart"/>
      <w:r w:rsidRPr="00A8466B">
        <w:rPr>
          <w:rFonts w:ascii="Book Antiqua" w:hAnsi="Book Antiqua"/>
        </w:rPr>
        <w:t>megértvén</w:t>
      </w:r>
      <w:proofErr w:type="spellEnd"/>
      <w:r w:rsidRPr="00A8466B">
        <w:rPr>
          <w:rFonts w:ascii="Book Antiqua" w:hAnsi="Book Antiqua"/>
        </w:rPr>
        <w:t xml:space="preserve">, hogy akkor nem lesznek </w:t>
      </w:r>
      <w:proofErr w:type="spellStart"/>
      <w:r w:rsidRPr="00A8466B">
        <w:rPr>
          <w:rFonts w:ascii="Book Antiqua" w:hAnsi="Book Antiqua"/>
        </w:rPr>
        <w:t>ingyér</w:t>
      </w:r>
      <w:proofErr w:type="spellEnd"/>
      <w:r w:rsidRPr="00A8466B">
        <w:rPr>
          <w:rFonts w:ascii="Book Antiqua" w:hAnsi="Book Antiqua"/>
        </w:rPr>
        <w:t xml:space="preserve">' </w:t>
      </w:r>
      <w:proofErr w:type="gramStart"/>
      <w:r w:rsidRPr="00A8466B">
        <w:rPr>
          <w:rFonts w:ascii="Book Antiqua" w:hAnsi="Book Antiqua"/>
        </w:rPr>
        <w:t>egzisztenciális</w:t>
      </w:r>
      <w:proofErr w:type="gramEnd"/>
      <w:r w:rsidRPr="00A8466B">
        <w:rPr>
          <w:rFonts w:ascii="Book Antiqua" w:hAnsi="Book Antiqua"/>
        </w:rPr>
        <w:t xml:space="preserve"> juttatások, különben is jobb lett volna otthon maradni; ezt minden serdülés előtti meg is szívleli, nagy a kockázat. Ám a serdülés folyamán a nevelkedő nőolvasó megérti, hogy ha nem égeti el, akkor ugyan sosem kell a három Üveghegyen (általános, középfokú, majd szakmai képzés) áthágnia; ám ha ezt nem teszi, hiába a </w:t>
      </w:r>
      <w:proofErr w:type="spellStart"/>
      <w:r w:rsidRPr="00A8466B">
        <w:rPr>
          <w:rFonts w:ascii="Book Antiqua" w:hAnsi="Book Antiqua"/>
        </w:rPr>
        <w:t>szexuálnagykorúságot</w:t>
      </w:r>
      <w:proofErr w:type="spellEnd"/>
      <w:r w:rsidRPr="00A8466B">
        <w:rPr>
          <w:rFonts w:ascii="Book Antiqua" w:hAnsi="Book Antiqua"/>
        </w:rPr>
        <w:t xml:space="preserve"> igazoló személyi bizonylat, amelyet a pohárba ejtett </w:t>
      </w:r>
      <w:proofErr w:type="spellStart"/>
      <w:r w:rsidRPr="00A8466B">
        <w:rPr>
          <w:rFonts w:ascii="Book Antiqua" w:hAnsi="Book Antiqua"/>
        </w:rPr>
        <w:t>jeggyűrű</w:t>
      </w:r>
      <w:proofErr w:type="spellEnd"/>
      <w:r w:rsidRPr="00A8466B">
        <w:rPr>
          <w:rFonts w:ascii="Book Antiqua" w:hAnsi="Book Antiqua"/>
        </w:rPr>
        <w:t xml:space="preserve"> segítségével leküzdött rivális és annak szociális háttérműhelye feletti győzelem </w:t>
      </w:r>
      <w:proofErr w:type="spellStart"/>
      <w:r w:rsidRPr="00A8466B">
        <w:rPr>
          <w:rFonts w:ascii="Book Antiqua" w:hAnsi="Book Antiqua"/>
        </w:rPr>
        <w:t>nyomatékosít</w:t>
      </w:r>
      <w:proofErr w:type="spellEnd"/>
      <w:r w:rsidRPr="00A8466B">
        <w:rPr>
          <w:rFonts w:ascii="Book Antiqua" w:hAnsi="Book Antiqua"/>
        </w:rPr>
        <w:t xml:space="preserve">, nem lesz társadalmi kiteljesedés. Lázadóvá serdül a lélek, és nyomorában nem is segíthetik mások, mint hasonlóan törvényen kívüli lázadók; míg, </w:t>
      </w:r>
      <w:proofErr w:type="spellStart"/>
      <w:r w:rsidRPr="00A8466B">
        <w:rPr>
          <w:rFonts w:ascii="Book Antiqua" w:hAnsi="Book Antiqua"/>
        </w:rPr>
        <w:t>megtérvén</w:t>
      </w:r>
      <w:proofErr w:type="spellEnd"/>
      <w:r w:rsidRPr="00A8466B">
        <w:rPr>
          <w:rFonts w:ascii="Book Antiqua" w:hAnsi="Book Antiqua"/>
        </w:rPr>
        <w:t>, be nem épülhet a vágyott szociális sémák rendjébe.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 xml:space="preserve">Bizony, a mesék játékosan fognak össze szinte kezelhetetlen, </w:t>
      </w:r>
      <w:proofErr w:type="spellStart"/>
      <w:r w:rsidRPr="00A8466B">
        <w:rPr>
          <w:rFonts w:ascii="Book Antiqua" w:hAnsi="Book Antiqua"/>
        </w:rPr>
        <w:t>berzedt</w:t>
      </w:r>
      <w:proofErr w:type="spellEnd"/>
      <w:r w:rsidRPr="00A8466B">
        <w:rPr>
          <w:rFonts w:ascii="Book Antiqua" w:hAnsi="Book Antiqua"/>
        </w:rPr>
        <w:t xml:space="preserve"> rőzseköteg tanulságot, mint afféle lazsnakok. Együtt lépnek, fokonként, fölfelé az olvasóval, szellemi gazdagodásának lajtorjáján.</w:t>
      </w:r>
    </w:p>
    <w:p w:rsidR="00CD08E9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>Vannak persze elmélyült, tudományos ko</w:t>
      </w:r>
      <w:r w:rsidR="00A8466B">
        <w:rPr>
          <w:rFonts w:ascii="Book Antiqua" w:hAnsi="Book Antiqua"/>
        </w:rPr>
        <w:t>rpuszok is, az Ezeregy éjszaka,</w:t>
      </w:r>
      <w:r w:rsidRPr="00A8466B">
        <w:rPr>
          <w:rFonts w:ascii="Book Antiqua" w:hAnsi="Book Antiqua"/>
        </w:rPr>
        <w:t xml:space="preserve"> Grimm, </w:t>
      </w:r>
      <w:proofErr w:type="spellStart"/>
      <w:r w:rsidRPr="00A8466B">
        <w:rPr>
          <w:rFonts w:ascii="Book Antiqua" w:hAnsi="Book Antiqua"/>
        </w:rPr>
        <w:t>Ispirescu</w:t>
      </w:r>
      <w:proofErr w:type="spellEnd"/>
      <w:r w:rsidRPr="00A8466B">
        <w:rPr>
          <w:rFonts w:ascii="Book Antiqua" w:hAnsi="Book Antiqua"/>
        </w:rPr>
        <w:t xml:space="preserve">, </w:t>
      </w:r>
      <w:proofErr w:type="spellStart"/>
      <w:r w:rsidRPr="00A8466B">
        <w:rPr>
          <w:rFonts w:ascii="Book Antiqua" w:hAnsi="Book Antiqua"/>
        </w:rPr>
        <w:t>Božena</w:t>
      </w:r>
      <w:proofErr w:type="spellEnd"/>
      <w:r w:rsidRPr="00A8466B">
        <w:rPr>
          <w:rFonts w:ascii="Book Antiqua" w:hAnsi="Book Antiqua"/>
        </w:rPr>
        <w:t xml:space="preserve"> </w:t>
      </w:r>
      <w:proofErr w:type="spellStart"/>
      <w:r w:rsidRPr="00A8466B">
        <w:rPr>
          <w:rFonts w:ascii="Book Antiqua" w:hAnsi="Book Antiqua"/>
        </w:rPr>
        <w:t>Němcová</w:t>
      </w:r>
      <w:proofErr w:type="spellEnd"/>
      <w:r w:rsidRPr="00A8466B">
        <w:rPr>
          <w:rFonts w:ascii="Book Antiqua" w:hAnsi="Book Antiqua"/>
        </w:rPr>
        <w:t xml:space="preserve">, </w:t>
      </w:r>
      <w:proofErr w:type="spellStart"/>
      <w:r w:rsidRPr="00A8466B">
        <w:rPr>
          <w:rFonts w:ascii="Book Antiqua" w:hAnsi="Book Antiqua"/>
        </w:rPr>
        <w:t>Bazsov</w:t>
      </w:r>
      <w:proofErr w:type="spellEnd"/>
      <w:r w:rsidRPr="00A8466B">
        <w:rPr>
          <w:rFonts w:ascii="Book Antiqua" w:hAnsi="Book Antiqua"/>
        </w:rPr>
        <w:t xml:space="preserve">, Tolkien, sőt modernebbek is – mind-mind három tucatnál is több </w:t>
      </w:r>
      <w:proofErr w:type="spellStart"/>
      <w:r w:rsidRPr="00A8466B">
        <w:rPr>
          <w:rFonts w:ascii="Book Antiqua" w:hAnsi="Book Antiqua"/>
        </w:rPr>
        <w:t>Ph</w:t>
      </w:r>
      <w:proofErr w:type="spellEnd"/>
      <w:r w:rsidRPr="00A8466B">
        <w:rPr>
          <w:rFonts w:ascii="Book Antiqua" w:hAnsi="Book Antiqua"/>
        </w:rPr>
        <w:t xml:space="preserve">. D. alapjául szolgálhatnak. Mese azért az A herceg és a pók, az én kis, tréfásan horrorisztikus allegóriám is, teli </w:t>
      </w:r>
      <w:proofErr w:type="spellStart"/>
      <w:r w:rsidRPr="00A8466B">
        <w:rPr>
          <w:rFonts w:ascii="Book Antiqua" w:hAnsi="Book Antiqua"/>
        </w:rPr>
        <w:t>axiológiai</w:t>
      </w:r>
      <w:proofErr w:type="spellEnd"/>
      <w:r w:rsidRPr="00A8466B">
        <w:rPr>
          <w:rFonts w:ascii="Book Antiqua" w:hAnsi="Book Antiqua"/>
        </w:rPr>
        <w:t xml:space="preserve">, szociológiai és </w:t>
      </w:r>
      <w:proofErr w:type="gramStart"/>
      <w:r w:rsidRPr="00A8466B">
        <w:rPr>
          <w:rFonts w:ascii="Book Antiqua" w:hAnsi="Book Antiqua"/>
        </w:rPr>
        <w:t>morál</w:t>
      </w:r>
      <w:proofErr w:type="gramEnd"/>
      <w:r w:rsidRPr="00A8466B">
        <w:rPr>
          <w:rFonts w:ascii="Book Antiqua" w:hAnsi="Book Antiqua"/>
        </w:rPr>
        <w:t>politikai indulatokkal. Kis mese, nagy mese nem ugat hiába!</w:t>
      </w:r>
    </w:p>
    <w:p w:rsidR="00014A9B" w:rsidRPr="00A8466B" w:rsidRDefault="00CD08E9" w:rsidP="00A8466B">
      <w:pPr>
        <w:spacing w:line="240" w:lineRule="auto"/>
        <w:ind w:left="-180" w:right="-288" w:firstLine="540"/>
        <w:rPr>
          <w:rFonts w:ascii="Book Antiqua" w:hAnsi="Book Antiqua"/>
        </w:rPr>
      </w:pPr>
      <w:r w:rsidRPr="00A8466B">
        <w:rPr>
          <w:rFonts w:ascii="Book Antiqua" w:hAnsi="Book Antiqua"/>
        </w:rPr>
        <w:t>Holnap legyenek a ti vendégeitek!</w:t>
      </w:r>
    </w:p>
    <w:sectPr w:rsidR="00014A9B" w:rsidRPr="00A8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E9"/>
    <w:rsid w:val="00014A9B"/>
    <w:rsid w:val="001C7622"/>
    <w:rsid w:val="001E0511"/>
    <w:rsid w:val="00A8466B"/>
    <w:rsid w:val="00C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3ED2"/>
  <w15:chartTrackingRefBased/>
  <w15:docId w15:val="{A23E32B5-2397-4E1E-89D9-3C4D560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2020-02-03T13:32:00Z</dcterms:created>
  <dcterms:modified xsi:type="dcterms:W3CDTF">2020-02-03T13:33:00Z</dcterms:modified>
</cp:coreProperties>
</file>