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F45" w:rsidRDefault="00C04F45">
      <w:pPr>
        <w:rPr>
          <w:rFonts w:ascii="Book Antiqua" w:hAnsi="Book Antiqua"/>
          <w:sz w:val="36"/>
          <w:szCs w:val="36"/>
        </w:rPr>
      </w:pPr>
      <w:r w:rsidRPr="00C04F45">
        <w:rPr>
          <w:rFonts w:ascii="Book Antiqua" w:hAnsi="Book Antiqua"/>
          <w:noProof/>
          <w:sz w:val="36"/>
          <w:szCs w:val="36"/>
          <w:lang w:eastAsia="hu-HU"/>
        </w:rPr>
        <w:drawing>
          <wp:anchor distT="0" distB="0" distL="114300" distR="114300" simplePos="0" relativeHeight="251659264" behindDoc="0" locked="0" layoutInCell="1" allowOverlap="1">
            <wp:simplePos x="0" y="0"/>
            <wp:positionH relativeFrom="column">
              <wp:posOffset>-4445</wp:posOffset>
            </wp:positionH>
            <wp:positionV relativeFrom="paragraph">
              <wp:posOffset>117475</wp:posOffset>
            </wp:positionV>
            <wp:extent cx="1261745" cy="1920240"/>
            <wp:effectExtent l="0" t="0" r="0" b="3810"/>
            <wp:wrapSquare wrapText="bothSides"/>
            <wp:docPr id="1" name="Kép 1" descr="C:\Users\Otthon\Desktop\uiképek\borítók\gyárfá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tthon\Desktop\uiképek\borítók\gyárfá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1745" cy="1920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4847" w:rsidRPr="00C04F45" w:rsidRDefault="00C04F45">
      <w:pPr>
        <w:rPr>
          <w:rFonts w:ascii="Book Antiqua" w:hAnsi="Book Antiqua"/>
          <w:sz w:val="36"/>
          <w:szCs w:val="36"/>
        </w:rPr>
      </w:pPr>
      <w:r w:rsidRPr="00C04F45">
        <w:rPr>
          <w:rFonts w:ascii="Book Antiqua" w:hAnsi="Book Antiqua"/>
          <w:sz w:val="36"/>
          <w:szCs w:val="36"/>
        </w:rPr>
        <w:t>Nádas Sándor</w:t>
      </w:r>
    </w:p>
    <w:p w:rsidR="00C04F45" w:rsidRDefault="00EE538A" w:rsidP="00C04F45">
      <w:pPr>
        <w:spacing w:after="120" w:line="240" w:lineRule="auto"/>
        <w:rPr>
          <w:rFonts w:ascii="Book Antiqua" w:hAnsi="Book Antiqua"/>
          <w:i/>
          <w:sz w:val="40"/>
          <w:szCs w:val="40"/>
        </w:rPr>
      </w:pPr>
      <w:r w:rsidRPr="00C04F45">
        <w:rPr>
          <w:rFonts w:ascii="Book Antiqua" w:hAnsi="Book Antiqua"/>
          <w:i/>
          <w:sz w:val="40"/>
          <w:szCs w:val="40"/>
        </w:rPr>
        <w:t>A közepe</w:t>
      </w:r>
    </w:p>
    <w:p w:rsidR="00EE538A" w:rsidRPr="00C04F45" w:rsidRDefault="00EE538A" w:rsidP="00C04F45">
      <w:pPr>
        <w:spacing w:after="120" w:line="240" w:lineRule="auto"/>
        <w:rPr>
          <w:rFonts w:ascii="Book Antiqua" w:hAnsi="Book Antiqua"/>
          <w:b/>
          <w:sz w:val="28"/>
          <w:szCs w:val="28"/>
        </w:rPr>
      </w:pPr>
      <w:r w:rsidRPr="00C04F45">
        <w:rPr>
          <w:rFonts w:ascii="Book Antiqua" w:hAnsi="Book Antiqua"/>
          <w:b/>
          <w:sz w:val="28"/>
          <w:szCs w:val="28"/>
        </w:rPr>
        <w:t>Gyárfás Endre: Ifjúságom, e zöld vadon</w:t>
      </w:r>
    </w:p>
    <w:p w:rsidR="00C04F45" w:rsidRDefault="00C04F45" w:rsidP="00C04F45">
      <w:pPr>
        <w:spacing w:after="0" w:line="240" w:lineRule="auto"/>
        <w:ind w:firstLine="709"/>
        <w:rPr>
          <w:rFonts w:ascii="Book Antiqua" w:hAnsi="Book Antiqua"/>
          <w:sz w:val="28"/>
          <w:szCs w:val="28"/>
        </w:rPr>
      </w:pPr>
    </w:p>
    <w:p w:rsidR="00C04F45" w:rsidRDefault="00C04F45" w:rsidP="00C04F45">
      <w:pPr>
        <w:spacing w:after="0" w:line="240" w:lineRule="auto"/>
        <w:ind w:firstLine="709"/>
        <w:rPr>
          <w:rFonts w:ascii="Book Antiqua" w:hAnsi="Book Antiqua"/>
          <w:sz w:val="28"/>
          <w:szCs w:val="28"/>
        </w:rPr>
      </w:pPr>
    </w:p>
    <w:p w:rsidR="00C04F45" w:rsidRDefault="00C04F45" w:rsidP="00C04F45">
      <w:pPr>
        <w:spacing w:after="0" w:line="240" w:lineRule="auto"/>
        <w:ind w:firstLine="709"/>
        <w:rPr>
          <w:rFonts w:ascii="Book Antiqua" w:hAnsi="Book Antiqua"/>
          <w:sz w:val="28"/>
          <w:szCs w:val="28"/>
        </w:rPr>
      </w:pPr>
    </w:p>
    <w:p w:rsidR="00EE538A" w:rsidRPr="00C04F45" w:rsidRDefault="00EE538A" w:rsidP="00C04F45">
      <w:pPr>
        <w:spacing w:after="0" w:line="240" w:lineRule="auto"/>
        <w:ind w:firstLine="709"/>
        <w:rPr>
          <w:rFonts w:ascii="Book Antiqua" w:hAnsi="Book Antiqua"/>
          <w:sz w:val="28"/>
          <w:szCs w:val="28"/>
        </w:rPr>
      </w:pPr>
      <w:r w:rsidRPr="00C04F45">
        <w:rPr>
          <w:rFonts w:ascii="Book Antiqua" w:hAnsi="Book Antiqua"/>
          <w:sz w:val="28"/>
          <w:szCs w:val="28"/>
        </w:rPr>
        <w:t xml:space="preserve">Legkedvesebb </w:t>
      </w:r>
      <w:proofErr w:type="spellStart"/>
      <w:r w:rsidRPr="00C04F45">
        <w:rPr>
          <w:rFonts w:ascii="Book Antiqua" w:hAnsi="Book Antiqua"/>
          <w:sz w:val="28"/>
          <w:szCs w:val="28"/>
        </w:rPr>
        <w:t>tizennyolcadik</w:t>
      </w:r>
      <w:proofErr w:type="spellEnd"/>
      <w:r w:rsidRPr="00C04F45">
        <w:rPr>
          <w:rFonts w:ascii="Book Antiqua" w:hAnsi="Book Antiqua"/>
          <w:sz w:val="28"/>
          <w:szCs w:val="28"/>
        </w:rPr>
        <w:t xml:space="preserve"> századi angol íróm főhőse, </w:t>
      </w:r>
      <w:proofErr w:type="spellStart"/>
      <w:r w:rsidRPr="00C04F45">
        <w:rPr>
          <w:rFonts w:ascii="Book Antiqua" w:hAnsi="Book Antiqua"/>
          <w:sz w:val="28"/>
          <w:szCs w:val="28"/>
        </w:rPr>
        <w:t>Tristam</w:t>
      </w:r>
      <w:proofErr w:type="spellEnd"/>
      <w:r w:rsidRPr="00C04F45">
        <w:rPr>
          <w:rFonts w:ascii="Book Antiqua" w:hAnsi="Book Antiqua"/>
          <w:sz w:val="28"/>
          <w:szCs w:val="28"/>
        </w:rPr>
        <w:t xml:space="preserve"> </w:t>
      </w:r>
      <w:proofErr w:type="spellStart"/>
      <w:r w:rsidRPr="00C04F45">
        <w:rPr>
          <w:rFonts w:ascii="Book Antiqua" w:hAnsi="Book Antiqua"/>
          <w:sz w:val="28"/>
          <w:szCs w:val="28"/>
        </w:rPr>
        <w:t>Shandy</w:t>
      </w:r>
      <w:proofErr w:type="spellEnd"/>
      <w:r w:rsidRPr="00C04F45">
        <w:rPr>
          <w:rFonts w:ascii="Book Antiqua" w:hAnsi="Book Antiqua"/>
          <w:sz w:val="28"/>
          <w:szCs w:val="28"/>
        </w:rPr>
        <w:t xml:space="preserve"> úr mélázik regényes önéletrajza négyszázadik oldalán, hogy hány oldalnyi lesz, és mikor készül el a teljes önéletrajz, ha az eddigiek</w:t>
      </w:r>
      <w:r w:rsidR="00FB443A">
        <w:rPr>
          <w:rFonts w:ascii="Book Antiqua" w:hAnsi="Book Antiqua"/>
          <w:sz w:val="28"/>
          <w:szCs w:val="28"/>
        </w:rPr>
        <w:t>-</w:t>
      </w:r>
      <w:proofErr w:type="spellStart"/>
      <w:r w:rsidRPr="00C04F45">
        <w:rPr>
          <w:rFonts w:ascii="Book Antiqua" w:hAnsi="Book Antiqua"/>
          <w:sz w:val="28"/>
          <w:szCs w:val="28"/>
        </w:rPr>
        <w:t>ben</w:t>
      </w:r>
      <w:proofErr w:type="spellEnd"/>
      <w:r w:rsidRPr="00C04F45">
        <w:rPr>
          <w:rFonts w:ascii="Book Antiqua" w:hAnsi="Book Antiqua"/>
          <w:sz w:val="28"/>
          <w:szCs w:val="28"/>
        </w:rPr>
        <w:t xml:space="preserve"> mindössze négy esztendős koráig jutott el.</w:t>
      </w:r>
      <w:r w:rsidR="002872E2" w:rsidRPr="00C04F45">
        <w:rPr>
          <w:rFonts w:ascii="Book Antiqua" w:hAnsi="Book Antiqua"/>
          <w:sz w:val="28"/>
          <w:szCs w:val="28"/>
        </w:rPr>
        <w:t xml:space="preserve"> Ez a bájos részlet jutott először eszembe, amikor letettem Gyárfás Endre könyvét. Az „</w:t>
      </w:r>
      <w:proofErr w:type="spellStart"/>
      <w:r w:rsidR="002872E2" w:rsidRPr="00C04F45">
        <w:rPr>
          <w:rFonts w:ascii="Book Antiqua" w:hAnsi="Book Antiqua"/>
          <w:sz w:val="28"/>
          <w:szCs w:val="28"/>
        </w:rPr>
        <w:t>Ifjúsá</w:t>
      </w:r>
      <w:proofErr w:type="spellEnd"/>
      <w:r w:rsidR="00FB443A">
        <w:rPr>
          <w:rFonts w:ascii="Book Antiqua" w:hAnsi="Book Antiqua"/>
          <w:sz w:val="28"/>
          <w:szCs w:val="28"/>
        </w:rPr>
        <w:t>-</w:t>
      </w:r>
      <w:r w:rsidR="002872E2" w:rsidRPr="00C04F45">
        <w:rPr>
          <w:rFonts w:ascii="Book Antiqua" w:hAnsi="Book Antiqua"/>
          <w:sz w:val="28"/>
          <w:szCs w:val="28"/>
        </w:rPr>
        <w:t xml:space="preserve">gom, e zöld vadon” című könyv ugyanis egy tervezett önéletrajzi trilógia középső része (az első </w:t>
      </w:r>
      <w:r w:rsidR="002872E2" w:rsidRPr="00C04F45">
        <w:rPr>
          <w:rFonts w:ascii="Book Antiqua" w:hAnsi="Book Antiqua"/>
          <w:i/>
          <w:sz w:val="28"/>
          <w:szCs w:val="28"/>
        </w:rPr>
        <w:t>Mátyásföld, alkonyuló éden</w:t>
      </w:r>
      <w:r w:rsidR="002872E2" w:rsidRPr="00C04F45">
        <w:rPr>
          <w:rFonts w:ascii="Book Antiqua" w:hAnsi="Book Antiqua"/>
          <w:sz w:val="28"/>
          <w:szCs w:val="28"/>
        </w:rPr>
        <w:t xml:space="preserve"> </w:t>
      </w:r>
      <w:r w:rsidR="00C04F45">
        <w:rPr>
          <w:rFonts w:ascii="Book Antiqua" w:hAnsi="Book Antiqua"/>
          <w:sz w:val="28"/>
          <w:szCs w:val="28"/>
        </w:rPr>
        <w:t>címen jelent meg), mely a főhős–</w:t>
      </w:r>
      <w:r w:rsidR="002872E2" w:rsidRPr="00C04F45">
        <w:rPr>
          <w:rFonts w:ascii="Book Antiqua" w:hAnsi="Book Antiqua"/>
          <w:sz w:val="28"/>
          <w:szCs w:val="28"/>
        </w:rPr>
        <w:t>író tíz</w:t>
      </w:r>
      <w:r w:rsidR="00C04F45">
        <w:rPr>
          <w:rFonts w:ascii="Book Antiqua" w:hAnsi="Book Antiqua"/>
          <w:sz w:val="28"/>
          <w:szCs w:val="28"/>
        </w:rPr>
        <w:t>-</w:t>
      </w:r>
      <w:r w:rsidR="002872E2" w:rsidRPr="00C04F45">
        <w:rPr>
          <w:rFonts w:ascii="Book Antiqua" w:hAnsi="Book Antiqua"/>
          <w:sz w:val="28"/>
          <w:szCs w:val="28"/>
        </w:rPr>
        <w:t xml:space="preserve"> és húszéves kora közötti időszakát követi végig. </w:t>
      </w:r>
      <w:r w:rsidR="00B903A4" w:rsidRPr="00C04F45">
        <w:rPr>
          <w:rFonts w:ascii="Book Antiqua" w:hAnsi="Book Antiqua"/>
          <w:sz w:val="28"/>
          <w:szCs w:val="28"/>
        </w:rPr>
        <w:t>Gyárfás Endre most nyolcvannégy éves, ha tehát tízesztendős részletekben kívánja feldolgozni élete eseményeit, még legalább hét kötetre kellene számítanunk – de a magunk részéről már itt hosszú</w:t>
      </w:r>
      <w:r w:rsidR="00C71A6D" w:rsidRPr="00C04F45">
        <w:rPr>
          <w:rFonts w:ascii="Book Antiqua" w:hAnsi="Book Antiqua"/>
          <w:sz w:val="28"/>
          <w:szCs w:val="28"/>
        </w:rPr>
        <w:t>,</w:t>
      </w:r>
      <w:r w:rsidR="00B903A4" w:rsidRPr="00C04F45">
        <w:rPr>
          <w:rFonts w:ascii="Book Antiqua" w:hAnsi="Book Antiqua"/>
          <w:sz w:val="28"/>
          <w:szCs w:val="28"/>
        </w:rPr>
        <w:t xml:space="preserve"> </w:t>
      </w:r>
      <w:r w:rsidR="00C71A6D" w:rsidRPr="00C04F45">
        <w:rPr>
          <w:rFonts w:ascii="Book Antiqua" w:hAnsi="Book Antiqua"/>
          <w:sz w:val="28"/>
          <w:szCs w:val="28"/>
        </w:rPr>
        <w:t>egészséges életet kívánunk neki</w:t>
      </w:r>
      <w:r w:rsidR="00B903A4" w:rsidRPr="00C04F45">
        <w:rPr>
          <w:rFonts w:ascii="Book Antiqua" w:hAnsi="Book Antiqua"/>
          <w:sz w:val="28"/>
          <w:szCs w:val="28"/>
        </w:rPr>
        <w:t xml:space="preserve"> és – a fenti logika szerint – legalább tíz részből álló önéletrajzot. </w:t>
      </w:r>
    </w:p>
    <w:p w:rsidR="00B903A4" w:rsidRPr="00C04F45" w:rsidRDefault="00B903A4" w:rsidP="00C04F45">
      <w:pPr>
        <w:spacing w:after="0" w:line="240" w:lineRule="auto"/>
        <w:ind w:firstLine="709"/>
        <w:rPr>
          <w:rFonts w:ascii="Book Antiqua" w:hAnsi="Book Antiqua"/>
          <w:sz w:val="28"/>
          <w:szCs w:val="28"/>
        </w:rPr>
      </w:pPr>
      <w:r w:rsidRPr="00C04F45">
        <w:rPr>
          <w:rFonts w:ascii="Book Antiqua" w:hAnsi="Book Antiqua"/>
          <w:sz w:val="28"/>
          <w:szCs w:val="28"/>
        </w:rPr>
        <w:t>Ámde az is lehet, hogy a szerző marad az eredeti tervénél: abból viszont a</w:t>
      </w:r>
      <w:r w:rsidR="00C04F45">
        <w:rPr>
          <w:rFonts w:ascii="Book Antiqua" w:hAnsi="Book Antiqua"/>
          <w:sz w:val="28"/>
          <w:szCs w:val="28"/>
        </w:rPr>
        <w:t xml:space="preserve">z látszik következni, hogy García </w:t>
      </w:r>
      <w:proofErr w:type="spellStart"/>
      <w:r w:rsidR="00C04F45">
        <w:rPr>
          <w:rFonts w:ascii="Book Antiqua" w:hAnsi="Book Antiqua"/>
          <w:sz w:val="28"/>
          <w:szCs w:val="28"/>
        </w:rPr>
        <w:t>Márquez</w:t>
      </w:r>
      <w:r w:rsidRPr="00C04F45">
        <w:rPr>
          <w:rFonts w:ascii="Book Antiqua" w:hAnsi="Book Antiqua"/>
          <w:sz w:val="28"/>
          <w:szCs w:val="28"/>
        </w:rPr>
        <w:t>zel</w:t>
      </w:r>
      <w:proofErr w:type="spellEnd"/>
      <w:r w:rsidRPr="00C04F45">
        <w:rPr>
          <w:rFonts w:ascii="Book Antiqua" w:hAnsi="Book Antiqua"/>
          <w:sz w:val="28"/>
          <w:szCs w:val="28"/>
        </w:rPr>
        <w:t xml:space="preserve"> vallja, minden, ami fontos az ember él</w:t>
      </w:r>
      <w:r w:rsidR="00C04F45">
        <w:rPr>
          <w:rFonts w:ascii="Book Antiqua" w:hAnsi="Book Antiqua"/>
          <w:sz w:val="28"/>
          <w:szCs w:val="28"/>
        </w:rPr>
        <w:t>etében, megtörténik vele kilenc</w:t>
      </w:r>
      <w:r w:rsidRPr="00C04F45">
        <w:rPr>
          <w:rFonts w:ascii="Book Antiqua" w:hAnsi="Book Antiqua"/>
          <w:sz w:val="28"/>
          <w:szCs w:val="28"/>
        </w:rPr>
        <w:t>éves koráig. Akárhogy lesz is, kíváncsian várjuk a folytatást. (Folytatásokat.)</w:t>
      </w:r>
    </w:p>
    <w:p w:rsidR="00B903A4" w:rsidRPr="00C04F45" w:rsidRDefault="00B903A4" w:rsidP="00C04F45">
      <w:pPr>
        <w:spacing w:after="0" w:line="240" w:lineRule="auto"/>
        <w:ind w:firstLine="709"/>
        <w:rPr>
          <w:rFonts w:ascii="Book Antiqua" w:hAnsi="Book Antiqua"/>
          <w:sz w:val="28"/>
          <w:szCs w:val="28"/>
        </w:rPr>
      </w:pPr>
      <w:r w:rsidRPr="00C04F45">
        <w:rPr>
          <w:rFonts w:ascii="Book Antiqua" w:hAnsi="Book Antiqua"/>
          <w:sz w:val="28"/>
          <w:szCs w:val="28"/>
        </w:rPr>
        <w:t>Egyelőre azonban be kell érnünk a második résszel.</w:t>
      </w:r>
    </w:p>
    <w:p w:rsidR="00B903A4" w:rsidRPr="00C04F45" w:rsidRDefault="00B903A4" w:rsidP="00C04F45">
      <w:pPr>
        <w:spacing w:after="0" w:line="240" w:lineRule="auto"/>
        <w:ind w:firstLine="709"/>
        <w:rPr>
          <w:rFonts w:ascii="Book Antiqua" w:hAnsi="Book Antiqua"/>
          <w:sz w:val="28"/>
          <w:szCs w:val="28"/>
        </w:rPr>
      </w:pPr>
      <w:r w:rsidRPr="00C04F45">
        <w:rPr>
          <w:rFonts w:ascii="Book Antiqua" w:hAnsi="Book Antiqua"/>
          <w:sz w:val="28"/>
          <w:szCs w:val="28"/>
        </w:rPr>
        <w:t xml:space="preserve">E könyv arra mindenképpen alkalmas, hogy megállapíthassuk: számos okból irigyelhetjük a szerzőt. Egyfelől azért, mert egészen egyedülálló emlékezőtehetséggel ajándékozták meg az égiek, pontos </w:t>
      </w:r>
      <w:proofErr w:type="gramStart"/>
      <w:r w:rsidRPr="00C04F45">
        <w:rPr>
          <w:rFonts w:ascii="Book Antiqua" w:hAnsi="Book Antiqua"/>
          <w:sz w:val="28"/>
          <w:szCs w:val="28"/>
        </w:rPr>
        <w:t>dátumokra</w:t>
      </w:r>
      <w:proofErr w:type="gramEnd"/>
      <w:r w:rsidRPr="00C04F45">
        <w:rPr>
          <w:rFonts w:ascii="Book Antiqua" w:hAnsi="Book Antiqua"/>
          <w:sz w:val="28"/>
          <w:szCs w:val="28"/>
        </w:rPr>
        <w:t>, nevekre, sőt, párbeszédekre képes emlékezni sok-sok év</w:t>
      </w:r>
      <w:r w:rsidR="00FB443A">
        <w:rPr>
          <w:rFonts w:ascii="Book Antiqua" w:hAnsi="Book Antiqua"/>
          <w:sz w:val="28"/>
          <w:szCs w:val="28"/>
        </w:rPr>
        <w:t>-</w:t>
      </w:r>
      <w:r w:rsidRPr="00C04F45">
        <w:rPr>
          <w:rFonts w:ascii="Book Antiqua" w:hAnsi="Book Antiqua"/>
          <w:sz w:val="28"/>
          <w:szCs w:val="28"/>
        </w:rPr>
        <w:t>tized távolából, úgy mesél el helyzeteket, mintha tegnap történtek volna. Másodszor azért, mert rendelkezik egy olyan derűs életszemlélettel, ami minden nehéz helyzeten átsegíti. Akik ismerik Gyárfás Endrét, tudják, hogy ez régóta így van: e kötet olvasói arról is megbizonyosodhatnak, hogy így</w:t>
      </w:r>
      <w:r w:rsidR="00A260BA" w:rsidRPr="00C04F45">
        <w:rPr>
          <w:rFonts w:ascii="Book Antiqua" w:hAnsi="Book Antiqua"/>
          <w:sz w:val="28"/>
          <w:szCs w:val="28"/>
        </w:rPr>
        <w:t xml:space="preserve"> volt ez már tizenéves korában is, ami tényleg komoly ajándéka a sorsnak – derűsnek és bölcsnek maradni egy olyan életkorban, amikor mások sokkal inkább a szélsőséges megoldásokra hajlanak. Igaz, </w:t>
      </w:r>
      <w:proofErr w:type="spellStart"/>
      <w:r w:rsidR="00A260BA" w:rsidRPr="00C04F45">
        <w:rPr>
          <w:rFonts w:ascii="Book Antiqua" w:hAnsi="Book Antiqua"/>
          <w:sz w:val="28"/>
          <w:szCs w:val="28"/>
        </w:rPr>
        <w:t>szüksé</w:t>
      </w:r>
      <w:r w:rsidR="00FB443A">
        <w:rPr>
          <w:rFonts w:ascii="Book Antiqua" w:hAnsi="Book Antiqua"/>
          <w:sz w:val="28"/>
          <w:szCs w:val="28"/>
        </w:rPr>
        <w:t>-</w:t>
      </w:r>
      <w:r w:rsidR="00A260BA" w:rsidRPr="00C04F45">
        <w:rPr>
          <w:rFonts w:ascii="Book Antiqua" w:hAnsi="Book Antiqua"/>
          <w:sz w:val="28"/>
          <w:szCs w:val="28"/>
        </w:rPr>
        <w:t>ge</w:t>
      </w:r>
      <w:proofErr w:type="spellEnd"/>
      <w:r w:rsidR="00A260BA" w:rsidRPr="00C04F45">
        <w:rPr>
          <w:rFonts w:ascii="Book Antiqua" w:hAnsi="Book Antiqua"/>
          <w:sz w:val="28"/>
          <w:szCs w:val="28"/>
        </w:rPr>
        <w:t xml:space="preserve"> is van ezekre a tulajdonságokra, </w:t>
      </w:r>
      <w:r w:rsidR="00C04F45">
        <w:rPr>
          <w:rFonts w:ascii="Book Antiqua" w:hAnsi="Book Antiqua"/>
          <w:sz w:val="28"/>
          <w:szCs w:val="28"/>
        </w:rPr>
        <w:t xml:space="preserve">hiszen a </w:t>
      </w:r>
      <w:proofErr w:type="gramStart"/>
      <w:r w:rsidR="00C04F45">
        <w:rPr>
          <w:rFonts w:ascii="Book Antiqua" w:hAnsi="Book Antiqua"/>
          <w:sz w:val="28"/>
          <w:szCs w:val="28"/>
        </w:rPr>
        <w:t>prime</w:t>
      </w:r>
      <w:r w:rsidR="00A260BA" w:rsidRPr="00C04F45">
        <w:rPr>
          <w:rFonts w:ascii="Book Antiqua" w:hAnsi="Book Antiqua"/>
          <w:sz w:val="28"/>
          <w:szCs w:val="28"/>
        </w:rPr>
        <w:t>r</w:t>
      </w:r>
      <w:proofErr w:type="gramEnd"/>
      <w:r w:rsidR="00A260BA" w:rsidRPr="00C04F45">
        <w:rPr>
          <w:rFonts w:ascii="Book Antiqua" w:hAnsi="Book Antiqua"/>
          <w:sz w:val="28"/>
          <w:szCs w:val="28"/>
        </w:rPr>
        <w:t xml:space="preserve"> élettények – nagyon </w:t>
      </w:r>
      <w:r w:rsidR="00A260BA" w:rsidRPr="00C04F45">
        <w:rPr>
          <w:rFonts w:ascii="Book Antiqua" w:hAnsi="Book Antiqua"/>
          <w:sz w:val="28"/>
          <w:szCs w:val="28"/>
        </w:rPr>
        <w:lastRenderedPageBreak/>
        <w:t>finoman fogalmazva is – nem kényeztetik el 1946 és 1956 között sem.  Igaz, már nincs közvetlen életveszélyben (az előző kötetben nem egyszer volt), de félárva zsidó fiúként, akinek apja nem tér vissza a munka</w:t>
      </w:r>
      <w:r w:rsidR="00FB443A">
        <w:rPr>
          <w:rFonts w:ascii="Book Antiqua" w:hAnsi="Book Antiqua"/>
          <w:sz w:val="28"/>
          <w:szCs w:val="28"/>
        </w:rPr>
        <w:t>-</w:t>
      </w:r>
      <w:r w:rsidR="00A260BA" w:rsidRPr="00C04F45">
        <w:rPr>
          <w:rFonts w:ascii="Book Antiqua" w:hAnsi="Book Antiqua"/>
          <w:sz w:val="28"/>
          <w:szCs w:val="28"/>
        </w:rPr>
        <w:t>szolgálatból, anyja örökre magába zárja érzéseit, aki többszörös társ</w:t>
      </w:r>
      <w:r w:rsidR="00FB443A">
        <w:rPr>
          <w:rFonts w:ascii="Book Antiqua" w:hAnsi="Book Antiqua"/>
          <w:sz w:val="28"/>
          <w:szCs w:val="28"/>
        </w:rPr>
        <w:t>-</w:t>
      </w:r>
      <w:r w:rsidR="00A260BA" w:rsidRPr="00C04F45">
        <w:rPr>
          <w:rFonts w:ascii="Book Antiqua" w:hAnsi="Book Antiqua"/>
          <w:sz w:val="28"/>
          <w:szCs w:val="28"/>
        </w:rPr>
        <w:t>bérletben él, ahol összetolt székeken alszik, és felnőttkoráig a szegénység szabja meg vágyait, lépéseit, nincs igazán irigyelhető helyzetben.</w:t>
      </w:r>
    </w:p>
    <w:p w:rsidR="00A260BA" w:rsidRPr="00C04F45" w:rsidRDefault="00A260BA" w:rsidP="00C04F45">
      <w:pPr>
        <w:spacing w:after="0" w:line="240" w:lineRule="auto"/>
        <w:ind w:firstLine="709"/>
        <w:rPr>
          <w:rFonts w:ascii="Book Antiqua" w:hAnsi="Book Antiqua"/>
          <w:sz w:val="28"/>
          <w:szCs w:val="28"/>
        </w:rPr>
      </w:pPr>
      <w:r w:rsidRPr="00C04F45">
        <w:rPr>
          <w:rFonts w:ascii="Book Antiqua" w:hAnsi="Book Antiqua"/>
          <w:sz w:val="28"/>
          <w:szCs w:val="28"/>
        </w:rPr>
        <w:t>És mégis abban van. Mert minden helyzetben képes meglátni a jót, a biztatót, a lehetségest. Mert mindig képes felülkerekedni a nehézsége</w:t>
      </w:r>
      <w:r w:rsidR="00FB443A">
        <w:rPr>
          <w:rFonts w:ascii="Book Antiqua" w:hAnsi="Book Antiqua"/>
          <w:sz w:val="28"/>
          <w:szCs w:val="28"/>
        </w:rPr>
        <w:t>-</w:t>
      </w:r>
      <w:r w:rsidRPr="00C04F45">
        <w:rPr>
          <w:rFonts w:ascii="Book Antiqua" w:hAnsi="Book Antiqua"/>
          <w:sz w:val="28"/>
          <w:szCs w:val="28"/>
        </w:rPr>
        <w:t>ken. Vagy inkább nem is venni észre őket. Úgy éli végig a legsötétebb ötven</w:t>
      </w:r>
      <w:r w:rsidR="00E044EE" w:rsidRPr="00C04F45">
        <w:rPr>
          <w:rFonts w:ascii="Book Antiqua" w:hAnsi="Book Antiqua"/>
          <w:sz w:val="28"/>
          <w:szCs w:val="28"/>
        </w:rPr>
        <w:t>es éveket, hogy nem is sejti meg, mi folyik körülötte. Úgy tud át</w:t>
      </w:r>
      <w:r w:rsidR="00FB443A">
        <w:rPr>
          <w:rFonts w:ascii="Book Antiqua" w:hAnsi="Book Antiqua"/>
          <w:sz w:val="28"/>
          <w:szCs w:val="28"/>
        </w:rPr>
        <w:t>-</w:t>
      </w:r>
      <w:r w:rsidR="00E044EE" w:rsidRPr="00C04F45">
        <w:rPr>
          <w:rFonts w:ascii="Book Antiqua" w:hAnsi="Book Antiqua"/>
          <w:sz w:val="28"/>
          <w:szCs w:val="28"/>
        </w:rPr>
        <w:t>simulni a cserkészetből az úttörőéletbe, hogy a fejét se kapja föl: bizo</w:t>
      </w:r>
      <w:r w:rsidR="00FB443A">
        <w:rPr>
          <w:rFonts w:ascii="Book Antiqua" w:hAnsi="Book Antiqua"/>
          <w:sz w:val="28"/>
          <w:szCs w:val="28"/>
        </w:rPr>
        <w:t>-</w:t>
      </w:r>
      <w:bookmarkStart w:id="0" w:name="_GoBack"/>
      <w:bookmarkEnd w:id="0"/>
      <w:r w:rsidR="00E044EE" w:rsidRPr="00C04F45">
        <w:rPr>
          <w:rFonts w:ascii="Book Antiqua" w:hAnsi="Book Antiqua"/>
          <w:sz w:val="28"/>
          <w:szCs w:val="28"/>
        </w:rPr>
        <w:t xml:space="preserve">nyos dalokat nem énekelnek már, bizonyos dalokat meg igen, ennyi a különbség. Műszaki pályára űzik (hogy legyen egy rendes szakma a kezében), pedig őt a művészetek érdeklik, festene, </w:t>
      </w:r>
      <w:proofErr w:type="gramStart"/>
      <w:r w:rsidR="00E044EE" w:rsidRPr="00C04F45">
        <w:rPr>
          <w:rFonts w:ascii="Book Antiqua" w:hAnsi="Book Antiqua"/>
          <w:sz w:val="28"/>
          <w:szCs w:val="28"/>
        </w:rPr>
        <w:t>szobrászkodna</w:t>
      </w:r>
      <w:proofErr w:type="gramEnd"/>
      <w:r w:rsidR="00E044EE" w:rsidRPr="00C04F45">
        <w:rPr>
          <w:rFonts w:ascii="Book Antiqua" w:hAnsi="Book Antiqua"/>
          <w:sz w:val="28"/>
          <w:szCs w:val="28"/>
        </w:rPr>
        <w:t xml:space="preserve"> és legfőképpen verselne – versel is, folyamatosan és töretlenül, és művei ifjú kora óta megjelennek különféle lapokban – de ez sem szegi kedvét, több kanyar után csak kiköt a bölcsészkaron, ahol otthon érzi m</w:t>
      </w:r>
      <w:r w:rsidR="00FB443A">
        <w:rPr>
          <w:rFonts w:ascii="Book Antiqua" w:hAnsi="Book Antiqua"/>
          <w:sz w:val="28"/>
          <w:szCs w:val="28"/>
        </w:rPr>
        <w:t>agát. Ötvenhatban fegyverrel véd</w:t>
      </w:r>
      <w:r w:rsidR="00E044EE" w:rsidRPr="00C04F45">
        <w:rPr>
          <w:rFonts w:ascii="Book Antiqua" w:hAnsi="Book Antiqua"/>
          <w:sz w:val="28"/>
          <w:szCs w:val="28"/>
        </w:rPr>
        <w:t>i a bölcsészkar épületét (ezt is olyan magától értetődő természetességgel teszi, ahogy minden mást), de az égiek ismét fogják a kezét, ezt is megússza valahogy, folytathatja tanulmányait.</w:t>
      </w:r>
    </w:p>
    <w:p w:rsidR="00E044EE" w:rsidRPr="00C04F45" w:rsidRDefault="00E044EE" w:rsidP="00C04F45">
      <w:pPr>
        <w:spacing w:after="0" w:line="240" w:lineRule="auto"/>
        <w:ind w:firstLine="709"/>
        <w:rPr>
          <w:rFonts w:ascii="Book Antiqua" w:hAnsi="Book Antiqua"/>
          <w:sz w:val="28"/>
          <w:szCs w:val="28"/>
        </w:rPr>
      </w:pPr>
      <w:r w:rsidRPr="00C04F45">
        <w:rPr>
          <w:rFonts w:ascii="Book Antiqua" w:hAnsi="Book Antiqua"/>
          <w:sz w:val="28"/>
          <w:szCs w:val="28"/>
        </w:rPr>
        <w:t>Mi viszont egyelőre nem folytathatjuk, hiszen éppen ezen a ponton ér véget az önéletrajz második része.</w:t>
      </w:r>
    </w:p>
    <w:p w:rsidR="00E044EE" w:rsidRDefault="00E044EE" w:rsidP="00C04F45">
      <w:pPr>
        <w:spacing w:after="0" w:line="240" w:lineRule="auto"/>
        <w:ind w:firstLine="709"/>
        <w:rPr>
          <w:rFonts w:ascii="Book Antiqua" w:hAnsi="Book Antiqua"/>
          <w:sz w:val="28"/>
          <w:szCs w:val="28"/>
        </w:rPr>
      </w:pPr>
      <w:r w:rsidRPr="00C04F45">
        <w:rPr>
          <w:rFonts w:ascii="Book Antiqua" w:hAnsi="Book Antiqua"/>
          <w:sz w:val="28"/>
          <w:szCs w:val="28"/>
        </w:rPr>
        <w:t xml:space="preserve">Gyárfás Endre szeretetreméltó ember, szeretetreméltó író: ezt bizonyítja életrajzi köteteiben is. Egy élni, szeretni, alkotni vágyó kisember története ez, akit a sors újra és újra próbára tesz, de aztán az égiek rámosolyognak újra meg újra. Meg is </w:t>
      </w:r>
      <w:proofErr w:type="spellStart"/>
      <w:r w:rsidRPr="00C04F45">
        <w:rPr>
          <w:rFonts w:ascii="Book Antiqua" w:hAnsi="Book Antiqua"/>
          <w:sz w:val="28"/>
          <w:szCs w:val="28"/>
        </w:rPr>
        <w:t>érdemli</w:t>
      </w:r>
      <w:proofErr w:type="spellEnd"/>
      <w:r w:rsidRPr="00C04F45">
        <w:rPr>
          <w:rFonts w:ascii="Book Antiqua" w:hAnsi="Book Antiqua"/>
          <w:sz w:val="28"/>
          <w:szCs w:val="28"/>
        </w:rPr>
        <w:t>.</w:t>
      </w:r>
    </w:p>
    <w:p w:rsidR="00FB443A" w:rsidRPr="00C04F45" w:rsidRDefault="00FB443A" w:rsidP="00C04F45">
      <w:pPr>
        <w:spacing w:after="0" w:line="240" w:lineRule="auto"/>
        <w:ind w:firstLine="709"/>
        <w:rPr>
          <w:rFonts w:ascii="Book Antiqua" w:hAnsi="Book Antiqua"/>
          <w:sz w:val="28"/>
          <w:szCs w:val="28"/>
        </w:rPr>
      </w:pPr>
    </w:p>
    <w:p w:rsidR="00FB443A" w:rsidRDefault="00FB443A" w:rsidP="00C04F45">
      <w:pPr>
        <w:spacing w:after="0" w:line="240" w:lineRule="auto"/>
        <w:ind w:firstLine="709"/>
        <w:rPr>
          <w:rFonts w:ascii="Book Antiqua" w:hAnsi="Book Antiqua"/>
          <w:i/>
          <w:sz w:val="28"/>
          <w:szCs w:val="28"/>
        </w:rPr>
      </w:pPr>
      <w:r>
        <w:rPr>
          <w:rFonts w:ascii="Book Antiqua" w:hAnsi="Book Antiqua"/>
          <w:i/>
          <w:sz w:val="28"/>
          <w:szCs w:val="28"/>
        </w:rPr>
        <w:tab/>
      </w:r>
      <w:r>
        <w:rPr>
          <w:rFonts w:ascii="Book Antiqua" w:hAnsi="Book Antiqua"/>
          <w:i/>
          <w:sz w:val="28"/>
          <w:szCs w:val="28"/>
        </w:rPr>
        <w:tab/>
      </w:r>
      <w:r>
        <w:rPr>
          <w:rFonts w:ascii="Book Antiqua" w:hAnsi="Book Antiqua"/>
          <w:i/>
          <w:sz w:val="28"/>
          <w:szCs w:val="28"/>
        </w:rPr>
        <w:tab/>
      </w:r>
      <w:r>
        <w:rPr>
          <w:rFonts w:ascii="Book Antiqua" w:hAnsi="Book Antiqua"/>
          <w:i/>
          <w:sz w:val="28"/>
          <w:szCs w:val="28"/>
        </w:rPr>
        <w:tab/>
      </w:r>
      <w:r w:rsidR="00A33E3A" w:rsidRPr="00FB443A">
        <w:rPr>
          <w:rFonts w:ascii="Book Antiqua" w:hAnsi="Book Antiqua"/>
          <w:i/>
          <w:sz w:val="28"/>
          <w:szCs w:val="28"/>
        </w:rPr>
        <w:t xml:space="preserve">Gyárfás Endre: Ifjúságom, </w:t>
      </w:r>
      <w:r>
        <w:rPr>
          <w:rFonts w:ascii="Book Antiqua" w:hAnsi="Book Antiqua"/>
          <w:i/>
          <w:sz w:val="28"/>
          <w:szCs w:val="28"/>
        </w:rPr>
        <w:t xml:space="preserve">e zöld vadon. </w:t>
      </w:r>
    </w:p>
    <w:p w:rsidR="00A33E3A" w:rsidRPr="00FB443A" w:rsidRDefault="00FB443A" w:rsidP="00C04F45">
      <w:pPr>
        <w:spacing w:after="0" w:line="240" w:lineRule="auto"/>
        <w:ind w:firstLine="709"/>
        <w:rPr>
          <w:rFonts w:ascii="Book Antiqua" w:hAnsi="Book Antiqua"/>
          <w:i/>
          <w:sz w:val="28"/>
          <w:szCs w:val="28"/>
        </w:rPr>
      </w:pPr>
      <w:r>
        <w:rPr>
          <w:rFonts w:ascii="Book Antiqua" w:hAnsi="Book Antiqua"/>
          <w:i/>
          <w:sz w:val="28"/>
          <w:szCs w:val="28"/>
        </w:rPr>
        <w:tab/>
      </w:r>
      <w:r>
        <w:rPr>
          <w:rFonts w:ascii="Book Antiqua" w:hAnsi="Book Antiqua"/>
          <w:i/>
          <w:sz w:val="28"/>
          <w:szCs w:val="28"/>
        </w:rPr>
        <w:tab/>
      </w:r>
      <w:r>
        <w:rPr>
          <w:rFonts w:ascii="Book Antiqua" w:hAnsi="Book Antiqua"/>
          <w:i/>
          <w:sz w:val="28"/>
          <w:szCs w:val="28"/>
        </w:rPr>
        <w:tab/>
      </w:r>
      <w:r>
        <w:rPr>
          <w:rFonts w:ascii="Book Antiqua" w:hAnsi="Book Antiqua"/>
          <w:i/>
          <w:sz w:val="28"/>
          <w:szCs w:val="28"/>
        </w:rPr>
        <w:tab/>
        <w:t>Múlt és Jövő 2020.</w:t>
      </w:r>
    </w:p>
    <w:p w:rsidR="00444847" w:rsidRPr="00C04F45" w:rsidRDefault="00444847">
      <w:pPr>
        <w:rPr>
          <w:rFonts w:ascii="Book Antiqua" w:hAnsi="Book Antiqua"/>
          <w:sz w:val="28"/>
          <w:szCs w:val="28"/>
        </w:rPr>
      </w:pPr>
    </w:p>
    <w:p w:rsidR="00444847" w:rsidRPr="00C04F45" w:rsidRDefault="00444847">
      <w:pPr>
        <w:rPr>
          <w:rFonts w:ascii="Book Antiqua" w:hAnsi="Book Antiqua"/>
          <w:sz w:val="28"/>
          <w:szCs w:val="28"/>
        </w:rPr>
      </w:pPr>
    </w:p>
    <w:sectPr w:rsidR="00444847" w:rsidRPr="00C04F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38A"/>
    <w:rsid w:val="0011676A"/>
    <w:rsid w:val="002872E2"/>
    <w:rsid w:val="00444847"/>
    <w:rsid w:val="00A260BA"/>
    <w:rsid w:val="00A33E3A"/>
    <w:rsid w:val="00B903A4"/>
    <w:rsid w:val="00C04F45"/>
    <w:rsid w:val="00C71A6D"/>
    <w:rsid w:val="00E044EE"/>
    <w:rsid w:val="00EE538A"/>
    <w:rsid w:val="00FB443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2584B"/>
  <w15:chartTrackingRefBased/>
  <w15:docId w15:val="{6A33952D-16A8-49CB-9179-69053D40B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3404</Characters>
  <Application>Microsoft Office Word</Application>
  <DocSecurity>0</DocSecurity>
  <Lines>28</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Jolsvai</dc:creator>
  <cp:keywords/>
  <dc:description/>
  <cp:lastModifiedBy>Otthon</cp:lastModifiedBy>
  <cp:revision>2</cp:revision>
  <dcterms:created xsi:type="dcterms:W3CDTF">2020-03-02T12:12:00Z</dcterms:created>
  <dcterms:modified xsi:type="dcterms:W3CDTF">2020-03-02T12:12:00Z</dcterms:modified>
</cp:coreProperties>
</file>