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841" w:rsidRDefault="001A0841" w:rsidP="001A0841">
      <w:pPr>
        <w:spacing w:after="0" w:line="240" w:lineRule="auto"/>
        <w:rPr>
          <w:rFonts w:ascii="Book Antiqua" w:hAnsi="Book Antiqua"/>
          <w:sz w:val="36"/>
          <w:szCs w:val="36"/>
        </w:rPr>
      </w:pPr>
      <w:r w:rsidRPr="00C149B5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 wp14:anchorId="5B6CD928" wp14:editId="79D3ADE4">
            <wp:simplePos x="0" y="0"/>
            <wp:positionH relativeFrom="column">
              <wp:posOffset>-635</wp:posOffset>
            </wp:positionH>
            <wp:positionV relativeFrom="paragraph">
              <wp:posOffset>111760</wp:posOffset>
            </wp:positionV>
            <wp:extent cx="2328545" cy="1746250"/>
            <wp:effectExtent l="0" t="0" r="0" b="6350"/>
            <wp:wrapSquare wrapText="bothSides"/>
            <wp:docPr id="1" name="Kép 1" descr="C:\Users\Otthon\Desktop\16.kézirat\Kelecsényi 9+1 regé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16.kézirat\Kelecsényi 9+1 regén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841" w:rsidRPr="009048A9" w:rsidRDefault="001A0841" w:rsidP="001A0841">
      <w:pPr>
        <w:spacing w:after="0" w:line="240" w:lineRule="auto"/>
        <w:rPr>
          <w:rFonts w:ascii="Book Antiqua" w:hAnsi="Book Antiqua"/>
          <w:sz w:val="36"/>
          <w:szCs w:val="36"/>
        </w:rPr>
      </w:pPr>
      <w:r w:rsidRPr="009048A9">
        <w:rPr>
          <w:rFonts w:ascii="Book Antiqua" w:hAnsi="Book Antiqua"/>
          <w:sz w:val="36"/>
          <w:szCs w:val="36"/>
        </w:rPr>
        <w:t>Kelecsényi László</w:t>
      </w:r>
    </w:p>
    <w:p w:rsidR="001A0841" w:rsidRDefault="001A0841" w:rsidP="001A0841">
      <w:pPr>
        <w:spacing w:after="0" w:line="240" w:lineRule="auto"/>
        <w:ind w:firstLine="709"/>
        <w:jc w:val="center"/>
        <w:rPr>
          <w:rFonts w:ascii="Book Antiqua" w:hAnsi="Book Antiqua"/>
          <w:sz w:val="28"/>
          <w:szCs w:val="28"/>
        </w:rPr>
      </w:pPr>
    </w:p>
    <w:p w:rsidR="001A0841" w:rsidRPr="00C149B5" w:rsidRDefault="001A0841" w:rsidP="001A0841">
      <w:pPr>
        <w:spacing w:after="120" w:line="240" w:lineRule="auto"/>
        <w:rPr>
          <w:rFonts w:ascii="Book Antiqua" w:hAnsi="Book Antiqua"/>
          <w:i/>
          <w:sz w:val="40"/>
          <w:szCs w:val="40"/>
        </w:rPr>
      </w:pPr>
      <w:r w:rsidRPr="00C149B5">
        <w:rPr>
          <w:rFonts w:ascii="Book Antiqua" w:hAnsi="Book Antiqua"/>
          <w:i/>
          <w:sz w:val="40"/>
          <w:szCs w:val="40"/>
        </w:rPr>
        <w:t>9 + 1 regény</w:t>
      </w:r>
    </w:p>
    <w:p w:rsidR="001A0841" w:rsidRPr="00C149B5" w:rsidRDefault="001A0841" w:rsidP="001A0841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C149B5">
        <w:rPr>
          <w:rFonts w:ascii="Book Antiqua" w:hAnsi="Book Antiqua"/>
          <w:b/>
          <w:sz w:val="28"/>
          <w:szCs w:val="28"/>
        </w:rPr>
        <w:t>(Az én kánonom)</w:t>
      </w:r>
    </w:p>
    <w:p w:rsidR="00014A9B" w:rsidRDefault="00014A9B"/>
    <w:p w:rsidR="001A0841" w:rsidRDefault="001A0841"/>
    <w:p w:rsidR="001A0841" w:rsidRPr="00DD362A" w:rsidRDefault="001A0841" w:rsidP="001A0841">
      <w:pPr>
        <w:spacing w:after="0" w:line="240" w:lineRule="auto"/>
        <w:ind w:firstLine="709"/>
        <w:rPr>
          <w:rFonts w:ascii="Book Antiqua" w:eastAsia="Batang" w:hAnsi="Book Antiqua"/>
          <w:i/>
          <w:sz w:val="28"/>
          <w:szCs w:val="28"/>
        </w:rPr>
      </w:pPr>
      <w:r w:rsidRPr="00C149B5">
        <w:rPr>
          <w:rFonts w:ascii="Book Antiqua" w:eastAsia="Batang" w:hAnsi="Book Antiqua"/>
          <w:i/>
          <w:sz w:val="28"/>
          <w:szCs w:val="28"/>
        </w:rPr>
        <w:t xml:space="preserve">Ebben az alrovatban minden hónapban írok egy szösszenetet egy-egy kedves regényemről. Csak egy magyar lesz köztük, az utolsó, az is </w:t>
      </w:r>
      <w:proofErr w:type="gramStart"/>
      <w:r w:rsidRPr="00C149B5">
        <w:rPr>
          <w:rFonts w:ascii="Book Antiqua" w:eastAsia="Batang" w:hAnsi="Book Antiqua"/>
          <w:i/>
          <w:sz w:val="28"/>
          <w:szCs w:val="28"/>
        </w:rPr>
        <w:t>klasszikus</w:t>
      </w:r>
      <w:proofErr w:type="gramEnd"/>
      <w:r w:rsidRPr="00C149B5">
        <w:rPr>
          <w:rFonts w:ascii="Book Antiqua" w:eastAsia="Batang" w:hAnsi="Book Antiqua"/>
          <w:i/>
          <w:sz w:val="28"/>
          <w:szCs w:val="28"/>
        </w:rPr>
        <w:t xml:space="preserve">, hogy ne essenek kortársi sértődések. A kilenc külhoni szerző ellenben cseppet sem klasszicizálódott még. A válogatás merőben szubjektív, csakis az én ízlésemet tükrözi. Afféle hátsó polcra szorult titkos remekművek ezek. Íme, a </w:t>
      </w:r>
      <w:r>
        <w:rPr>
          <w:rFonts w:ascii="Book Antiqua" w:eastAsia="Batang" w:hAnsi="Book Antiqua"/>
          <w:i/>
          <w:sz w:val="28"/>
          <w:szCs w:val="28"/>
        </w:rPr>
        <w:t>negyedik.</w:t>
      </w:r>
    </w:p>
    <w:p w:rsidR="001A0841" w:rsidRDefault="001A0841" w:rsidP="001A0841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C55EA4" w:rsidRPr="00C55EA4" w:rsidRDefault="00C55EA4" w:rsidP="00C55EA4">
      <w:pPr>
        <w:spacing w:after="120" w:line="24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</w:t>
      </w:r>
    </w:p>
    <w:p w:rsidR="00C55EA4" w:rsidRPr="00C55EA4" w:rsidRDefault="00C55EA4" w:rsidP="00C55EA4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C55EA4">
        <w:rPr>
          <w:rFonts w:ascii="Book Antiqua" w:hAnsi="Book Antiqua"/>
          <w:b/>
          <w:sz w:val="28"/>
          <w:szCs w:val="28"/>
        </w:rPr>
        <w:t xml:space="preserve">Juan Carlos </w:t>
      </w:r>
      <w:proofErr w:type="spellStart"/>
      <w:r w:rsidRPr="00C55EA4">
        <w:rPr>
          <w:rFonts w:ascii="Book Antiqua" w:hAnsi="Book Antiqua"/>
          <w:b/>
          <w:sz w:val="28"/>
          <w:szCs w:val="28"/>
        </w:rPr>
        <w:t>Onetti</w:t>
      </w:r>
      <w:proofErr w:type="spellEnd"/>
      <w:r w:rsidRPr="00C55EA4">
        <w:rPr>
          <w:rFonts w:ascii="Book Antiqua" w:hAnsi="Book Antiqua"/>
          <w:b/>
          <w:sz w:val="28"/>
          <w:szCs w:val="28"/>
        </w:rPr>
        <w:t>: A rettegett pokol</w:t>
      </w:r>
    </w:p>
    <w:p w:rsidR="00C55EA4" w:rsidRPr="00C55EA4" w:rsidRDefault="00C55EA4" w:rsidP="00C55EA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C55EA4" w:rsidRPr="00C55EA4" w:rsidRDefault="00C55EA4" w:rsidP="00C55EA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C55EA4">
        <w:rPr>
          <w:rFonts w:ascii="Book Antiqua" w:hAnsi="Book Antiqua"/>
          <w:sz w:val="28"/>
          <w:szCs w:val="28"/>
        </w:rPr>
        <w:t>Vigyázat, csalok! Ez nem is regény, hanem csak egy hosszú el</w:t>
      </w:r>
      <w:r>
        <w:rPr>
          <w:rFonts w:ascii="Book Antiqua" w:hAnsi="Book Antiqua"/>
          <w:sz w:val="28"/>
          <w:szCs w:val="28"/>
        </w:rPr>
        <w:t>-</w:t>
      </w:r>
      <w:r w:rsidRPr="00C55EA4">
        <w:rPr>
          <w:rFonts w:ascii="Book Antiqua" w:hAnsi="Book Antiqua"/>
          <w:sz w:val="28"/>
          <w:szCs w:val="28"/>
        </w:rPr>
        <w:t xml:space="preserve">beszélés. </w:t>
      </w:r>
      <w:r w:rsidRPr="00C55EA4">
        <w:rPr>
          <w:rFonts w:ascii="Book Antiqua" w:hAnsi="Book Antiqua"/>
          <w:i/>
          <w:sz w:val="28"/>
          <w:szCs w:val="28"/>
        </w:rPr>
        <w:t>A rettegett pokol</w:t>
      </w:r>
      <w:r w:rsidRPr="00C55EA4">
        <w:rPr>
          <w:rFonts w:ascii="Book Antiqua" w:hAnsi="Book Antiqua"/>
          <w:sz w:val="28"/>
          <w:szCs w:val="28"/>
        </w:rPr>
        <w:t xml:space="preserve"> kb. huszonöt nyomtatott oldalnyi szöveg </w:t>
      </w:r>
      <w:proofErr w:type="gramStart"/>
      <w:r w:rsidRPr="00C55EA4">
        <w:rPr>
          <w:rFonts w:ascii="Book Antiqua" w:hAnsi="Book Antiqua"/>
          <w:i/>
          <w:sz w:val="28"/>
          <w:szCs w:val="28"/>
        </w:rPr>
        <w:t>A</w:t>
      </w:r>
      <w:proofErr w:type="gramEnd"/>
      <w:r w:rsidRPr="00C55EA4">
        <w:rPr>
          <w:rFonts w:ascii="Book Antiqua" w:hAnsi="Book Antiqua"/>
          <w:i/>
          <w:sz w:val="28"/>
          <w:szCs w:val="28"/>
        </w:rPr>
        <w:t xml:space="preserve"> megvalósult álom</w:t>
      </w:r>
      <w:r w:rsidRPr="00C55EA4">
        <w:rPr>
          <w:rFonts w:ascii="Book Antiqua" w:hAnsi="Book Antiqua"/>
          <w:sz w:val="28"/>
          <w:szCs w:val="28"/>
        </w:rPr>
        <w:t xml:space="preserve"> című kötetben. Csak bő tíz évvel ezelőtt kerülhetett a magyar olvasók kezébe. Az Európa Könyvkiadó akkor szánta rá magát </w:t>
      </w:r>
      <w:proofErr w:type="spellStart"/>
      <w:r w:rsidRPr="00C55EA4">
        <w:rPr>
          <w:rFonts w:ascii="Book Antiqua" w:hAnsi="Book Antiqua"/>
          <w:sz w:val="28"/>
          <w:szCs w:val="28"/>
        </w:rPr>
        <w:t>Onetti</w:t>
      </w:r>
      <w:proofErr w:type="spellEnd"/>
      <w:r w:rsidRPr="00C55EA4">
        <w:rPr>
          <w:rFonts w:ascii="Book Antiqua" w:hAnsi="Book Antiqua"/>
          <w:sz w:val="28"/>
          <w:szCs w:val="28"/>
        </w:rPr>
        <w:t xml:space="preserve"> magyarországi népszerűsítésére. Jobb későn, mint soha. Megjelent persze még a rendszerváltás előtt is egy műve, </w:t>
      </w:r>
      <w:proofErr w:type="gramStart"/>
      <w:r w:rsidRPr="00C55EA4">
        <w:rPr>
          <w:rFonts w:ascii="Book Antiqua" w:hAnsi="Book Antiqua"/>
          <w:i/>
          <w:sz w:val="28"/>
          <w:szCs w:val="28"/>
        </w:rPr>
        <w:t>A</w:t>
      </w:r>
      <w:proofErr w:type="gramEnd"/>
      <w:r w:rsidRPr="00C55EA4">
        <w:rPr>
          <w:rFonts w:ascii="Book Antiqua" w:hAnsi="Book Antiqua"/>
          <w:i/>
          <w:sz w:val="28"/>
          <w:szCs w:val="28"/>
        </w:rPr>
        <w:t xml:space="preserve"> hajógyár</w:t>
      </w:r>
      <w:r w:rsidRPr="00C55EA4">
        <w:rPr>
          <w:rFonts w:ascii="Book Antiqua" w:hAnsi="Book Antiqua"/>
          <w:sz w:val="28"/>
          <w:szCs w:val="28"/>
        </w:rPr>
        <w:t xml:space="preserve"> cím alatt a Magvető Világkönyvtár sorozatában, még 1977-ben. Talán munkás</w:t>
      </w:r>
      <w:r>
        <w:rPr>
          <w:rFonts w:ascii="Book Antiqua" w:hAnsi="Book Antiqua"/>
          <w:sz w:val="28"/>
          <w:szCs w:val="28"/>
        </w:rPr>
        <w:t>-</w:t>
      </w:r>
      <w:r w:rsidRPr="00C55EA4">
        <w:rPr>
          <w:rFonts w:ascii="Book Antiqua" w:hAnsi="Book Antiqua"/>
          <w:sz w:val="28"/>
          <w:szCs w:val="28"/>
        </w:rPr>
        <w:t>témájúként olvasták félre a szerkesztők.</w:t>
      </w:r>
    </w:p>
    <w:p w:rsidR="00C55EA4" w:rsidRPr="00C55EA4" w:rsidRDefault="00C55EA4" w:rsidP="00C55EA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C55EA4">
        <w:rPr>
          <w:rFonts w:ascii="Book Antiqua" w:hAnsi="Book Antiqua"/>
          <w:sz w:val="28"/>
          <w:szCs w:val="28"/>
        </w:rPr>
        <w:t xml:space="preserve">     De félre a kiadástörténeti adalékokkal. Csakhogy az életmű hatalmas terjedelmű; a 85 éves korában, 1994-ben elhunyt Cervantes-díjas, spanyolul </w:t>
      </w:r>
      <w:proofErr w:type="gramStart"/>
      <w:r w:rsidRPr="00C55EA4">
        <w:rPr>
          <w:rFonts w:ascii="Book Antiqua" w:hAnsi="Book Antiqua"/>
          <w:sz w:val="28"/>
          <w:szCs w:val="28"/>
        </w:rPr>
        <w:t>publikáló</w:t>
      </w:r>
      <w:proofErr w:type="gramEnd"/>
      <w:r w:rsidRPr="00C55EA4">
        <w:rPr>
          <w:rFonts w:ascii="Book Antiqua" w:hAnsi="Book Antiqua"/>
          <w:sz w:val="28"/>
          <w:szCs w:val="28"/>
        </w:rPr>
        <w:t xml:space="preserve"> szerző legjelentősebb munkáiban a démonikus realizmust képviseli. Mert ha van mágikus realizmus, akkor lennie kell démonikus változatnak is. Persze Nobel-díj sehol, minek is, Dél-Amerika forrósága messzire esik Stockholm hűvösétől.</w:t>
      </w:r>
    </w:p>
    <w:p w:rsidR="00C55EA4" w:rsidRPr="00C55EA4" w:rsidRDefault="00C55EA4" w:rsidP="00C55EA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C55EA4">
        <w:rPr>
          <w:rFonts w:ascii="Book Antiqua" w:hAnsi="Book Antiqua"/>
          <w:sz w:val="28"/>
          <w:szCs w:val="28"/>
        </w:rPr>
        <w:t xml:space="preserve">     Hogy mi a pokol? Naná, hogy a házasság! De ami annál is na</w:t>
      </w:r>
      <w:r w:rsidR="002B40D5">
        <w:rPr>
          <w:rFonts w:ascii="Book Antiqua" w:hAnsi="Book Antiqua"/>
          <w:sz w:val="28"/>
          <w:szCs w:val="28"/>
        </w:rPr>
        <w:t>-</w:t>
      </w:r>
      <w:proofErr w:type="spellStart"/>
      <w:r w:rsidRPr="00C55EA4">
        <w:rPr>
          <w:rFonts w:ascii="Book Antiqua" w:hAnsi="Book Antiqua"/>
          <w:sz w:val="28"/>
          <w:szCs w:val="28"/>
        </w:rPr>
        <w:t>gyobb</w:t>
      </w:r>
      <w:proofErr w:type="spellEnd"/>
      <w:r w:rsidRPr="00C55EA4">
        <w:rPr>
          <w:rFonts w:ascii="Book Antiqua" w:hAnsi="Book Antiqua"/>
          <w:sz w:val="28"/>
          <w:szCs w:val="28"/>
        </w:rPr>
        <w:t xml:space="preserve"> pokol, az a szerelem. Nem pusztán amiatt, hogy e kettő nem mindig egyidejű, s akkor is minek? </w:t>
      </w:r>
      <w:proofErr w:type="spellStart"/>
      <w:r w:rsidRPr="00C55EA4">
        <w:rPr>
          <w:rFonts w:ascii="Book Antiqua" w:hAnsi="Book Antiqua"/>
          <w:sz w:val="28"/>
          <w:szCs w:val="28"/>
        </w:rPr>
        <w:t>Onetti</w:t>
      </w:r>
      <w:proofErr w:type="spellEnd"/>
      <w:r w:rsidRPr="00C55EA4">
        <w:rPr>
          <w:rFonts w:ascii="Book Antiqua" w:hAnsi="Book Antiqua"/>
          <w:sz w:val="28"/>
          <w:szCs w:val="28"/>
        </w:rPr>
        <w:t xml:space="preserve"> leckéje a szerelem és a házas</w:t>
      </w:r>
      <w:r w:rsidR="002B40D5">
        <w:rPr>
          <w:rFonts w:ascii="Book Antiqua" w:hAnsi="Book Antiqua"/>
          <w:sz w:val="28"/>
          <w:szCs w:val="28"/>
        </w:rPr>
        <w:t>-</w:t>
      </w:r>
      <w:proofErr w:type="spellStart"/>
      <w:r w:rsidRPr="00C55EA4">
        <w:rPr>
          <w:rFonts w:ascii="Book Antiqua" w:hAnsi="Book Antiqua"/>
          <w:sz w:val="28"/>
          <w:szCs w:val="28"/>
        </w:rPr>
        <w:t>ság</w:t>
      </w:r>
      <w:proofErr w:type="spellEnd"/>
      <w:r w:rsidRPr="00C55EA4">
        <w:rPr>
          <w:rFonts w:ascii="Book Antiqua" w:hAnsi="Book Antiqua"/>
          <w:sz w:val="28"/>
          <w:szCs w:val="28"/>
        </w:rPr>
        <w:t xml:space="preserve"> rövid tanfolyamán már a második órán tananyag lehetne. Írótan</w:t>
      </w:r>
      <w:r w:rsidR="00F44F54">
        <w:rPr>
          <w:rFonts w:ascii="Book Antiqua" w:hAnsi="Book Antiqua"/>
          <w:sz w:val="28"/>
          <w:szCs w:val="28"/>
        </w:rPr>
        <w:t>-</w:t>
      </w:r>
      <w:r w:rsidRPr="00C55EA4">
        <w:rPr>
          <w:rFonts w:ascii="Book Antiqua" w:hAnsi="Book Antiqua"/>
          <w:sz w:val="28"/>
          <w:szCs w:val="28"/>
        </w:rPr>
        <w:t>folyamon pedig mindjárt az elsőn. Sutba vágni a lineáris történetmondókat. Az igazi irodalom, egy fontos regény</w:t>
      </w:r>
      <w:r>
        <w:rPr>
          <w:rFonts w:ascii="Book Antiqua" w:hAnsi="Book Antiqua"/>
          <w:sz w:val="28"/>
          <w:szCs w:val="28"/>
        </w:rPr>
        <w:t>-</w:t>
      </w:r>
      <w:r w:rsidRPr="00C55EA4">
        <w:rPr>
          <w:rFonts w:ascii="Book Antiqua" w:hAnsi="Book Antiqua"/>
          <w:sz w:val="28"/>
          <w:szCs w:val="28"/>
        </w:rPr>
        <w:t xml:space="preserve"> vagy elbeszélés-szöveg nemcsak egyszer olvasandó. Tessék elővenni a </w:t>
      </w:r>
      <w:r w:rsidRPr="00C55EA4">
        <w:rPr>
          <w:rFonts w:ascii="Book Antiqua" w:hAnsi="Book Antiqua"/>
          <w:sz w:val="28"/>
          <w:szCs w:val="28"/>
        </w:rPr>
        <w:lastRenderedPageBreak/>
        <w:t xml:space="preserve">grafitceruzát, aláhúzogatni, számozgatni, és nem ágyikóban olvasni. </w:t>
      </w:r>
      <w:proofErr w:type="spellStart"/>
      <w:r w:rsidRPr="00C55EA4">
        <w:rPr>
          <w:rFonts w:ascii="Book Antiqua" w:hAnsi="Book Antiqua"/>
          <w:sz w:val="28"/>
          <w:szCs w:val="28"/>
        </w:rPr>
        <w:t>Kombinón</w:t>
      </w:r>
      <w:proofErr w:type="spellEnd"/>
      <w:r w:rsidRPr="00C55EA4">
        <w:rPr>
          <w:rFonts w:ascii="Book Antiqua" w:hAnsi="Book Antiqua"/>
          <w:sz w:val="28"/>
          <w:szCs w:val="28"/>
        </w:rPr>
        <w:t xml:space="preserve">, bankfiókban befizetésre várva, uszodai tetőteraszon. Mindenhol, csak nem álmosan, elalvás előtt. S kétszer is, háromszor is, ha szükséges. Mert </w:t>
      </w:r>
      <w:proofErr w:type="spellStart"/>
      <w:r w:rsidRPr="00C55EA4">
        <w:rPr>
          <w:rFonts w:ascii="Book Antiqua" w:hAnsi="Book Antiqua"/>
          <w:sz w:val="28"/>
          <w:szCs w:val="28"/>
        </w:rPr>
        <w:t>Onetti</w:t>
      </w:r>
      <w:proofErr w:type="spellEnd"/>
      <w:r w:rsidRPr="00C55EA4">
        <w:rPr>
          <w:rFonts w:ascii="Book Antiqua" w:hAnsi="Book Antiqua"/>
          <w:sz w:val="28"/>
          <w:szCs w:val="28"/>
        </w:rPr>
        <w:t xml:space="preserve"> néha </w:t>
      </w:r>
      <w:proofErr w:type="gramStart"/>
      <w:r w:rsidRPr="00C55EA4">
        <w:rPr>
          <w:rFonts w:ascii="Book Antiqua" w:hAnsi="Book Antiqua"/>
          <w:sz w:val="28"/>
          <w:szCs w:val="28"/>
        </w:rPr>
        <w:t>enigma</w:t>
      </w:r>
      <w:proofErr w:type="gramEnd"/>
      <w:r w:rsidRPr="00C55EA4">
        <w:rPr>
          <w:rFonts w:ascii="Book Antiqua" w:hAnsi="Book Antiqua"/>
          <w:sz w:val="28"/>
          <w:szCs w:val="28"/>
        </w:rPr>
        <w:t>. Lesznek még ennél a hosszú elbeszélésnél kellemesebb, hagyományosabb javallataim, de most viseljék el tőlem ezt az élménybeszámolót.</w:t>
      </w:r>
    </w:p>
    <w:p w:rsidR="00C55EA4" w:rsidRPr="00C55EA4" w:rsidRDefault="00C55EA4" w:rsidP="00C55EA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C55EA4">
        <w:rPr>
          <w:rFonts w:ascii="Book Antiqua" w:hAnsi="Book Antiqua"/>
          <w:sz w:val="28"/>
          <w:szCs w:val="28"/>
        </w:rPr>
        <w:t xml:space="preserve">     Egyáltalán, mi az, hogy elbeszélés? Vagy novella? Kezdő íróknak tanítják, hány leütésig elbeszélés valami, s hány </w:t>
      </w:r>
      <w:proofErr w:type="gramStart"/>
      <w:r w:rsidRPr="00C55EA4">
        <w:rPr>
          <w:rFonts w:ascii="Book Antiqua" w:hAnsi="Book Antiqua"/>
          <w:sz w:val="28"/>
          <w:szCs w:val="28"/>
        </w:rPr>
        <w:t>karakternél</w:t>
      </w:r>
      <w:proofErr w:type="gramEnd"/>
      <w:r w:rsidRPr="00C55EA4">
        <w:rPr>
          <w:rFonts w:ascii="Book Antiqua" w:hAnsi="Book Antiqua"/>
          <w:sz w:val="28"/>
          <w:szCs w:val="28"/>
        </w:rPr>
        <w:t xml:space="preserve"> kezdődik a kisregény. Tanúsíthatom, ebben a szövegtestben egy vaskos regény </w:t>
      </w:r>
      <w:proofErr w:type="spellStart"/>
      <w:r w:rsidRPr="00C55EA4">
        <w:rPr>
          <w:rFonts w:ascii="Book Antiqua" w:hAnsi="Book Antiqua"/>
          <w:sz w:val="28"/>
          <w:szCs w:val="28"/>
        </w:rPr>
        <w:t>életanyaga</w:t>
      </w:r>
      <w:proofErr w:type="spellEnd"/>
      <w:r w:rsidRPr="00C55EA4">
        <w:rPr>
          <w:rFonts w:ascii="Book Antiqua" w:hAnsi="Book Antiqua"/>
          <w:sz w:val="28"/>
          <w:szCs w:val="28"/>
        </w:rPr>
        <w:t xml:space="preserve"> is benne van. De tudják, aki háromezer oldalon mond el valamit, amit harmincon jobban lehetne, az egyéb gaztettekre is képes.</w:t>
      </w:r>
    </w:p>
    <w:p w:rsidR="00C55EA4" w:rsidRPr="00C55EA4" w:rsidRDefault="00C55EA4" w:rsidP="00C55EA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C55EA4">
        <w:rPr>
          <w:rFonts w:ascii="Book Antiqua" w:hAnsi="Book Antiqua"/>
          <w:sz w:val="28"/>
          <w:szCs w:val="28"/>
        </w:rPr>
        <w:t xml:space="preserve">     Egy feleségétől különélő, újságírói szakmájában megfeneklett tollforgató pornográf képeket kap postai úton. A fekete-fehér képek a más és más szexuális partnerekkel üzekedő asszonyt ábrázolják. Külön</w:t>
      </w:r>
      <w:r w:rsidR="002B40D5">
        <w:rPr>
          <w:rFonts w:ascii="Book Antiqua" w:hAnsi="Book Antiqua"/>
          <w:sz w:val="28"/>
          <w:szCs w:val="28"/>
        </w:rPr>
        <w:t>-</w:t>
      </w:r>
      <w:r w:rsidRPr="00C55EA4">
        <w:rPr>
          <w:rFonts w:ascii="Book Antiqua" w:hAnsi="Book Antiqua"/>
          <w:sz w:val="28"/>
          <w:szCs w:val="28"/>
        </w:rPr>
        <w:t xml:space="preserve">féle városokból jönnek a gusztustalan küldemények, különböző címekre. Az asszony hol a szerkesztőségbe, hol a </w:t>
      </w:r>
      <w:proofErr w:type="gramStart"/>
      <w:r w:rsidRPr="00C55EA4">
        <w:rPr>
          <w:rFonts w:ascii="Book Antiqua" w:hAnsi="Book Antiqua"/>
          <w:sz w:val="28"/>
          <w:szCs w:val="28"/>
        </w:rPr>
        <w:t>kollégák</w:t>
      </w:r>
      <w:proofErr w:type="gramEnd"/>
      <w:r w:rsidRPr="00C55EA4">
        <w:rPr>
          <w:rFonts w:ascii="Book Antiqua" w:hAnsi="Book Antiqua"/>
          <w:sz w:val="28"/>
          <w:szCs w:val="28"/>
        </w:rPr>
        <w:t xml:space="preserve">, rokonok, családtagok címére küldözgeti a képecskéket. Gusztustalan? Nem vagyok biztos benne. Mi van akkor, ha ez egy körmönfont trükk férje </w:t>
      </w:r>
      <w:r>
        <w:rPr>
          <w:rFonts w:ascii="Book Antiqua" w:hAnsi="Book Antiqua"/>
          <w:sz w:val="28"/>
          <w:szCs w:val="28"/>
        </w:rPr>
        <w:t>érzelmeinek visszafordítására? „</w:t>
      </w:r>
      <w:r w:rsidRPr="00C55EA4">
        <w:rPr>
          <w:rFonts w:ascii="Book Antiqua" w:hAnsi="Book Antiqua"/>
          <w:sz w:val="28"/>
          <w:szCs w:val="28"/>
        </w:rPr>
        <w:t>A teljes</w:t>
      </w:r>
      <w:r>
        <w:rPr>
          <w:rFonts w:ascii="Book Antiqua" w:hAnsi="Book Antiqua"/>
          <w:sz w:val="28"/>
          <w:szCs w:val="28"/>
        </w:rPr>
        <w:t xml:space="preserve"> élet iránti színlelt szerelem”</w:t>
      </w:r>
      <w:r w:rsidRPr="00C55EA4">
        <w:rPr>
          <w:rFonts w:ascii="Book Antiqua" w:hAnsi="Book Antiqua"/>
          <w:sz w:val="28"/>
          <w:szCs w:val="28"/>
        </w:rPr>
        <w:t>, miként János Károly, azaz szerzőnk egy mellékmondatában véli. Egyáltalán, minek ez az istencsapás, amit jobb híján szerelemnek szokás címkézni. S átfedheti, és meddig a szexuális vágy azt, amit így, jobb híján szerelemnek hívnak? Hány oldalam (</w:t>
      </w:r>
      <w:proofErr w:type="gramStart"/>
      <w:r w:rsidRPr="00C55EA4">
        <w:rPr>
          <w:rFonts w:ascii="Book Antiqua" w:hAnsi="Book Antiqua"/>
          <w:sz w:val="28"/>
          <w:szCs w:val="28"/>
        </w:rPr>
        <w:t>karakterem</w:t>
      </w:r>
      <w:proofErr w:type="gramEnd"/>
      <w:r w:rsidRPr="00C55EA4">
        <w:rPr>
          <w:rFonts w:ascii="Book Antiqua" w:hAnsi="Book Antiqua"/>
          <w:sz w:val="28"/>
          <w:szCs w:val="28"/>
        </w:rPr>
        <w:t>) van ennek taglalására, s mennyi idejük habogásom olvasására? Le</w:t>
      </w:r>
      <w:r>
        <w:rPr>
          <w:rFonts w:ascii="Book Antiqua" w:hAnsi="Book Antiqua"/>
          <w:sz w:val="28"/>
          <w:szCs w:val="28"/>
        </w:rPr>
        <w:t xml:space="preserve">gföljebb </w:t>
      </w:r>
      <w:proofErr w:type="spellStart"/>
      <w:r>
        <w:rPr>
          <w:rFonts w:ascii="Book Antiqua" w:hAnsi="Book Antiqua"/>
          <w:sz w:val="28"/>
          <w:szCs w:val="28"/>
        </w:rPr>
        <w:t>Onettit</w:t>
      </w:r>
      <w:proofErr w:type="spellEnd"/>
      <w:r>
        <w:rPr>
          <w:rFonts w:ascii="Book Antiqua" w:hAnsi="Book Antiqua"/>
          <w:sz w:val="28"/>
          <w:szCs w:val="28"/>
        </w:rPr>
        <w:t xml:space="preserve"> idézhetem: „</w:t>
      </w:r>
      <w:r w:rsidRPr="00C55EA4">
        <w:rPr>
          <w:rFonts w:ascii="Book Antiqua" w:hAnsi="Book Antiqua"/>
          <w:sz w:val="28"/>
          <w:szCs w:val="28"/>
        </w:rPr>
        <w:t>most ébredt igazán végtelen sajnálat, önmaga s a világ összes szerelmese iránt, akik valaha is szerettek, belé</w:t>
      </w:r>
      <w:r w:rsidR="00F44F54">
        <w:rPr>
          <w:rFonts w:ascii="Book Antiqua" w:hAnsi="Book Antiqua"/>
          <w:sz w:val="28"/>
          <w:szCs w:val="28"/>
        </w:rPr>
        <w:t xml:space="preserve"> </w:t>
      </w:r>
      <w:bookmarkStart w:id="0" w:name="_GoBack"/>
      <w:bookmarkEnd w:id="0"/>
      <w:r w:rsidRPr="00C55EA4">
        <w:rPr>
          <w:rFonts w:ascii="Book Antiqua" w:hAnsi="Book Antiqua"/>
          <w:sz w:val="28"/>
          <w:szCs w:val="28"/>
        </w:rPr>
        <w:t>sajdult hitük minden igazsága és tévedése, az emberi szerelem egyszerű és vé</w:t>
      </w:r>
      <w:r>
        <w:rPr>
          <w:rFonts w:ascii="Book Antiqua" w:hAnsi="Book Antiqua"/>
          <w:sz w:val="28"/>
          <w:szCs w:val="28"/>
        </w:rPr>
        <w:t>gtelenül összetett képtelensége”</w:t>
      </w:r>
      <w:r w:rsidRPr="00C55EA4">
        <w:rPr>
          <w:rFonts w:ascii="Book Antiqua" w:hAnsi="Book Antiqua"/>
          <w:sz w:val="28"/>
          <w:szCs w:val="28"/>
        </w:rPr>
        <w:t>.</w:t>
      </w:r>
    </w:p>
    <w:p w:rsidR="00C55EA4" w:rsidRPr="00C55EA4" w:rsidRDefault="00C55EA4" w:rsidP="00C55EA4">
      <w:pPr>
        <w:spacing w:after="120" w:line="240" w:lineRule="auto"/>
        <w:ind w:firstLine="709"/>
        <w:rPr>
          <w:rFonts w:ascii="Book Antiqua" w:hAnsi="Book Antiqua"/>
          <w:sz w:val="28"/>
          <w:szCs w:val="28"/>
        </w:rPr>
      </w:pPr>
      <w:r w:rsidRPr="00C55EA4">
        <w:rPr>
          <w:rFonts w:ascii="Book Antiqua" w:hAnsi="Book Antiqua"/>
          <w:sz w:val="28"/>
          <w:szCs w:val="28"/>
        </w:rPr>
        <w:t xml:space="preserve">     Döbbenten jövök rá, hogy negyvenegynéhány éve írtam egy viharos sikerű (a Szabad Európában is beolvasták) publicisztikát az </w:t>
      </w:r>
      <w:proofErr w:type="gramStart"/>
      <w:r w:rsidRPr="00C55EA4">
        <w:rPr>
          <w:rFonts w:ascii="Book Antiqua" w:hAnsi="Book Antiqua"/>
          <w:sz w:val="28"/>
          <w:szCs w:val="28"/>
        </w:rPr>
        <w:t>ÉS</w:t>
      </w:r>
      <w:proofErr w:type="gramEnd"/>
      <w:r w:rsidRPr="00C55EA4">
        <w:rPr>
          <w:rFonts w:ascii="Book Antiqua" w:hAnsi="Book Antiqua"/>
          <w:sz w:val="28"/>
          <w:szCs w:val="28"/>
        </w:rPr>
        <w:t xml:space="preserve"> hasábjain: </w:t>
      </w:r>
      <w:r w:rsidRPr="00C55EA4">
        <w:rPr>
          <w:rFonts w:ascii="Book Antiqua" w:hAnsi="Book Antiqua"/>
          <w:i/>
          <w:sz w:val="28"/>
          <w:szCs w:val="28"/>
        </w:rPr>
        <w:t>Leszünk-e még szerelmesek?</w:t>
      </w:r>
      <w:r w:rsidRPr="00C55EA4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C55EA4">
        <w:rPr>
          <w:rFonts w:ascii="Book Antiqua" w:hAnsi="Book Antiqua"/>
          <w:sz w:val="28"/>
          <w:szCs w:val="28"/>
        </w:rPr>
        <w:t>címen</w:t>
      </w:r>
      <w:proofErr w:type="gramEnd"/>
      <w:r w:rsidRPr="00C55EA4">
        <w:rPr>
          <w:rFonts w:ascii="Book Antiqua" w:hAnsi="Book Antiqua"/>
          <w:sz w:val="28"/>
          <w:szCs w:val="28"/>
        </w:rPr>
        <w:t>. Mint mondjak még? Legyenek. Csak legyenek egész nyugodtan. Aztán úgyis megbánják. Vagy mégsem.</w:t>
      </w:r>
    </w:p>
    <w:p w:rsidR="00C55EA4" w:rsidRPr="00C55EA4" w:rsidRDefault="00C55EA4" w:rsidP="00C55EA4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 w:rsidRPr="00C55EA4">
        <w:rPr>
          <w:rFonts w:ascii="Book Antiqua" w:hAnsi="Book Antiqua"/>
          <w:i/>
          <w:sz w:val="28"/>
          <w:szCs w:val="28"/>
        </w:rPr>
        <w:t xml:space="preserve">Következik Graham </w:t>
      </w:r>
      <w:proofErr w:type="spellStart"/>
      <w:r w:rsidRPr="00C55EA4">
        <w:rPr>
          <w:rFonts w:ascii="Book Antiqua" w:hAnsi="Book Antiqua"/>
          <w:i/>
          <w:sz w:val="28"/>
          <w:szCs w:val="28"/>
        </w:rPr>
        <w:t>Green</w:t>
      </w:r>
      <w:proofErr w:type="spellEnd"/>
      <w:r w:rsidRPr="00C55EA4">
        <w:rPr>
          <w:rFonts w:ascii="Book Antiqua" w:hAnsi="Book Antiqua"/>
          <w:i/>
          <w:sz w:val="28"/>
          <w:szCs w:val="28"/>
        </w:rPr>
        <w:t>: Az emberi tényező</w:t>
      </w:r>
    </w:p>
    <w:p w:rsidR="001A0841" w:rsidRPr="00C55EA4" w:rsidRDefault="001A0841" w:rsidP="00C55EA4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1A0841" w:rsidRPr="00C55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41"/>
    <w:rsid w:val="0000041F"/>
    <w:rsid w:val="00014A9B"/>
    <w:rsid w:val="001A0841"/>
    <w:rsid w:val="001C7622"/>
    <w:rsid w:val="002B40D5"/>
    <w:rsid w:val="00485BF6"/>
    <w:rsid w:val="0069580D"/>
    <w:rsid w:val="00C55EA4"/>
    <w:rsid w:val="00F4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1C935"/>
  <w15:chartTrackingRefBased/>
  <w15:docId w15:val="{CAE1C5EA-689B-4D13-8C99-58211E7C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0841"/>
    <w:pPr>
      <w:spacing w:after="200" w:line="276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503</Words>
  <Characters>3471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3</cp:revision>
  <dcterms:created xsi:type="dcterms:W3CDTF">2020-05-17T10:09:00Z</dcterms:created>
  <dcterms:modified xsi:type="dcterms:W3CDTF">2020-05-21T15:50:00Z</dcterms:modified>
</cp:coreProperties>
</file>