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EB" w:rsidRPr="004053EB" w:rsidRDefault="004053EB" w:rsidP="00E21438">
      <w:pPr>
        <w:spacing w:before="240" w:after="0" w:line="480" w:lineRule="auto"/>
        <w:ind w:firstLine="1797"/>
        <w:rPr>
          <w:rFonts w:ascii="Book Antiqua" w:hAnsi="Book Antiqua"/>
          <w:bCs/>
          <w:sz w:val="36"/>
          <w:szCs w:val="36"/>
        </w:rPr>
      </w:pPr>
      <w:r w:rsidRPr="004053EB">
        <w:rPr>
          <w:rFonts w:ascii="Book Antiqua" w:hAnsi="Book Antiqua"/>
          <w:bCs/>
          <w:sz w:val="36"/>
          <w:szCs w:val="36"/>
        </w:rPr>
        <w:t>Lukács Izabella</w:t>
      </w:r>
    </w:p>
    <w:p w:rsidR="004053EB" w:rsidRDefault="004053EB" w:rsidP="00E21438">
      <w:pPr>
        <w:spacing w:after="120" w:line="240" w:lineRule="auto"/>
        <w:ind w:firstLine="1797"/>
        <w:rPr>
          <w:rFonts w:ascii="Book Antiqua" w:hAnsi="Book Antiqua"/>
          <w:bCs/>
          <w:i/>
          <w:sz w:val="40"/>
          <w:szCs w:val="40"/>
        </w:rPr>
      </w:pPr>
      <w:r w:rsidRPr="004053EB">
        <w:rPr>
          <w:rFonts w:ascii="Book Antiqua" w:hAnsi="Book Antiqua"/>
          <w:bCs/>
          <w:i/>
          <w:sz w:val="40"/>
          <w:szCs w:val="40"/>
        </w:rPr>
        <w:t>És a fehér madár fekete</w:t>
      </w:r>
    </w:p>
    <w:p w:rsidR="00E21438" w:rsidRPr="00E21438" w:rsidRDefault="00E21438" w:rsidP="00E21438">
      <w:pPr>
        <w:spacing w:after="120" w:line="240" w:lineRule="auto"/>
        <w:ind w:firstLine="1797"/>
        <w:rPr>
          <w:rFonts w:ascii="Book Antiqua" w:hAnsi="Book Antiqua"/>
          <w:bCs/>
          <w:sz w:val="28"/>
          <w:szCs w:val="28"/>
        </w:rPr>
      </w:pPr>
      <w:r w:rsidRPr="00E21438">
        <w:rPr>
          <w:rFonts w:ascii="Book Antiqua" w:hAnsi="Book Antiqua"/>
          <w:b/>
          <w:bCs/>
          <w:sz w:val="28"/>
          <w:szCs w:val="28"/>
        </w:rPr>
        <w:t>Szalutok Szin</w:t>
      </w:r>
      <w:r>
        <w:rPr>
          <w:rFonts w:ascii="Book Antiqua" w:hAnsi="Book Antiqua"/>
          <w:b/>
          <w:bCs/>
          <w:sz w:val="28"/>
          <w:szCs w:val="28"/>
        </w:rPr>
        <w:t>d</w:t>
      </w:r>
      <w:r w:rsidRPr="00E21438">
        <w:rPr>
          <w:rFonts w:ascii="Book Antiqua" w:hAnsi="Book Antiqua"/>
          <w:b/>
          <w:bCs/>
          <w:sz w:val="28"/>
          <w:szCs w:val="28"/>
        </w:rPr>
        <w:t>bádnak, 2</w:t>
      </w:r>
      <w:r>
        <w:rPr>
          <w:rFonts w:ascii="Book Antiqua" w:hAnsi="Book Antiqua"/>
          <w:bCs/>
          <w:sz w:val="28"/>
          <w:szCs w:val="28"/>
        </w:rPr>
        <w:t>.</w:t>
      </w:r>
    </w:p>
    <w:p w:rsidR="004053EB" w:rsidRPr="004053EB" w:rsidRDefault="004053EB" w:rsidP="004053EB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>Próbállak széppé tenni,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lemosni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rólad a mások matt mocskait,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hogy ne </w:t>
      </w:r>
      <w:proofErr w:type="gramStart"/>
      <w:r w:rsidRPr="004053EB">
        <w:rPr>
          <w:rFonts w:ascii="Book Antiqua" w:hAnsi="Book Antiqua"/>
          <w:sz w:val="28"/>
          <w:szCs w:val="28"/>
        </w:rPr>
        <w:t>sérülj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meg és ne térj ki. Nem bírod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el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magad, ami tartott, testedre tapadt.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Ott kezdődsz el újra, ahol a vége van,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abban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a pontban, minek száma végtelen.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Ez vagy. Centrális ciklus,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benned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az idő elcsúszik és beragad,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a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hús romlása csak lineáris átok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rajtad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. Most mégis más vagy.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Ugyanazok az utak,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egy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az ég is, az erdő fái még állnak.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A korláton könyökölve néha látlak,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de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elmosnak a vizek,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mert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folytatja a folyó, még visznek szelek,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de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nem bír már el téged ugyanaz az ág.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>Már nem az ujjam, a markom tartom, mert te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zuhanni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fogsz és felfal a </w:t>
      </w:r>
      <w:proofErr w:type="spellStart"/>
      <w:r w:rsidRPr="004053EB">
        <w:rPr>
          <w:rFonts w:ascii="Book Antiqua" w:hAnsi="Book Antiqua"/>
          <w:sz w:val="28"/>
          <w:szCs w:val="28"/>
        </w:rPr>
        <w:t>Kerka</w:t>
      </w:r>
      <w:proofErr w:type="spellEnd"/>
      <w:r w:rsidRPr="004053EB">
        <w:rPr>
          <w:rFonts w:ascii="Book Antiqua" w:hAnsi="Book Antiqua"/>
          <w:sz w:val="28"/>
          <w:szCs w:val="28"/>
        </w:rPr>
        <w:t xml:space="preserve"> torka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mert belőled szivárog a szurok, és </w:t>
      </w:r>
      <w:proofErr w:type="gramStart"/>
      <w:r w:rsidRPr="004053EB">
        <w:rPr>
          <w:rFonts w:ascii="Book Antiqua" w:hAnsi="Book Antiqua"/>
          <w:sz w:val="28"/>
          <w:szCs w:val="28"/>
        </w:rPr>
        <w:t>a</w:t>
      </w:r>
      <w:proofErr w:type="gramEnd"/>
    </w:p>
    <w:p w:rsidR="004053EB" w:rsidRPr="004053EB" w:rsidRDefault="004053EB" w:rsidP="004053EB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fehér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madár fekete.</w:t>
      </w:r>
    </w:p>
    <w:p w:rsidR="004053EB" w:rsidRPr="004053EB" w:rsidRDefault="004053EB" w:rsidP="004053EB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360" w:lineRule="auto"/>
        <w:ind w:firstLine="1797"/>
        <w:rPr>
          <w:rFonts w:ascii="Book Antiqua" w:hAnsi="Book Antiqua"/>
          <w:bCs/>
          <w:i/>
          <w:sz w:val="40"/>
          <w:szCs w:val="40"/>
        </w:rPr>
      </w:pPr>
      <w:r w:rsidRPr="004053EB">
        <w:rPr>
          <w:rFonts w:ascii="Book Antiqua" w:hAnsi="Book Antiqua"/>
          <w:bCs/>
          <w:i/>
          <w:sz w:val="40"/>
          <w:szCs w:val="40"/>
        </w:rPr>
        <w:lastRenderedPageBreak/>
        <w:t>Membrán</w:t>
      </w:r>
    </w:p>
    <w:p w:rsidR="004053EB" w:rsidRPr="004053EB" w:rsidRDefault="004053EB" w:rsidP="004053EB">
      <w:pPr>
        <w:spacing w:after="0" w:line="240" w:lineRule="auto"/>
        <w:ind w:firstLine="1800"/>
        <w:rPr>
          <w:rFonts w:ascii="Book Antiqua" w:hAnsi="Book Antiqua"/>
          <w:b/>
          <w:bCs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Most a csönd vagy. Húzlak magamra,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mint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férfiszagú, fehér inget.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Tudod jól, hogy mindig fázom.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Mikor néztél, </w:t>
      </w:r>
      <w:proofErr w:type="spellStart"/>
      <w:r w:rsidRPr="004053EB">
        <w:rPr>
          <w:rFonts w:ascii="Book Antiqua" w:hAnsi="Book Antiqua"/>
          <w:sz w:val="28"/>
          <w:szCs w:val="28"/>
        </w:rPr>
        <w:t>szertelibbent</w:t>
      </w:r>
      <w:proofErr w:type="spellEnd"/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Rajtam, ahogy madár az ágon,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és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a válladra szállt.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>Mondanálak. Szó vagy a számon,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még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senki sem használt.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A viszketés vagy a bőr alatt,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véresre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vakarlak, nem múlsz el.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Néha kitépni akarlak.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>Tudsz fájni, folyton, de úgy kell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4053EB" w:rsidRPr="004053EB" w:rsidRDefault="004053EB" w:rsidP="004053EB">
      <w:pPr>
        <w:spacing w:after="0" w:line="288" w:lineRule="auto"/>
        <w:ind w:firstLine="1800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>Nekem, talán én akartalak.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 xml:space="preserve">A tenyered membrán. 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sz w:val="28"/>
          <w:szCs w:val="28"/>
        </w:rPr>
        <w:t>Szivárgunk. Ahova akarod</w:t>
      </w:r>
    </w:p>
    <w:p w:rsidR="004053EB" w:rsidRP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proofErr w:type="gramStart"/>
      <w:r w:rsidRPr="004053EB">
        <w:rPr>
          <w:rFonts w:ascii="Book Antiqua" w:hAnsi="Book Antiqua"/>
          <w:sz w:val="28"/>
          <w:szCs w:val="28"/>
        </w:rPr>
        <w:t>kezed</w:t>
      </w:r>
      <w:proofErr w:type="gramEnd"/>
      <w:r w:rsidRPr="004053EB">
        <w:rPr>
          <w:rFonts w:ascii="Book Antiqua" w:hAnsi="Book Antiqua"/>
          <w:sz w:val="28"/>
          <w:szCs w:val="28"/>
        </w:rPr>
        <w:t xml:space="preserve"> oda tedd rám.</w:t>
      </w:r>
    </w:p>
    <w:p w:rsidR="004053EB" w:rsidRDefault="004053EB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E21438" w:rsidRDefault="00E21438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</w:p>
    <w:p w:rsidR="00E21438" w:rsidRDefault="00E21438" w:rsidP="004053EB">
      <w:pPr>
        <w:spacing w:after="0" w:line="288" w:lineRule="auto"/>
        <w:ind w:firstLine="1797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4053EB" w:rsidRPr="004053EB" w:rsidRDefault="004053EB" w:rsidP="004053EB">
      <w:pPr>
        <w:spacing w:after="0" w:line="288" w:lineRule="auto"/>
        <w:ind w:firstLine="1080"/>
        <w:rPr>
          <w:rFonts w:ascii="Book Antiqua" w:hAnsi="Book Antiqua"/>
          <w:sz w:val="28"/>
          <w:szCs w:val="28"/>
        </w:rPr>
      </w:pPr>
      <w:r w:rsidRPr="004053EB">
        <w:rPr>
          <w:rFonts w:ascii="Book Antiqua" w:hAnsi="Book Antiqua"/>
          <w:i/>
          <w:sz w:val="24"/>
          <w:szCs w:val="24"/>
        </w:rPr>
        <w:t>Lukács Izabella vagyok. 1996-os évjáratú. Zalában élek, Lovásziban vagyok otthon. 2011-től</w:t>
      </w:r>
      <w:r w:rsidRPr="004053EB">
        <w:rPr>
          <w:rFonts w:ascii="Book Antiqua" w:hAnsi="Book Antiqua"/>
          <w:sz w:val="24"/>
          <w:szCs w:val="24"/>
        </w:rPr>
        <w:t xml:space="preserve"> </w:t>
      </w:r>
      <w:r w:rsidRPr="004053EB">
        <w:rPr>
          <w:rFonts w:ascii="Book Antiqua" w:hAnsi="Book Antiqua"/>
          <w:i/>
          <w:sz w:val="24"/>
          <w:szCs w:val="24"/>
        </w:rPr>
        <w:t xml:space="preserve">2016-ig a Zalaegerszegi Zrínyi Miklós Gimnázium diákja voltam. 13 éves korom óta írok. 2010 óta közlöm írásaim a poet.hu felületén, 2011-ben </w:t>
      </w:r>
      <w:proofErr w:type="gramStart"/>
      <w:r w:rsidRPr="004053EB">
        <w:rPr>
          <w:rFonts w:ascii="Book Antiqua" w:hAnsi="Book Antiqua"/>
          <w:i/>
          <w:sz w:val="24"/>
          <w:szCs w:val="24"/>
        </w:rPr>
        <w:t>publikáltam</w:t>
      </w:r>
      <w:proofErr w:type="gramEnd"/>
      <w:r w:rsidRPr="004053EB">
        <w:rPr>
          <w:rFonts w:ascii="Book Antiqua" w:hAnsi="Book Antiqua"/>
          <w:i/>
          <w:sz w:val="24"/>
          <w:szCs w:val="24"/>
        </w:rPr>
        <w:t xml:space="preserve"> előszö</w:t>
      </w:r>
      <w:r w:rsidRPr="004053EB">
        <w:rPr>
          <w:rFonts w:ascii="Book Antiqua" w:hAnsi="Book Antiqua"/>
          <w:sz w:val="24"/>
          <w:szCs w:val="24"/>
        </w:rPr>
        <w:t>r.</w:t>
      </w:r>
    </w:p>
    <w:p w:rsidR="004053EB" w:rsidRPr="004053EB" w:rsidRDefault="004053EB" w:rsidP="004053EB">
      <w:pPr>
        <w:spacing w:before="120"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4053EB">
        <w:rPr>
          <w:rFonts w:ascii="Book Antiqua" w:hAnsi="Book Antiqua"/>
          <w:i/>
          <w:sz w:val="24"/>
          <w:szCs w:val="24"/>
        </w:rPr>
        <w:t>Részlet a költő bemutatkozásából</w:t>
      </w:r>
    </w:p>
    <w:p w:rsidR="00014A9B" w:rsidRPr="004053EB" w:rsidRDefault="00014A9B" w:rsidP="004053EB">
      <w:pPr>
        <w:spacing w:after="0" w:line="240" w:lineRule="auto"/>
        <w:ind w:firstLine="1800"/>
        <w:rPr>
          <w:rFonts w:ascii="Book Antiqua" w:hAnsi="Book Antiqua"/>
          <w:sz w:val="28"/>
          <w:szCs w:val="28"/>
        </w:rPr>
      </w:pPr>
    </w:p>
    <w:sectPr w:rsidR="00014A9B" w:rsidRPr="0040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EB"/>
    <w:rsid w:val="00014A9B"/>
    <w:rsid w:val="001C7622"/>
    <w:rsid w:val="004053EB"/>
    <w:rsid w:val="00E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8468"/>
  <w15:chartTrackingRefBased/>
  <w15:docId w15:val="{61914B93-14C2-46E1-A966-7202B935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3EB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2020-09-03T12:13:00Z</dcterms:created>
  <dcterms:modified xsi:type="dcterms:W3CDTF">2020-09-03T12:29:00Z</dcterms:modified>
</cp:coreProperties>
</file>