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3C" w:rsidRPr="009806D0" w:rsidRDefault="00A0673C" w:rsidP="009806D0">
      <w:pPr>
        <w:spacing w:line="360" w:lineRule="auto"/>
        <w:ind w:firstLine="0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proofErr w:type="spellStart"/>
      <w:r w:rsidRPr="009806D0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Droppa</w:t>
      </w:r>
      <w:proofErr w:type="spellEnd"/>
      <w:r w:rsidRPr="009806D0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 xml:space="preserve"> György</w:t>
      </w:r>
    </w:p>
    <w:p w:rsidR="00A0673C" w:rsidRPr="009806D0" w:rsidRDefault="00A0673C" w:rsidP="009806D0">
      <w:pPr>
        <w:ind w:firstLine="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9806D0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A Szöul – Kinshasa – Göd háromszög</w:t>
      </w:r>
    </w:p>
    <w:p w:rsidR="00A0673C" w:rsidRPr="00A0673C" w:rsidRDefault="00A0673C" w:rsidP="00A0673C">
      <w:pPr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951E57" w:rsidRPr="00A0673C" w:rsidRDefault="00A0673C" w:rsidP="00F929DE">
      <w:pPr>
        <w:spacing w:after="12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Óriási összegből – 680 milliárd forintból – óriási akkumulátorgyárat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épít az SK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Innovation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nevű dél-koreai cég Iváncsán – jelentette be nemrég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Szijjártó Péter külgazdasági és külügyminiszter. Ez már a sokadik dél-koreai cég sokadik akkumulátorgyára. Kevéssel ezt megelőzően Szijjártó Jászberényben is avatott hasonló üzemet, az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Sangsin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Hungary Kft. be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ruházása volt, 3,15 milliárd forint kormánytámogatással, 10,5 milliárdból épült. A miniszter örömmel közölte: Magyarország a világ egyik leg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nagyobb akkumulátorgyártója lett. Mondhatni, akkumulátorgyártó nagy</w:t>
      </w:r>
      <w:r w:rsidR="009806D0"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hatalom. Megjegyezzük: jó, ha tudják ezt a nagyhatalmak is, hiszen akku</w:t>
      </w:r>
      <w:r w:rsidR="009806D0"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mulátorok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nélkül nem mozdulnak sem autóik, sem tankjaik, sem repülő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gépeik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, sem anyahajóik, sem tengeralattjáróik, sem mobiltelefonjaik, sem,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sem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...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Egyébként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Szíjjártó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2014-ben már avatott Jászberényben: a magyar tulajdonú Jász-Plasztik Kft. akkumulátorgyártó üzemét, amelyben –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saj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nálatos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módon – a közelmúltban tűz ütött ki, s ki tudja, milyen mértékű környezeti károkat okozva jórészt a lángok martaléka lett. Nagy kár, de –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hála Dél-Koreának – van másik. Sok másik: akkumulátor-alapanyaggyárat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épített Tatabányán a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Soulbrain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, ugyanitt a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Lotte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-csoport is, a térségben lé</w:t>
      </w:r>
      <w:r w:rsidR="009806D0" w:rsidRPr="009806D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-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pett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 porondra a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Doosan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… Gödöllőn a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Shenzhen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Kedali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 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>Industry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6"/>
          <w:szCs w:val="28"/>
          <w:lang w:eastAsia="hu-HU"/>
        </w:rPr>
        <w:t xml:space="preserve"> gyárt majd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akkualkatrészeket – igaz, utóbbi kínai cég. És itt van Göd, illetve az ott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terjeszkedő Samsung, amelynek – a BBC és az AP közléseiből tudhatóan –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töredelmes bocsánatkérései a halált, </w:t>
      </w:r>
      <w:proofErr w:type="gramStart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leukémiát</w:t>
      </w:r>
      <w:proofErr w:type="gramEnd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és agytumort okozó terme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lési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ártalmai miatt 2018 novemberében bejárták a világsajtót. A magyart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nem. Pedig volna ok a félelemre a súlyosan környezetszennyező anyagok,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veszélyes technológiák és némi nemzetközi bűnrészesség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importja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okán. Ez persze magyarázatra szorul. A gödi Samsung SDI Magyarország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Zrt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 2019. évi környezeti jelentése tájékoztat arról, hogy a lítiumion-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akkumu</w:t>
      </w:r>
      <w:proofErr w:type="spellEnd"/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látor</w:t>
      </w:r>
      <w:proofErr w:type="spellEnd"/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gyártása jelentős mennyiségű kobaltot igényel, és a kobalt nagy része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a Kongói Demokratikus Köztársaság bányáiból érkezik. A cég közli, hogy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806D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a „vállalat évente tesz jelentést arról, hogyan kezeli a kobaltbányászathoz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kötődő kihívásokat, és folyamatosan értékeli a kapcsolódó kockázatokat. Ennek érdekében a beszállítóktól évente kér beszámolót a bányászat kör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nyezeti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társadalmi körülményeiről, valamint független auditok segít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ségével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ellenőrzi ezeket. A kobalt beszállítói és értéklánc tagjaival együtt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működik abból a célból, hogy a kobaltbányászat során minimalizálják a kockázatokat. A Samsung SDI más, szintén kobaltot használó vállalatok</w:t>
      </w:r>
      <w:r w:rsidR="009806D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>kal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együtt közös projektet indított, amelynek keretében 2019 elején egy bányában pilotjelleggel elinduló projekt során felmérte, hogy hogyan lehet javítani a bányászat körülményeit mind környezeti, mind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társadal</w:t>
      </w:r>
      <w:proofErr w:type="spellEnd"/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mi szempontból. További cél, hogy a kobaltbányák környezetében élők életkörülményeit, oktatáshoz jutását javítsák.” Szép. Idézek a méltán világhírű Tim Marshall </w:t>
      </w:r>
      <w:proofErr w:type="gramStart"/>
      <w:r w:rsidRPr="009E3FD2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>A</w:t>
      </w:r>
      <w:proofErr w:type="gramEnd"/>
      <w:r w:rsidRPr="009E3FD2">
        <w:rPr>
          <w:rFonts w:ascii="Book Antiqua" w:eastAsia="Times New Roman" w:hAnsi="Book Antiqua" w:cs="Times New Roman"/>
          <w:i/>
          <w:color w:val="000000"/>
          <w:szCs w:val="28"/>
          <w:lang w:eastAsia="hu-HU"/>
        </w:rPr>
        <w:t xml:space="preserve"> földrajz fogságában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című, 2019-ben magyar nyel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is megjelent könyvéből. Arra kérem a kedves olvasót, hogy a citátum után újra olvassa el és értelmezze a Samsung SDI által a kobaltbányászat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ról</w:t>
      </w:r>
      <w:proofErr w:type="spellEnd"/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írt sorokat. Majd gondolkodjon el azon, mibe keveredtünk. Mibe </w:t>
      </w:r>
      <w:proofErr w:type="spellStart"/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keve</w:t>
      </w:r>
      <w:r w:rsidR="009E3FD2"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redett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Magyarország és Göd – amely büszkén hívja magát kertvárosnak. „Az európaiak területfelosztó-határkijelölő hazugságainak legnagyobb kudarca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kontinens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szívében fekszik: a gigantikus fekete lyuk, amit Kongói Demokratikus Köztársaság (KDK) néven ismerünk. Ez a vidék </w:t>
      </w:r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Joseph </w:t>
      </w:r>
      <w:proofErr w:type="spellStart"/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Conrad</w:t>
      </w:r>
      <w:proofErr w:type="spellEnd"/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</w:t>
      </w:r>
      <w:proofErr w:type="gramStart"/>
      <w:r w:rsidRPr="009E3FD2">
        <w:rPr>
          <w:rFonts w:ascii="Book Antiqua" w:eastAsia="Times New Roman" w:hAnsi="Book Antiqua" w:cs="Times New Roman"/>
          <w:i/>
          <w:color w:val="000000"/>
          <w:spacing w:val="-2"/>
          <w:szCs w:val="28"/>
          <w:lang w:eastAsia="hu-HU"/>
        </w:rPr>
        <w:t>A</w:t>
      </w:r>
      <w:proofErr w:type="gramEnd"/>
      <w:r w:rsidRPr="009E3FD2">
        <w:rPr>
          <w:rFonts w:ascii="Book Antiqua" w:eastAsia="Times New Roman" w:hAnsi="Book Antiqua" w:cs="Times New Roman"/>
          <w:i/>
          <w:color w:val="000000"/>
          <w:spacing w:val="-2"/>
          <w:szCs w:val="28"/>
          <w:lang w:eastAsia="hu-HU"/>
        </w:rPr>
        <w:t xml:space="preserve"> sötétség mélyén</w:t>
      </w:r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című regényének színtere; máig a háború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sötétsége borul rá. Tökéletesen szemlélteti a folyamatot: mesterséges ha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tárok meghúzása nyomán hogyan születik meg egy gyenge és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megosz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tott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belső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konfliktusokkal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gyötört állam, amelynek ásványkincseit külső hatalmak hordják el. (…) A KDK nem fejlődik (…), háborús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zóna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, amely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ről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legkevesebb értesülés jut el a külvilágba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annak ellenére, hogy az 1990-es évek óta folyó háborúkban már hatmillióan vesztették életüket. A KDK sem nem demokratikus, sem nem köztársaság. Afrika második </w:t>
      </w:r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legnagyobb országa; lakosainak száma 75 millió… Területe nagyobb, mint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Németországé, Franciaországé és Spanyolországé együttvéve.”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Össze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foglalva a továbbiakat: a lakosság több mint kétszáz etnikai csoportra </w:t>
      </w:r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oszlik, több mint száz nyelvet beszélnek, köztük a valamelyest általánosan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9E3FD2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használt franciát – ez még a belga gyarmati időkben (1908–1960) terjedt el,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illetve még korábban, amikor a belga uralkodó, II. Lipót király magán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birtokának tekintette a területet, és kedve szerint rabolta el az itteni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ter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mészeti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kincseket. A belgák 1960-ban történt távozása után szinte azon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nal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megkezdődtek a polgárháborúk, s idővel még véresebbé tette őket a </w:t>
      </w:r>
      <w:r w:rsidRPr="009E3FD2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hidegháborúban vállalt statisztaszerep. A fővárosban, Kinshasában székelő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kormányzat a felkelők mellett foglalt állást az angolai polgárháborúban, így felfigyelt rá az Egyesült Államok, amely a szovjetbarát angolai kor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mánnyal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szemben ugyancsak a felkelőmozgalmakat támogatta. Mindkét fél több százmillió dollár értékű fegyverszállítmányokat irányított a ré</w:t>
      </w:r>
      <w:r w:rsidR="009E3FD2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gióba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 A hidegháború végeztével egyik nagyhatalomnak sem mara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dtak érdekei az ekkor már Zairé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nak nevezett országban. A KDK-t természeti kincseinek bősége tartotta életben úgy-ahogy: elsősorban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Katanga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tarto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mányban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jelentős mennyiségben található kobalt, réz, gyémánt, arany, ezüst, cink, szén, mangán és más ásványkincsek. Manapság Kína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vásá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>rolja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fel a KDK kivitelének több mint 50 százalékát. A lakosság mély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szegénységben él. Az ENSZ az évente számított humán fejlettségi index (Human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Development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Index, HDI) alapján 2017-ben a 176. helyre sorolta a KDK-t a listába vett 188 ország közül. A KDK kilenc országgal határos, és mindegyikük szerepet játszott a KDK gyötrődésében (ez az egyik oka annak, hogy a kongói háborúkat olykor „Afrika világháborújának” is ne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vezik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). A hosszú harcokban elesetteken túl hatmillióan haltak meg beteg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ségek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alultápláltság következtében. Az ENSZ hozzávetőleges adatai szerint az áldozatok legalább 50 százaléka öt év alatti gyermek. Az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utób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bi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években a harcok alábbhagytak, de maradt háborús tűzfészek – máig itt állomásozik az ENSZ legnagyobb békefenntartó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missziója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</w:t>
      </w:r>
    </w:p>
    <w:p w:rsidR="00951E57" w:rsidRDefault="00A0673C" w:rsidP="00951E57">
      <w:pPr>
        <w:ind w:left="709" w:firstLine="11"/>
        <w:rPr>
          <w:rFonts w:ascii="Book Antiqua" w:hAnsi="Book Antiqua"/>
          <w:szCs w:val="28"/>
        </w:rPr>
      </w:pPr>
      <w:r w:rsidRPr="00A0673C">
        <w:rPr>
          <w:rFonts w:ascii="Book Antiqua" w:hAnsi="Book Antiqua"/>
          <w:noProof/>
          <w:szCs w:val="28"/>
          <w:lang w:eastAsia="hu-HU"/>
        </w:rPr>
        <w:drawing>
          <wp:inline distT="0" distB="0" distL="0" distR="0" wp14:anchorId="0E83C3D5" wp14:editId="6FFC704F">
            <wp:extent cx="4571279" cy="3053616"/>
            <wp:effectExtent l="0" t="0" r="1270" b="0"/>
            <wp:docPr id="5" name="Kép 5" descr="Kongói meddőhány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gói meddőhány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10" cy="307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3C" w:rsidRPr="00951E57" w:rsidRDefault="00951E57" w:rsidP="005D6521">
      <w:pPr>
        <w:spacing w:after="120"/>
        <w:ind w:left="709" w:hanging="352"/>
        <w:rPr>
          <w:rFonts w:ascii="Book Antiqua" w:hAnsi="Book Antiqua"/>
          <w:i/>
          <w:szCs w:val="28"/>
          <w:lang w:eastAsia="hu-HU"/>
        </w:rPr>
      </w:pPr>
      <w:r>
        <w:rPr>
          <w:rFonts w:ascii="Book Antiqua" w:hAnsi="Book Antiqua"/>
          <w:i/>
          <w:szCs w:val="28"/>
        </w:rPr>
        <w:t xml:space="preserve">                            </w:t>
      </w:r>
      <w:r w:rsidR="00A0673C" w:rsidRPr="00951E57">
        <w:rPr>
          <w:rFonts w:ascii="Book Antiqua" w:hAnsi="Book Antiqua"/>
          <w:i/>
          <w:szCs w:val="28"/>
        </w:rPr>
        <w:t>Kongói</w:t>
      </w:r>
      <w:r w:rsidR="00A0673C" w:rsidRPr="00951E57">
        <w:rPr>
          <w:rFonts w:ascii="Book Antiqua" w:hAnsi="Book Antiqua"/>
          <w:i/>
          <w:szCs w:val="28"/>
          <w:lang w:eastAsia="hu-HU"/>
        </w:rPr>
        <w:t xml:space="preserve"> meddőhányó</w:t>
      </w:r>
      <w:r w:rsidRPr="00951E57">
        <w:rPr>
          <w:rFonts w:ascii="Book Antiqua" w:hAnsi="Book Antiqua"/>
          <w:i/>
          <w:szCs w:val="28"/>
          <w:lang w:eastAsia="hu-HU"/>
        </w:rPr>
        <w:t xml:space="preserve"> </w:t>
      </w:r>
      <w:r w:rsidR="00A0673C" w:rsidRPr="00951E57">
        <w:rPr>
          <w:rFonts w:ascii="Book Antiqua" w:hAnsi="Book Antiqua"/>
          <w:i/>
          <w:szCs w:val="28"/>
          <w:lang w:eastAsia="hu-HU"/>
        </w:rPr>
        <w:t>Fotó: AFP / JUNIOR KANNAH</w:t>
      </w:r>
    </w:p>
    <w:p w:rsidR="005D6521" w:rsidRPr="00A0673C" w:rsidRDefault="00A0673C" w:rsidP="005D6521">
      <w:pPr>
        <w:spacing w:after="240"/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Térjünk vissza Gödre és a Samsunghoz – pontosabban az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akkumu</w:t>
      </w:r>
      <w:proofErr w:type="spellEnd"/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látorgyártáshoz – kötődő nagyravágyó tervekre. Fentebb láttuk, az akku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mulátor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stratégiai termék (nélküle nem indul autó, bombázó, hadihajó stb.), ebből következik, hogy minden országnak, ahol a gazdaság- és a biztonságpolitika ezt megkívánja, saját akkumulátorgyártó-kapacitása van, s ha ez kevésnek bizonyul, akkor maguk fognak gondoskodni a bő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vítésről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. Az akkumulátorgyártás nem függhet egy másik ország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kereske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delmi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gyártási stratégiájától. Így, föltehetően, korlátozott mozgástérben fogja kiharcolni az akkumulátortermelés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dominanciáját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büszke koreai és a magyar – de azért én ebben is kifizetőbbnek találom az óvatosságot. Miközben a gödi Samsung SDI építése gőzerővel zajlik, félve hívom fel a tulajdonosi kör figyelmét, hogy a dicsőség és a hatalom nem örök. És ha már eljutottunk a Kongó partjára, megjegyezném: manapság a belga Gent 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 xml:space="preserve">és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Leuven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tereiről eltávolították II. Lipót szobrait. II. Lipót hírhedt harácsoló, képmutató uralkodó volt, saját elnökletével létrehozta a Nemzetközi Afrika-szövetséget – amely persze nem volt nemzetközi –, és meghatározta a társaság célját: az „emberbaráti és tudományos tevé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kenységet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". (Mihályi Balázs: Milliók élete árán harácsolt vagyon. A belga király kongói rémuralma. Történelemportál, 2014/2. szám.) 1885-ben a belga parlamentben elfogadták, hogy II. Lipót a „Kongói Szabadállam” királya, sőt három évvel később „a feketék különleges védelméről” is tör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vényt fogadtak el, és a belga kormány még a rabszolga-kereskedelem el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len is küzdelmet indított. Az írott szöveg és az alkalmazott gyakorlat per</w:t>
      </w:r>
      <w:r w:rsidR="00951E57"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sze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elvált egymástól. Csak egy számított: a pénz, az amúgy is dúsgazdag király vagyonának növelése, bármi áron. Akkor nem a kobalt volt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slá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ger</w:t>
      </w:r>
      <w:proofErr w:type="spellEnd"/>
      <w:r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, hanem a beinduló gépkocsigyártásnál nélkülözhetetlen gumi. A </w:t>
      </w:r>
      <w:proofErr w:type="spellStart"/>
      <w:r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gyar</w:t>
      </w:r>
      <w:r w:rsidR="00951E57" w:rsidRPr="00951E57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mat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Lipót magántulajdonává vált, csakúgy, mint minden termény. Az ott dolgozóknak még az élelemért is fizetniük kellett, gumival és elefánt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csonttal.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kvótát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nem teljesítőket kézlevágással és/vagy halállal büntet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ték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 Az áldozatok számát – három és tizenötmillió közöttire becsülik. Nyugalom – ilyen a XXI. században nem történhet. Nyilván azok az ön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kormányzati képviselők, akik az előző ciklusban az akarnok kormány el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várásait feltételek nélkül kiszolgálták, csak abban reménykedtek, hogy nekik és környezetüknek kicsit jobb lesz. Ők valószínűleg nem ismerték a történelmi példákat. Gyárlátogatásra, ismeretszerzésre Szöulba, és nem az érchasadék völgyeinek bányáiba utaztak. A lakosság persze felismerte a helyzet lényegét, és leváltotta az őt hintába ültető csapatot. Jegyezzük meg: Gödön mindenkinek könnyű volt nyerni, ha nem volt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fideszes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. A </w:t>
      </w:r>
      <w:r w:rsidRPr="00951E57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lakosság előtt ismeretlen emberek is könnyen befutottak. Ez abból is adód</w:t>
      </w:r>
      <w:r w:rsidR="00951E57" w:rsidRPr="00951E57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hatott, hogy Göd tulajdonképpen alvó kertváros. Kiterjedése és lélek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száma megfelel a város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kritériumának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de nincs gimnáziuma, színháza, üzleti és kulturális épületegyüttese. Gödön sokkal nehezebben alakul ki egy kör, amelynek tagjai az érettségi alatt még együtt voltak,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identitásu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kat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lokálpatriotizmusukat és tudásukat Gödön szerezték. Az ott lakók többnyire a fővárosban elégítik ki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egzisztenciális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, társasági és kulturális igényüket. Ez azt is jelenti, hogy a gödiek értelmiségi kötődése is a fő</w:t>
      </w:r>
      <w:r w:rsidR="00951E57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város felé orientálódik. Az önkormányzati választások jó lehetőséget ad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tak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volna a sokszínű városvezetői csapat egymásra találására, de sajnos ez nem következett be. Helyette ma is olcsó, céltalan torzsalkodás folyik. </w:t>
      </w:r>
      <w:r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E</w:t>
      </w:r>
      <w:r w:rsidR="005D6521"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bben a sodródásban – és a Göd</w:t>
      </w:r>
      <w:r w:rsidR="005D6521"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–</w:t>
      </w:r>
      <w:r w:rsidR="005D6521"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Dél-Korea</w:t>
      </w:r>
      <w:r w:rsidR="005D6521"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–</w:t>
      </w:r>
      <w:r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Kongó összefüggésrendszer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ben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– feltennék egy szerintem alapvetően fontos, bár szokatlan kérdést: gondolkodtak-e már azon az illetékesek, hogy mit tesznek majd akkor, ha leáll a gyár, és a Samsung SDI nem lesz más, mint egy rút rozsda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övezet? 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 xml:space="preserve">És nem kell félni majd tűztől, robbanástól, veszélyes hulladékoktól, zajtól és a mérgező anyagokat tartalmazó füsttől sem. De miért is állna le a gyár? Van értelme ilyen felvetésnek? Felteszem a következő kérdést: tudja valaki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garantálni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, hogy a KDK az eljövendő harminc évben olyan marad, mint amilyen most? Legalább olyan? Már látom ma</w:t>
      </w:r>
      <w:r w:rsidRPr="005D6521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gam előtt a szomszéd város neves lakóját, Szijjártó Péter külügyminisztert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</w:t>
      </w:r>
      <w:r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a csodafutót, amint felteszi a kezét</w:t>
      </w:r>
      <w:r w:rsidR="005D6521"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,</w:t>
      </w:r>
      <w:r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és nagy nyugalommal bemondja, hog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y ő képes megoldani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problémát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. Aztán hozzáteszi: már csak azért is meg tudja oldani, mert ilyen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probléma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nincs. Elmondja, hogy a háború eszkalációjával már nem kell számolni, mert ott vannak az ENSZ kéksisakosai, és már nem tör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ténhet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meg az, ami II. Lipót idejében, hogy a munkafelügyelők harmadát fél éven belül az őslakosok megölik. A kínai üzletemberek akár saját kárukra is teret engednek a dél-koreaiaknak…, és különben is, rizikó nélkül nincs üzlet, de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garantált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haszon sincs. Szijjártó talán még egy kérdést feltenne: nem kellene legalább a gödieknek szót érteni egymással? Ezt én is megkérdezném. No meg azt: ismereteink alap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án nem kellene elgondolkodnunk erkölcsi szempontokon is?</w:t>
      </w:r>
    </w:p>
    <w:p w:rsidR="00A0673C" w:rsidRPr="005D6521" w:rsidRDefault="00A0673C" w:rsidP="005D6521">
      <w:pPr>
        <w:spacing w:after="120"/>
        <w:ind w:left="1980" w:hanging="1080"/>
        <w:rPr>
          <w:rFonts w:ascii="Book Antiqua" w:hAnsi="Book Antiqua"/>
          <w:i/>
          <w:szCs w:val="28"/>
          <w:lang w:eastAsia="hu-HU"/>
        </w:rPr>
      </w:pPr>
      <w:r w:rsidRPr="00A0673C">
        <w:rPr>
          <w:rFonts w:ascii="Book Antiqua" w:hAnsi="Book Antiqua"/>
          <w:noProof/>
          <w:szCs w:val="28"/>
          <w:lang w:eastAsia="hu-HU"/>
        </w:rPr>
        <w:drawing>
          <wp:inline distT="0" distB="0" distL="0" distR="0" wp14:anchorId="426D6DCD" wp14:editId="7B1A28E9">
            <wp:extent cx="4690745" cy="3128727"/>
            <wp:effectExtent l="0" t="0" r="0" b="0"/>
            <wp:docPr id="6" name="Kép 6" descr="A Samsung gödi ü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Samsung gödi üze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81" cy="313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6521">
        <w:rPr>
          <w:rFonts w:ascii="Book Antiqua" w:hAnsi="Book Antiqua"/>
          <w:szCs w:val="28"/>
          <w:lang w:eastAsia="hu-HU"/>
        </w:rPr>
        <w:t xml:space="preserve">                </w:t>
      </w:r>
      <w:r w:rsidRPr="005D6521">
        <w:rPr>
          <w:rFonts w:ascii="Book Antiqua" w:hAnsi="Book Antiqua"/>
          <w:i/>
          <w:szCs w:val="28"/>
          <w:lang w:eastAsia="hu-HU"/>
        </w:rPr>
        <w:t>A Samsung gödi üzeme</w:t>
      </w:r>
      <w:r w:rsidR="005D6521" w:rsidRPr="005D6521">
        <w:rPr>
          <w:rFonts w:ascii="Book Antiqua" w:hAnsi="Book Antiqua"/>
          <w:i/>
          <w:szCs w:val="28"/>
          <w:lang w:eastAsia="hu-HU"/>
        </w:rPr>
        <w:t xml:space="preserve"> </w:t>
      </w:r>
      <w:r w:rsidRPr="005D6521">
        <w:rPr>
          <w:rFonts w:ascii="Book Antiqua" w:hAnsi="Book Antiqua"/>
          <w:i/>
          <w:szCs w:val="28"/>
          <w:lang w:eastAsia="hu-HU"/>
        </w:rPr>
        <w:t>Fotó: Népszava / Béres Márton</w:t>
      </w:r>
    </w:p>
    <w:p w:rsidR="00A0673C" w:rsidRPr="00A0673C" w:rsidRDefault="00A0673C" w:rsidP="00E86710">
      <w:pPr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Durván egy éve, hogy a munkásként alkalmazott kobaltbányász kongói gyerekek halála miatt beperelték az Apple-t, a Google-t és a Teslát (Mérce, 2019. december 16.). Precedens értékű,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globális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munka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megosztás igazságtalanságainak felszámolása szempontjából fontos ügy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ről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van szó: döntő lépésre szánta el magát az a 14 kongói szülő, akik az USA-ban pert indítottak a legnagyobb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techcégek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ellen gyerekeik halála vagy maradandó sérülése miatt. Hivatkozik a Mérce a The Guardian-re. 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>Az pedig az alapvető tudnivalókra: a világ egyik legszegényebb és leg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instabilabb országának, a Kongói Demokratikus Köztársaságnak a világ legnagyobb kobaltkészletei vannak, itt bányásszák a világ szükségleté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nek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60 százalékát. A kobalt az elmúlt években egyre inkább felértékelő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dött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mivel elengedhetetlen alkotóeleme – például – az alperesek által gyártott készülékek lítiumos akkumulátorainak. A kobalt iránti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globális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kereslet az elmúlt öt évben megháromszorozódott és – egyes becslések szerint – 2020 végére újfent megduplázódott. Miközben tehát az érc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for</w:t>
      </w:r>
      <w:proofErr w:type="spellEnd"/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májában kibányászott fém világpiaci értéke folyamatosan emelkedik, ki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5D6521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termelését elképesztően alulfizetett, brutálisan kizsákmányolt munkások,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nemritkán kiskorúak végzik. A Washington D.C.-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ben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leadott bírósági kereset beszámol arról, hogy a gyerekmunkások veszélyes földalatti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vá</w:t>
      </w:r>
      <w:r w:rsidR="005D6521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jatokban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sötétben, kezdetleges eszközökkel termelik ki az ércet,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robo</w:t>
      </w:r>
      <w:proofErr w:type="spellEnd"/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tért pedig gyakran két dollárnál (hatszáz forint) kevesebb napi bért kap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nak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. Az egyik felperes a keresetben arról beszél, hogy unokaöccse még kisgyerekként kényszerült arra, hogy beálljon dolgozni az egyik kobalt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bányába, de a bányaalagút ráomlott, családja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azóta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sem találta meg holt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testét. Egy másik felperes kilencéves korában kezdett el a bányában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dol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gozni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tavaly egy vájatba esett, munkatársai kimentették, de a földre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fek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tetve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magára hagyták, addig maradt ott, míg szülei hírét nem vették a balesetnek és érte nem mentek. A fiú kobalthordárként dolgozott napi 0,75 dollárért. A baleset után mellkastól lefelé lebénult. A keresetben több eset leírása található eltört gerincről, összezúzott végtagokról – és elmaradó kártérítésekről. A Kongói Demokratikus Köztársaságban – az UNICEF szerint – körülbelül negyvenezer gyermek dolgozhat a kobalt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bányákban: alagutakban, rendkívül veszélyes körülmények között, napi 12 órában, mindössze 1-2 dollárért. Arról is lehetett olvasni internetes hírportálokon, hogy az Amnesty International (AI) nemzetközi jogvédő szervezet több lítiumion-akkumulátort használó céget is felszólított arra, hogy ellenőrizzék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kobaltbeszállítóikat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 AI jelentése szerint a gyerekek által bányászott kobaltot a kínai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Huayou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Cobalt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cég adja el nagy mennyi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ségben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 akkumulátorokat készítő kínai és koreai gyártóknak. Ők lesz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nek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végül az elektronikai cégek beszállítói. A felszólított cégek közül egy beismerte a kapcsolatot, négy azt sem tudta, honnan származik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készü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lékeikben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felhasznált kobalt. Öten tagadták, hogy közük lenne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Huayou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Cobalthoz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, hatan pedig vizsgálják az ügyet. Az AI szerint azonban egyi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kük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sem tudja papírokkal egyértelműen igazolni, honnan származik a termékeikhez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szükséges kobalt. 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„kék arany”, vagyis a kobalt a XX. század iparának egyik alapvető elemévé vált, mikor felfedezték, hogy más fémekkel kombinálva különösen erős,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stabil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rozsdamentes ötvözet 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 xml:space="preserve">készíthető belőle. Használták és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azóta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is használják gázturbinás repülők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hajtóműveinek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részeként, rakétákban, nukleáris erőművekben, fém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vágó eszközökben, de még csípőízületi protézisek előállításában is. A XXI. században aztán, mikor a mobiltelefonok minden elképzelést felül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múlóan elterjedtek, és elérkezett az elektromos járművek hajnala, s a mi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nél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gyorsabban tölthető akkumulátorok innovációja prioritást nyert – a kobalt az egyik legfontosabb alapanyag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státuszába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emelkedett. A kobalt piaci ára tonnánként mára meghaladja a százezer dollárt. A KDK-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ban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édeskeveset látnak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profitból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. A nyersanyagért nem fizetnek sokat, a feldolgozást pedig külföldi cégek végzik, amihez többek között a kínai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Huayou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Cobalt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szállítja az anyagot. Végül a feldolgozott fém 42 száza</w:t>
      </w:r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-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léka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lítium-ionos akkumulátorrá alakul át. </w:t>
      </w:r>
    </w:p>
    <w:p w:rsidR="00A0673C" w:rsidRPr="00A0673C" w:rsidRDefault="00A0673C" w:rsidP="00F929DE">
      <w:pPr>
        <w:jc w:val="both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történet a kizsákmányolt helyi munkásoktól a </w:t>
      </w:r>
      <w:proofErr w:type="gram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profitot</w:t>
      </w:r>
      <w:proofErr w:type="gram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lefölöző </w:t>
      </w:r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„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middle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man”-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eken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át a mit sem sejtő, vagy csak nemtörődöm vásárlókig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foglalja egy ívbe korunkat. A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Sky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News 2017-ben készített riportot a KDK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egyik kobaltbányájában: a sárban taposó gyerekek állandó fáradságról és fejfájásról panaszkodnak, az embertelen körülmények még a felnőtteket is </w:t>
      </w:r>
      <w:bookmarkStart w:id="0" w:name="_GoBack"/>
      <w:bookmarkEnd w:id="0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megviselik; a több tíz vagy száz méter mély bányában rossz a levegő, a </w:t>
      </w:r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vizet megmérgezik a fémek, a földcsuszamlások halálos baleseteket okoz</w:t>
      </w:r>
      <w:r w:rsidR="00E86710"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nak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. (Aki teheti, nézze meg. Hat perc.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YouTube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,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Sky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News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Special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Report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: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Inside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the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Congo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cobalt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mines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that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exploit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children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) Mielőtt valaki azzal </w:t>
      </w:r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vádolna meg, hogy mindenben csak a rosszat látom, ellene vagyok a 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prog</w:t>
      </w:r>
      <w:r w:rsidR="00E86710"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-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ressziónak</w:t>
      </w:r>
      <w:proofErr w:type="spellEnd"/>
      <w:r w:rsidR="00E86710">
        <w:rPr>
          <w:rFonts w:ascii="Book Antiqua" w:eastAsia="Times New Roman" w:hAnsi="Book Antiqua" w:cs="Times New Roman"/>
          <w:color w:val="000000"/>
          <w:szCs w:val="28"/>
          <w:lang w:eastAsia="hu-HU"/>
        </w:rPr>
        <w:t>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csak a rossz tanulókon köszörülöm a nyelvemet, álljon itt </w:t>
      </w:r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néhány jó tanuló is. Minél több hír lát napvilágot a </w:t>
      </w:r>
      <w:proofErr w:type="spellStart"/>
      <w:proofErr w:type="gramStart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gyermekmunká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(</w:t>
      </w:r>
      <w:proofErr w:type="gramEnd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sok)</w:t>
      </w:r>
      <w:proofErr w:type="spellStart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ról</w:t>
      </w:r>
      <w:proofErr w:type="spellEnd"/>
      <w:r w:rsidRPr="00E86710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,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sok cégnek annál 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vállalhatatlanabb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lesz az innen származó kobalt 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haszná</w:t>
      </w:r>
      <w:r w:rsidR="00F929DE"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-</w:t>
      </w:r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lata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. 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Elon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 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Musk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 már régen megígérte, hogy csökkentik, sőt a tervek szerint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teljesen meg is szüntetik a fém használatát a Tesla NCA (nikkel, kobalt, </w:t>
      </w:r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alumínium) </w:t>
      </w:r>
      <w:proofErr w:type="gramStart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formulájú</w:t>
      </w:r>
      <w:proofErr w:type="gramEnd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akkumulátoraiban, és megint nem csak a levegőbe</w:t>
      </w:r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beszélt: 2012 óta a 60 százalékos arányt 3 százalékra csökkentették, de a cél a zéró kobalt elérése. A BMW nemrég a London Metal Exchange-en </w:t>
      </w:r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jelentette be, hogy 2022-ig teljesen betiltja a nem </w:t>
      </w:r>
      <w:proofErr w:type="gramStart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etikus</w:t>
      </w:r>
      <w:proofErr w:type="gramEnd"/>
      <w:r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 xml:space="preserve"> munkakörülménye</w:t>
      </w:r>
      <w:r w:rsidR="00F929DE" w:rsidRPr="00F929DE">
        <w:rPr>
          <w:rFonts w:ascii="Book Antiqua" w:eastAsia="Times New Roman" w:hAnsi="Book Antiqua" w:cs="Times New Roman"/>
          <w:color w:val="000000"/>
          <w:spacing w:val="-4"/>
          <w:szCs w:val="28"/>
          <w:lang w:eastAsia="hu-HU"/>
        </w:rPr>
        <w:t>-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ket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biztosító helyekről érkező nyersanyagot, és inkább az ausztrál </w:t>
      </w:r>
      <w:proofErr w:type="spellStart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>Murrin</w:t>
      </w:r>
      <w:proofErr w:type="spellEnd"/>
      <w:r w:rsidRPr="00F929DE">
        <w:rPr>
          <w:rFonts w:ascii="Book Antiqua" w:eastAsia="Times New Roman" w:hAnsi="Book Antiqua" w:cs="Times New Roman"/>
          <w:color w:val="000000"/>
          <w:spacing w:val="-2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Murrin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bányából hozatják a fémet. A Ford Motor, a Volkswagen, az LG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Chem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, a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Huayou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Cobalt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és a hozzájuk csatlakozó Volvo is ezt az utat választotta. Az ő összefogásukból született meg a Felelős Beszerzés Blokklánc Hálózata (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Responsible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Sourcing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</w:t>
      </w:r>
      <w:proofErr w:type="spellStart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>Blockchain</w:t>
      </w:r>
      <w:proofErr w:type="spellEnd"/>
      <w:r w:rsidRPr="00A0673C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Network – RSBN). A Samsung SDI tájékoztató füzetében effélékről nem esik szó, az viszont megtudható belőle, hogy gyárában 3594 fő dolgozik, ebből 94 gödi.</w:t>
      </w:r>
    </w:p>
    <w:p w:rsidR="00014A9B" w:rsidRPr="00F929DE" w:rsidRDefault="00F929DE" w:rsidP="00F929DE">
      <w:pPr>
        <w:spacing w:before="120"/>
        <w:rPr>
          <w:rFonts w:ascii="Book Antiqua" w:hAnsi="Book Antiqua"/>
          <w:i/>
          <w:szCs w:val="28"/>
        </w:rPr>
      </w:pPr>
      <w:r>
        <w:rPr>
          <w:rFonts w:ascii="Book Antiqua" w:eastAsia="Times New Roman" w:hAnsi="Book Antiqua" w:cs="Times New Roman"/>
          <w:bCs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bCs/>
          <w:i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bCs/>
          <w:i/>
          <w:szCs w:val="28"/>
          <w:lang w:eastAsia="hu-HU"/>
        </w:rPr>
        <w:tab/>
      </w:r>
      <w:r w:rsidRPr="00F929DE">
        <w:rPr>
          <w:rFonts w:ascii="Book Antiqua" w:eastAsia="Times New Roman" w:hAnsi="Book Antiqua" w:cs="Times New Roman"/>
          <w:bCs/>
          <w:i/>
          <w:szCs w:val="28"/>
          <w:lang w:eastAsia="hu-HU"/>
        </w:rPr>
        <w:t>Megjelent</w:t>
      </w:r>
      <w:r w:rsidRPr="00F929DE">
        <w:rPr>
          <w:rFonts w:ascii="Book Antiqua" w:eastAsia="Times New Roman" w:hAnsi="Book Antiqua" w:cs="Times New Roman"/>
          <w:b/>
          <w:bCs/>
          <w:i/>
          <w:szCs w:val="28"/>
          <w:lang w:eastAsia="hu-HU"/>
        </w:rPr>
        <w:t xml:space="preserve">: </w:t>
      </w:r>
      <w:r w:rsidRPr="00F929DE">
        <w:rPr>
          <w:rFonts w:ascii="Book Antiqua" w:hAnsi="Book Antiqua"/>
          <w:i/>
          <w:szCs w:val="28"/>
        </w:rPr>
        <w:t xml:space="preserve">Népszava 2021. február </w:t>
      </w:r>
      <w:r w:rsidR="00A0673C" w:rsidRPr="00F929DE">
        <w:rPr>
          <w:rFonts w:ascii="Book Antiqua" w:hAnsi="Book Antiqua"/>
          <w:i/>
          <w:szCs w:val="28"/>
        </w:rPr>
        <w:t>13.</w:t>
      </w:r>
    </w:p>
    <w:sectPr w:rsidR="00014A9B" w:rsidRPr="00F9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3C"/>
    <w:rsid w:val="00014A9B"/>
    <w:rsid w:val="001C7622"/>
    <w:rsid w:val="001D443A"/>
    <w:rsid w:val="005D6521"/>
    <w:rsid w:val="00951E57"/>
    <w:rsid w:val="009806D0"/>
    <w:rsid w:val="009E3FD2"/>
    <w:rsid w:val="00A0673C"/>
    <w:rsid w:val="00E86710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6528"/>
  <w15:chartTrackingRefBased/>
  <w15:docId w15:val="{4FB6E434-F399-4C48-85EC-1C3AAF16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67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2182</Words>
  <Characters>15059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2021-02-20T16:43:00Z</dcterms:created>
  <dcterms:modified xsi:type="dcterms:W3CDTF">2021-02-20T16:43:00Z</dcterms:modified>
</cp:coreProperties>
</file>