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B37D" w14:textId="77777777" w:rsidR="00820080" w:rsidRDefault="0067412C">
      <w:pPr>
        <w:rPr>
          <w:rFonts w:ascii="Book Antiqua" w:hAnsi="Book Antiqua" w:cstheme="majorHAnsi"/>
          <w:bCs/>
          <w:sz w:val="36"/>
          <w:szCs w:val="36"/>
          <w:lang w:val="pl-PL"/>
        </w:rPr>
      </w:pPr>
      <w:r w:rsidRPr="00820080">
        <w:rPr>
          <w:rFonts w:ascii="Book Antiqua" w:hAnsi="Book Antiqua" w:cstheme="majorHAnsi"/>
          <w:bCs/>
          <w:sz w:val="36"/>
          <w:szCs w:val="36"/>
          <w:lang w:val="pl-PL"/>
        </w:rPr>
        <w:t xml:space="preserve">             </w:t>
      </w:r>
    </w:p>
    <w:p w14:paraId="4F14A49E" w14:textId="3EF653DE" w:rsidR="007A5DE8" w:rsidRPr="00820080" w:rsidRDefault="00820080">
      <w:pPr>
        <w:rPr>
          <w:rFonts w:ascii="Book Antiqua" w:hAnsi="Book Antiqua" w:cstheme="majorHAnsi"/>
          <w:bCs/>
          <w:sz w:val="36"/>
          <w:szCs w:val="36"/>
          <w:lang w:val="pl-PL"/>
        </w:rPr>
      </w:pPr>
      <w:r>
        <w:rPr>
          <w:rFonts w:ascii="Book Antiqua" w:hAnsi="Book Antiqua" w:cstheme="majorHAnsi"/>
          <w:bCs/>
          <w:sz w:val="36"/>
          <w:szCs w:val="36"/>
          <w:lang w:val="pl-PL"/>
        </w:rPr>
        <w:tab/>
        <w:t xml:space="preserve">    </w:t>
      </w:r>
      <w:bookmarkStart w:id="0" w:name="_GoBack"/>
      <w:bookmarkEnd w:id="0"/>
      <w:r w:rsidR="0067412C" w:rsidRPr="00820080">
        <w:rPr>
          <w:rFonts w:ascii="Book Antiqua" w:hAnsi="Book Antiqua" w:cstheme="majorHAnsi"/>
          <w:bCs/>
          <w:sz w:val="36"/>
          <w:szCs w:val="36"/>
          <w:lang w:val="pl-PL"/>
        </w:rPr>
        <w:t xml:space="preserve">   </w:t>
      </w:r>
      <w:r>
        <w:rPr>
          <w:rFonts w:ascii="Book Antiqua" w:hAnsi="Book Antiqua" w:cstheme="majorHAnsi"/>
          <w:bCs/>
          <w:sz w:val="36"/>
          <w:szCs w:val="36"/>
          <w:lang w:val="pl-PL"/>
        </w:rPr>
        <w:t xml:space="preserve">  </w:t>
      </w:r>
      <w:r w:rsidR="0067412C" w:rsidRPr="00820080">
        <w:rPr>
          <w:rFonts w:ascii="Book Antiqua" w:hAnsi="Book Antiqua" w:cstheme="majorHAnsi"/>
          <w:bCs/>
          <w:sz w:val="36"/>
          <w:szCs w:val="36"/>
          <w:lang w:val="pl-PL"/>
        </w:rPr>
        <w:t xml:space="preserve">  </w:t>
      </w:r>
      <w:r w:rsidRPr="00820080">
        <w:rPr>
          <w:rFonts w:ascii="Book Antiqua" w:hAnsi="Book Antiqua" w:cstheme="majorHAnsi"/>
          <w:bCs/>
          <w:sz w:val="36"/>
          <w:szCs w:val="36"/>
          <w:lang w:val="pl-PL"/>
        </w:rPr>
        <w:t>Gömöri György</w:t>
      </w:r>
    </w:p>
    <w:p w14:paraId="59169F70" w14:textId="075A3EFD" w:rsidR="001A1D21" w:rsidRPr="00820080" w:rsidRDefault="0067412C">
      <w:pPr>
        <w:rPr>
          <w:rFonts w:ascii="Book Antiqua" w:hAnsi="Book Antiqua" w:cstheme="majorHAnsi"/>
          <w:bCs/>
          <w:i/>
          <w:sz w:val="40"/>
          <w:szCs w:val="40"/>
          <w:lang w:val="hu-HU"/>
        </w:rPr>
      </w:pPr>
      <w:r w:rsidRPr="00820080">
        <w:rPr>
          <w:rFonts w:ascii="Book Antiqua" w:hAnsi="Book Antiqua" w:cstheme="majorHAnsi"/>
          <w:bCs/>
          <w:i/>
          <w:sz w:val="40"/>
          <w:szCs w:val="40"/>
          <w:lang w:val="pl-PL"/>
        </w:rPr>
        <w:t xml:space="preserve">       </w:t>
      </w:r>
      <w:r w:rsidR="00820080">
        <w:rPr>
          <w:rFonts w:ascii="Book Antiqua" w:hAnsi="Book Antiqua" w:cstheme="majorHAnsi"/>
          <w:bCs/>
          <w:i/>
          <w:sz w:val="40"/>
          <w:szCs w:val="40"/>
          <w:lang w:val="pl-PL"/>
        </w:rPr>
        <w:tab/>
      </w:r>
      <w:r w:rsidR="00820080">
        <w:rPr>
          <w:rFonts w:ascii="Book Antiqua" w:hAnsi="Book Antiqua" w:cstheme="majorHAnsi"/>
          <w:bCs/>
          <w:i/>
          <w:sz w:val="40"/>
          <w:szCs w:val="40"/>
          <w:lang w:val="pl-PL"/>
        </w:rPr>
        <w:tab/>
        <w:t xml:space="preserve">   </w:t>
      </w:r>
      <w:r w:rsidR="00031962" w:rsidRPr="00820080">
        <w:rPr>
          <w:rFonts w:ascii="Book Antiqua" w:hAnsi="Book Antiqua" w:cstheme="majorHAnsi"/>
          <w:bCs/>
          <w:i/>
          <w:sz w:val="40"/>
          <w:szCs w:val="40"/>
          <w:lang w:val="pl-PL"/>
        </w:rPr>
        <w:t>Karant</w:t>
      </w:r>
      <w:r w:rsidR="00031962" w:rsidRPr="00820080">
        <w:rPr>
          <w:rFonts w:ascii="Book Antiqua" w:hAnsi="Book Antiqua" w:cstheme="majorHAnsi"/>
          <w:bCs/>
          <w:i/>
          <w:sz w:val="40"/>
          <w:szCs w:val="40"/>
          <w:lang w:val="hu-HU"/>
        </w:rPr>
        <w:t>én-monológ</w:t>
      </w:r>
    </w:p>
    <w:p w14:paraId="67B0EDC5" w14:textId="6C972075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A sarkon áll egy kibelezett óra-</w:t>
      </w:r>
    </w:p>
    <w:p w14:paraId="16BC3DA0" w14:textId="5408CA1C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letörött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mindkét mutatója.</w:t>
      </w:r>
    </w:p>
    <w:p w14:paraId="02D35A1D" w14:textId="188B121B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Megállt az idő? Tán azoknak,</w:t>
      </w:r>
    </w:p>
    <w:p w14:paraId="6A0DC9C1" w14:textId="6ADA6C2A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akik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most karanténben vannak,</w:t>
      </w:r>
    </w:p>
    <w:p w14:paraId="6780A892" w14:textId="3C5FCED2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(kórháztól félve), ha nem is állt meg,</w:t>
      </w:r>
    </w:p>
    <w:p w14:paraId="4805F6EA" w14:textId="3DAD656A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5228AD" w:rsidRPr="00820080">
        <w:rPr>
          <w:rFonts w:ascii="Book Antiqua" w:hAnsi="Book Antiqua" w:cstheme="majorHAnsi"/>
          <w:sz w:val="28"/>
          <w:szCs w:val="28"/>
          <w:lang w:val="hu-HU"/>
        </w:rPr>
        <w:t>ám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lelassult. Arra várnak,</w:t>
      </w:r>
    </w:p>
    <w:p w14:paraId="6E72AA42" w14:textId="45190597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múljon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gyors</w:t>
      </w:r>
      <w:r w:rsidR="005228AD" w:rsidRPr="00820080">
        <w:rPr>
          <w:rFonts w:ascii="Book Antiqua" w:hAnsi="Book Antiqua" w:cstheme="majorHAnsi"/>
          <w:sz w:val="28"/>
          <w:szCs w:val="28"/>
          <w:lang w:val="hu-HU"/>
        </w:rPr>
        <w:t>an az idő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az oltásig,</w:t>
      </w:r>
    </w:p>
    <w:p w14:paraId="60191BC6" w14:textId="108D5D95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5228AD" w:rsidRPr="00820080">
        <w:rPr>
          <w:rFonts w:ascii="Book Antiqua" w:hAnsi="Book Antiqua" w:cstheme="majorHAnsi"/>
          <w:sz w:val="28"/>
          <w:szCs w:val="28"/>
          <w:lang w:val="hu-HU"/>
        </w:rPr>
        <w:t>meg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az </w:t>
      </w:r>
      <w:r w:rsidR="005228AD" w:rsidRPr="00820080">
        <w:rPr>
          <w:rFonts w:ascii="Book Antiqua" w:hAnsi="Book Antiqua" w:cstheme="majorHAnsi"/>
          <w:sz w:val="28"/>
          <w:szCs w:val="28"/>
          <w:lang w:val="hu-HU"/>
        </w:rPr>
        <w:t>alattomos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járvány elmúltáig.</w:t>
      </w:r>
    </w:p>
    <w:p w14:paraId="270DE17D" w14:textId="33031B8B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Mint </w:t>
      </w:r>
      <w:r w:rsidR="005629D2" w:rsidRPr="00820080">
        <w:rPr>
          <w:rFonts w:ascii="Book Antiqua" w:hAnsi="Book Antiqua" w:cstheme="majorHAnsi"/>
          <w:sz w:val="28"/>
          <w:szCs w:val="28"/>
          <w:lang w:val="hu-HU"/>
        </w:rPr>
        <w:t>megbűvölt</w:t>
      </w:r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halak akváriumban,</w:t>
      </w:r>
    </w:p>
    <w:p w14:paraId="64B833A9" w14:textId="3A5A0E53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körbe-körbe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járunk otthonunkban,</w:t>
      </w:r>
    </w:p>
    <w:p w14:paraId="3D35C1BB" w14:textId="02A37E63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gyerekeinktől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elrekesztve,</w:t>
      </w:r>
    </w:p>
    <w:p w14:paraId="08BAF61F" w14:textId="589B043A" w:rsidR="00031962" w:rsidRPr="00820080" w:rsidRDefault="0067412C" w:rsidP="00820080">
      <w:pPr>
        <w:spacing w:after="0" w:line="247" w:lineRule="auto"/>
        <w:rPr>
          <w:rFonts w:ascii="Book Antiqua" w:hAnsi="Book Antiqua" w:cstheme="majorHAnsi"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sz w:val="28"/>
          <w:szCs w:val="28"/>
          <w:lang w:val="hu-HU"/>
        </w:rPr>
        <w:t xml:space="preserve">                        </w:t>
      </w:r>
      <w:proofErr w:type="gramStart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>s</w:t>
      </w:r>
      <w:proofErr w:type="gramEnd"/>
      <w:r w:rsidR="00031962" w:rsidRPr="00820080">
        <w:rPr>
          <w:rFonts w:ascii="Book Antiqua" w:hAnsi="Book Antiqua" w:cstheme="majorHAnsi"/>
          <w:sz w:val="28"/>
          <w:szCs w:val="28"/>
          <w:lang w:val="hu-HU"/>
        </w:rPr>
        <w:t xml:space="preserve"> az unokák</w:t>
      </w:r>
      <w:r w:rsidR="005228AD" w:rsidRPr="00820080">
        <w:rPr>
          <w:rFonts w:ascii="Book Antiqua" w:hAnsi="Book Antiqua" w:cstheme="majorHAnsi"/>
          <w:sz w:val="28"/>
          <w:szCs w:val="28"/>
          <w:lang w:val="hu-HU"/>
        </w:rPr>
        <w:t>at csak messziről szeretve.</w:t>
      </w:r>
    </w:p>
    <w:p w14:paraId="473E9883" w14:textId="1E8A6DE1" w:rsidR="00031962" w:rsidRPr="00820080" w:rsidRDefault="00031962" w:rsidP="00820080">
      <w:pPr>
        <w:spacing w:before="120" w:after="0" w:line="257" w:lineRule="auto"/>
        <w:rPr>
          <w:rFonts w:ascii="Book Antiqua" w:hAnsi="Book Antiqua" w:cstheme="majorHAnsi"/>
          <w:i/>
          <w:sz w:val="28"/>
          <w:szCs w:val="28"/>
          <w:lang w:val="hu-HU"/>
        </w:rPr>
      </w:pPr>
      <w:r w:rsidRPr="00820080">
        <w:rPr>
          <w:rFonts w:ascii="Book Antiqua" w:hAnsi="Book Antiqua" w:cstheme="majorHAnsi"/>
          <w:i/>
          <w:sz w:val="28"/>
          <w:szCs w:val="28"/>
          <w:lang w:val="hu-HU"/>
        </w:rPr>
        <w:t xml:space="preserve">                           </w:t>
      </w:r>
      <w:r w:rsidR="00034A1A" w:rsidRPr="00820080">
        <w:rPr>
          <w:rFonts w:ascii="Book Antiqua" w:hAnsi="Book Antiqua" w:cstheme="majorHAnsi"/>
          <w:i/>
          <w:sz w:val="28"/>
          <w:szCs w:val="28"/>
          <w:lang w:val="hu-HU"/>
        </w:rPr>
        <w:t xml:space="preserve">                                     </w:t>
      </w:r>
      <w:r w:rsidRPr="00820080">
        <w:rPr>
          <w:rFonts w:ascii="Book Antiqua" w:hAnsi="Book Antiqua" w:cstheme="majorHAnsi"/>
          <w:i/>
          <w:sz w:val="28"/>
          <w:szCs w:val="28"/>
          <w:lang w:val="hu-HU"/>
        </w:rPr>
        <w:t>2021</w:t>
      </w:r>
      <w:r w:rsidR="00820080" w:rsidRPr="00820080">
        <w:rPr>
          <w:rFonts w:ascii="Book Antiqua" w:hAnsi="Book Antiqua" w:cstheme="majorHAnsi"/>
          <w:i/>
          <w:sz w:val="28"/>
          <w:szCs w:val="28"/>
          <w:lang w:val="hu-HU"/>
        </w:rPr>
        <w:t>.</w:t>
      </w:r>
      <w:r w:rsidRPr="00820080">
        <w:rPr>
          <w:rFonts w:ascii="Book Antiqua" w:hAnsi="Book Antiqua" w:cstheme="majorHAnsi"/>
          <w:i/>
          <w:sz w:val="28"/>
          <w:szCs w:val="28"/>
          <w:lang w:val="hu-HU"/>
        </w:rPr>
        <w:t xml:space="preserve"> január</w:t>
      </w:r>
    </w:p>
    <w:p w14:paraId="0F65A7A0" w14:textId="2D07C7D8" w:rsidR="00031962" w:rsidRPr="00820080" w:rsidRDefault="00031962">
      <w:pPr>
        <w:rPr>
          <w:rFonts w:ascii="Book Antiqua" w:hAnsi="Book Antiqua" w:cstheme="majorHAnsi"/>
          <w:sz w:val="28"/>
          <w:szCs w:val="28"/>
          <w:lang w:val="hu-HU"/>
        </w:rPr>
      </w:pPr>
    </w:p>
    <w:sectPr w:rsidR="00031962" w:rsidRPr="00820080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62"/>
    <w:rsid w:val="00031962"/>
    <w:rsid w:val="00034A1A"/>
    <w:rsid w:val="000E3E14"/>
    <w:rsid w:val="001A1D21"/>
    <w:rsid w:val="00400B93"/>
    <w:rsid w:val="005228AD"/>
    <w:rsid w:val="005629D2"/>
    <w:rsid w:val="0067412C"/>
    <w:rsid w:val="00785826"/>
    <w:rsid w:val="007A5DE8"/>
    <w:rsid w:val="00820080"/>
    <w:rsid w:val="00A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607D"/>
  <w15:chartTrackingRefBased/>
  <w15:docId w15:val="{1B76F1E2-9A67-4025-9971-017B7330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dcterms:created xsi:type="dcterms:W3CDTF">2021-02-28T10:42:00Z</dcterms:created>
  <dcterms:modified xsi:type="dcterms:W3CDTF">2021-02-28T10:42:00Z</dcterms:modified>
</cp:coreProperties>
</file>