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F57" w:rsidRPr="00734F57" w:rsidRDefault="00734F57" w:rsidP="00734F57">
      <w:pPr>
        <w:spacing w:after="0" w:line="360" w:lineRule="auto"/>
        <w:rPr>
          <w:rFonts w:ascii="Book Antiqua" w:hAnsi="Book Antiqua" w:cs="Times New Roman"/>
          <w:sz w:val="36"/>
          <w:szCs w:val="36"/>
        </w:rPr>
      </w:pPr>
      <w:bookmarkStart w:id="0" w:name="_GoBack"/>
      <w:bookmarkEnd w:id="0"/>
      <w:r w:rsidRPr="00734F57">
        <w:rPr>
          <w:rFonts w:ascii="Book Antiqua" w:hAnsi="Book Antiqua" w:cs="Times New Roman"/>
          <w:sz w:val="36"/>
          <w:szCs w:val="36"/>
        </w:rPr>
        <w:t>Sári László</w:t>
      </w:r>
    </w:p>
    <w:p w:rsidR="00F07760" w:rsidRPr="00734F57" w:rsidRDefault="00F07760" w:rsidP="00734F57">
      <w:pPr>
        <w:spacing w:after="0" w:line="240" w:lineRule="auto"/>
        <w:rPr>
          <w:rFonts w:ascii="Book Antiqua" w:hAnsi="Book Antiqua" w:cs="Times New Roman"/>
          <w:i/>
          <w:sz w:val="40"/>
          <w:szCs w:val="40"/>
        </w:rPr>
      </w:pPr>
      <w:proofErr w:type="spellStart"/>
      <w:r w:rsidRPr="00734F57">
        <w:rPr>
          <w:rFonts w:ascii="Book Antiqua" w:hAnsi="Book Antiqua" w:cs="Times New Roman"/>
          <w:i/>
          <w:sz w:val="40"/>
          <w:szCs w:val="40"/>
        </w:rPr>
        <w:t>Lin-csi</w:t>
      </w:r>
      <w:proofErr w:type="spellEnd"/>
      <w:r w:rsidRPr="00734F57">
        <w:rPr>
          <w:rFonts w:ascii="Book Antiqua" w:hAnsi="Book Antiqua" w:cs="Times New Roman"/>
          <w:i/>
          <w:sz w:val="40"/>
          <w:szCs w:val="40"/>
        </w:rPr>
        <w:t xml:space="preserve"> apát pesti rokona</w:t>
      </w:r>
    </w:p>
    <w:p w:rsidR="00F07760" w:rsidRPr="00734F57" w:rsidRDefault="00F07760" w:rsidP="0070297B">
      <w:pPr>
        <w:spacing w:after="0" w:line="240" w:lineRule="auto"/>
        <w:ind w:firstLine="709"/>
        <w:rPr>
          <w:rFonts w:ascii="Book Antiqua" w:hAnsi="Book Antiqua" w:cs="Times New Roman"/>
          <w:i/>
          <w:sz w:val="28"/>
          <w:szCs w:val="28"/>
        </w:rPr>
      </w:pPr>
      <w:r w:rsidRPr="00734F57">
        <w:rPr>
          <w:rFonts w:ascii="Book Antiqua" w:hAnsi="Book Antiqua" w:cs="Times New Roman"/>
          <w:i/>
          <w:sz w:val="28"/>
          <w:szCs w:val="28"/>
        </w:rPr>
        <w:tab/>
      </w:r>
      <w:r w:rsidRPr="00734F57">
        <w:rPr>
          <w:rFonts w:ascii="Book Antiqua" w:hAnsi="Book Antiqua" w:cs="Times New Roman"/>
          <w:i/>
          <w:sz w:val="28"/>
          <w:szCs w:val="28"/>
        </w:rPr>
        <w:tab/>
      </w:r>
      <w:r w:rsidRPr="00734F57">
        <w:rPr>
          <w:rFonts w:ascii="Book Antiqua" w:hAnsi="Book Antiqua" w:cs="Times New Roman"/>
          <w:i/>
          <w:sz w:val="28"/>
          <w:szCs w:val="28"/>
        </w:rPr>
        <w:tab/>
      </w:r>
    </w:p>
    <w:p w:rsidR="0070297B" w:rsidRDefault="00F07760" w:rsidP="0070297B">
      <w:pPr>
        <w:spacing w:after="0" w:line="240" w:lineRule="auto"/>
        <w:ind w:left="4500"/>
        <w:rPr>
          <w:rFonts w:ascii="Book Antiqua" w:hAnsi="Book Antiqua" w:cs="Times New Roman"/>
          <w:i/>
          <w:sz w:val="28"/>
          <w:szCs w:val="28"/>
        </w:rPr>
      </w:pPr>
      <w:r w:rsidRPr="00734F57">
        <w:rPr>
          <w:rFonts w:ascii="Book Antiqua" w:hAnsi="Book Antiqua" w:cs="Times New Roman"/>
          <w:i/>
          <w:sz w:val="28"/>
          <w:szCs w:val="28"/>
        </w:rPr>
        <w:t xml:space="preserve">„Lidi nénémnek öccse itt, </w:t>
      </w:r>
    </w:p>
    <w:p w:rsidR="0070297B" w:rsidRDefault="00F07760" w:rsidP="0070297B">
      <w:pPr>
        <w:spacing w:after="0" w:line="240" w:lineRule="auto"/>
        <w:ind w:left="4502"/>
        <w:rPr>
          <w:rFonts w:ascii="Book Antiqua" w:hAnsi="Book Antiqua" w:cs="Times New Roman"/>
          <w:sz w:val="28"/>
          <w:szCs w:val="28"/>
        </w:rPr>
      </w:pPr>
      <w:r w:rsidRPr="00734F57">
        <w:rPr>
          <w:rFonts w:ascii="Book Antiqua" w:hAnsi="Book Antiqua" w:cs="Times New Roman"/>
          <w:i/>
          <w:sz w:val="28"/>
          <w:szCs w:val="28"/>
        </w:rPr>
        <w:t xml:space="preserve">Batu </w:t>
      </w:r>
      <w:proofErr w:type="spellStart"/>
      <w:r w:rsidRPr="00734F57">
        <w:rPr>
          <w:rFonts w:ascii="Book Antiqua" w:hAnsi="Book Antiqua" w:cs="Times New Roman"/>
          <w:i/>
          <w:sz w:val="28"/>
          <w:szCs w:val="28"/>
        </w:rPr>
        <w:t>khán</w:t>
      </w:r>
      <w:proofErr w:type="spellEnd"/>
      <w:r w:rsidRPr="00734F57">
        <w:rPr>
          <w:rFonts w:ascii="Book Antiqua" w:hAnsi="Book Antiqua" w:cs="Times New Roman"/>
          <w:i/>
          <w:sz w:val="28"/>
          <w:szCs w:val="28"/>
        </w:rPr>
        <w:t xml:space="preserve"> pesti rokona”</w:t>
      </w:r>
      <w:r w:rsidRPr="00734F57">
        <w:rPr>
          <w:rFonts w:ascii="Book Antiqua" w:hAnsi="Book Antiqua" w:cs="Times New Roman"/>
          <w:sz w:val="28"/>
          <w:szCs w:val="28"/>
        </w:rPr>
        <w:t xml:space="preserve">   </w:t>
      </w:r>
    </w:p>
    <w:p w:rsidR="00F07760" w:rsidRPr="00734F57" w:rsidRDefault="00F07760" w:rsidP="0070297B">
      <w:pPr>
        <w:spacing w:before="120" w:line="240" w:lineRule="auto"/>
        <w:ind w:left="4139" w:hanging="720"/>
        <w:rPr>
          <w:rFonts w:ascii="Book Antiqua" w:hAnsi="Book Antiqua" w:cs="Times New Roman"/>
          <w:i/>
          <w:sz w:val="28"/>
          <w:szCs w:val="28"/>
        </w:rPr>
      </w:pPr>
      <w:r w:rsidRPr="00734F57">
        <w:rPr>
          <w:rFonts w:ascii="Book Antiqua" w:hAnsi="Book Antiqua" w:cs="Times New Roman"/>
          <w:sz w:val="28"/>
          <w:szCs w:val="28"/>
        </w:rPr>
        <w:t xml:space="preserve">       </w:t>
      </w:r>
      <w:r w:rsidRPr="00734F57">
        <w:rPr>
          <w:rFonts w:ascii="Book Antiqua" w:hAnsi="Book Antiqua" w:cs="Times New Roman"/>
          <w:sz w:val="28"/>
          <w:szCs w:val="28"/>
        </w:rPr>
        <w:tab/>
      </w:r>
      <w:r w:rsidRPr="00734F57">
        <w:rPr>
          <w:rFonts w:ascii="Book Antiqua" w:hAnsi="Book Antiqua" w:cs="Times New Roman"/>
          <w:sz w:val="28"/>
          <w:szCs w:val="28"/>
        </w:rPr>
        <w:tab/>
        <w:t xml:space="preserve">                 (József Attila)</w:t>
      </w:r>
    </w:p>
    <w:p w:rsidR="0070297B" w:rsidRDefault="00F07760" w:rsidP="0070297B">
      <w:pPr>
        <w:spacing w:after="0" w:line="240" w:lineRule="auto"/>
        <w:ind w:left="4500"/>
        <w:rPr>
          <w:rFonts w:ascii="Book Antiqua" w:hAnsi="Book Antiqua" w:cs="Times New Roman"/>
          <w:i/>
          <w:sz w:val="28"/>
          <w:szCs w:val="28"/>
        </w:rPr>
      </w:pPr>
      <w:r w:rsidRPr="00734F57">
        <w:rPr>
          <w:rFonts w:ascii="Book Antiqua" w:hAnsi="Book Antiqua" w:cs="Times New Roman"/>
          <w:i/>
          <w:sz w:val="28"/>
          <w:szCs w:val="28"/>
        </w:rPr>
        <w:t>„Az emlékek elmúlt alakotok</w:t>
      </w:r>
    </w:p>
    <w:p w:rsidR="0070297B" w:rsidRDefault="00F07760" w:rsidP="0070297B">
      <w:pPr>
        <w:spacing w:after="0" w:line="240" w:lineRule="auto"/>
        <w:ind w:left="4500" w:hanging="900"/>
        <w:rPr>
          <w:rFonts w:ascii="Book Antiqua" w:hAnsi="Book Antiqua" w:cs="Times New Roman"/>
          <w:i/>
          <w:sz w:val="28"/>
          <w:szCs w:val="28"/>
        </w:rPr>
      </w:pPr>
      <w:r w:rsidRPr="00734F57">
        <w:rPr>
          <w:rFonts w:ascii="Book Antiqua" w:hAnsi="Book Antiqua" w:cs="Times New Roman"/>
          <w:i/>
          <w:sz w:val="28"/>
          <w:szCs w:val="28"/>
        </w:rPr>
        <w:t xml:space="preserve">            </w:t>
      </w:r>
      <w:proofErr w:type="gramStart"/>
      <w:r w:rsidRPr="00734F57">
        <w:rPr>
          <w:rFonts w:ascii="Book Antiqua" w:hAnsi="Book Antiqua" w:cs="Times New Roman"/>
          <w:i/>
          <w:sz w:val="28"/>
          <w:szCs w:val="28"/>
        </w:rPr>
        <w:t>őrzői</w:t>
      </w:r>
      <w:proofErr w:type="gramEnd"/>
      <w:r w:rsidRPr="00734F57">
        <w:rPr>
          <w:rFonts w:ascii="Book Antiqua" w:hAnsi="Book Antiqua" w:cs="Times New Roman"/>
          <w:i/>
          <w:sz w:val="28"/>
          <w:szCs w:val="28"/>
        </w:rPr>
        <w:t xml:space="preserve">. Hamis képet őriznek </w:t>
      </w:r>
    </w:p>
    <w:p w:rsidR="00F07760" w:rsidRPr="00734F57" w:rsidRDefault="0070297B" w:rsidP="0070297B">
      <w:pPr>
        <w:spacing w:after="0" w:line="240" w:lineRule="auto"/>
        <w:ind w:left="4500" w:hanging="900"/>
        <w:rPr>
          <w:rFonts w:ascii="Book Antiqua" w:hAnsi="Book Antiqua" w:cs="Times New Roman"/>
          <w:i/>
          <w:sz w:val="28"/>
          <w:szCs w:val="28"/>
        </w:rPr>
      </w:pPr>
      <w:r>
        <w:rPr>
          <w:rFonts w:ascii="Book Antiqua" w:hAnsi="Book Antiqua" w:cs="Times New Roman"/>
          <w:i/>
          <w:sz w:val="28"/>
          <w:szCs w:val="28"/>
        </w:rPr>
        <w:t xml:space="preserve">           </w:t>
      </w:r>
      <w:proofErr w:type="gramStart"/>
      <w:r w:rsidR="00F07760" w:rsidRPr="00734F57">
        <w:rPr>
          <w:rFonts w:ascii="Book Antiqua" w:hAnsi="Book Antiqua" w:cs="Times New Roman"/>
          <w:i/>
          <w:sz w:val="28"/>
          <w:szCs w:val="28"/>
        </w:rPr>
        <w:t>rólatok</w:t>
      </w:r>
      <w:proofErr w:type="gramEnd"/>
      <w:r w:rsidR="00F07760" w:rsidRPr="00734F57">
        <w:rPr>
          <w:rFonts w:ascii="Book Antiqua" w:hAnsi="Book Antiqua" w:cs="Times New Roman"/>
          <w:i/>
          <w:sz w:val="28"/>
          <w:szCs w:val="28"/>
        </w:rPr>
        <w:t xml:space="preserve">, de ti vagytok.” </w:t>
      </w:r>
    </w:p>
    <w:p w:rsidR="00F07760" w:rsidRPr="00734F57" w:rsidRDefault="00F07760" w:rsidP="0070297B">
      <w:pPr>
        <w:spacing w:before="120" w:after="0" w:line="240" w:lineRule="auto"/>
        <w:ind w:left="6373" w:hanging="1871"/>
        <w:rPr>
          <w:rFonts w:ascii="Book Antiqua" w:hAnsi="Book Antiqua" w:cs="Times New Roman"/>
          <w:sz w:val="28"/>
          <w:szCs w:val="28"/>
        </w:rPr>
      </w:pPr>
      <w:r w:rsidRPr="00734F57">
        <w:rPr>
          <w:rFonts w:ascii="Book Antiqua" w:hAnsi="Book Antiqua" w:cs="Times New Roman"/>
          <w:i/>
          <w:sz w:val="28"/>
          <w:szCs w:val="28"/>
        </w:rPr>
        <w:t xml:space="preserve">          </w:t>
      </w:r>
      <w:r w:rsidRPr="00734F57">
        <w:rPr>
          <w:rFonts w:ascii="Book Antiqua" w:hAnsi="Book Antiqua" w:cs="Times New Roman"/>
          <w:sz w:val="28"/>
          <w:szCs w:val="28"/>
        </w:rPr>
        <w:t>(</w:t>
      </w:r>
      <w:proofErr w:type="spellStart"/>
      <w:r w:rsidRPr="00734F57">
        <w:rPr>
          <w:rFonts w:ascii="Book Antiqua" w:hAnsi="Book Antiqua" w:cs="Times New Roman"/>
          <w:sz w:val="28"/>
          <w:szCs w:val="28"/>
        </w:rPr>
        <w:t>Hszing</w:t>
      </w:r>
      <w:proofErr w:type="spellEnd"/>
      <w:r w:rsidRPr="00734F57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734F57">
        <w:rPr>
          <w:rFonts w:ascii="Book Antiqua" w:hAnsi="Book Antiqua" w:cs="Times New Roman"/>
          <w:sz w:val="28"/>
          <w:szCs w:val="28"/>
        </w:rPr>
        <w:t>Ji-hszüan</w:t>
      </w:r>
      <w:proofErr w:type="spellEnd"/>
      <w:r w:rsidRPr="00734F57">
        <w:rPr>
          <w:rFonts w:ascii="Book Antiqua" w:hAnsi="Book Antiqua" w:cs="Times New Roman"/>
          <w:i/>
          <w:sz w:val="28"/>
          <w:szCs w:val="28"/>
        </w:rPr>
        <w:t>)</w:t>
      </w:r>
    </w:p>
    <w:p w:rsidR="00EA7071" w:rsidRPr="00734F57" w:rsidRDefault="00EA7071" w:rsidP="00734F5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F07760" w:rsidRPr="00734F57" w:rsidRDefault="00F07760" w:rsidP="0070297B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734F57">
        <w:rPr>
          <w:rFonts w:ascii="Book Antiqua" w:hAnsi="Book Antiqua" w:cs="Times New Roman"/>
          <w:sz w:val="28"/>
          <w:szCs w:val="28"/>
        </w:rPr>
        <w:t xml:space="preserve">– Jaj, istenem! De sokféle tud lenni a piros! – kiáltott fel egy </w:t>
      </w:r>
      <w:proofErr w:type="spellStart"/>
      <w:r w:rsidRPr="00734F57">
        <w:rPr>
          <w:rFonts w:ascii="Book Antiqua" w:hAnsi="Book Antiqua" w:cs="Times New Roman"/>
          <w:sz w:val="28"/>
          <w:szCs w:val="28"/>
        </w:rPr>
        <w:t>vakí</w:t>
      </w:r>
      <w:r w:rsidR="0070297B">
        <w:rPr>
          <w:rFonts w:ascii="Book Antiqua" w:hAnsi="Book Antiqua" w:cs="Times New Roman"/>
          <w:sz w:val="28"/>
          <w:szCs w:val="28"/>
        </w:rPr>
        <w:t>-</w:t>
      </w:r>
      <w:r w:rsidRPr="00734F57">
        <w:rPr>
          <w:rFonts w:ascii="Book Antiqua" w:hAnsi="Book Antiqua" w:cs="Times New Roman"/>
          <w:sz w:val="28"/>
          <w:szCs w:val="28"/>
        </w:rPr>
        <w:t>tóan</w:t>
      </w:r>
      <w:proofErr w:type="spellEnd"/>
      <w:r w:rsidRPr="00734F57">
        <w:rPr>
          <w:rFonts w:ascii="Book Antiqua" w:hAnsi="Book Antiqua" w:cs="Times New Roman"/>
          <w:sz w:val="28"/>
          <w:szCs w:val="28"/>
        </w:rPr>
        <w:t xml:space="preserve"> élénk fénysugár felvillanásának pillanatában a pesti rokon. Nem először ámult a piros árnyalatainak végtelen gazdagságán. Előfordult, hogy a váratlanul felszikrázó vörös fények annyira meglepték, hogy meg is ijedt. Pillanatnyi rémületét sohasem eltúlzott érzékenység vagy </w:t>
      </w:r>
      <w:proofErr w:type="spellStart"/>
      <w:r w:rsidRPr="00734F57">
        <w:rPr>
          <w:rFonts w:ascii="Book Antiqua" w:hAnsi="Book Antiqua" w:cs="Times New Roman"/>
          <w:sz w:val="28"/>
          <w:szCs w:val="28"/>
        </w:rPr>
        <w:t>ké</w:t>
      </w:r>
      <w:r w:rsidR="0070297B">
        <w:rPr>
          <w:rFonts w:ascii="Book Antiqua" w:hAnsi="Book Antiqua" w:cs="Times New Roman"/>
          <w:sz w:val="28"/>
          <w:szCs w:val="28"/>
        </w:rPr>
        <w:t>-</w:t>
      </w:r>
      <w:r w:rsidRPr="00734F57">
        <w:rPr>
          <w:rFonts w:ascii="Book Antiqua" w:hAnsi="Book Antiqua" w:cs="Times New Roman"/>
          <w:sz w:val="28"/>
          <w:szCs w:val="28"/>
        </w:rPr>
        <w:t>nyeskedés</w:t>
      </w:r>
      <w:proofErr w:type="spellEnd"/>
      <w:r w:rsidRPr="00734F57">
        <w:rPr>
          <w:rFonts w:ascii="Book Antiqua" w:hAnsi="Book Antiqua" w:cs="Times New Roman"/>
          <w:sz w:val="28"/>
          <w:szCs w:val="28"/>
        </w:rPr>
        <w:t xml:space="preserve"> okozta, hanem a piros fényeknek az a tulajdonsága, hogy képesek néha élesen csapódni az arcunkba, ami valóban ijesztő. </w:t>
      </w:r>
    </w:p>
    <w:p w:rsidR="00F07760" w:rsidRPr="00734F57" w:rsidRDefault="00F07760" w:rsidP="006B42E6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734F57">
        <w:rPr>
          <w:rFonts w:ascii="Book Antiqua" w:hAnsi="Book Antiqua" w:cs="Times New Roman"/>
          <w:sz w:val="28"/>
          <w:szCs w:val="28"/>
        </w:rPr>
        <w:t>A fiatalember azonban nem tartott ezektől a meglepetésektől. A széles, nagy tereket is betölteni képes piros fényt az életöröm kifejeződé</w:t>
      </w:r>
      <w:r w:rsidR="0070297B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734F57">
        <w:rPr>
          <w:rFonts w:ascii="Book Antiqua" w:hAnsi="Book Antiqua" w:cs="Times New Roman"/>
          <w:sz w:val="28"/>
          <w:szCs w:val="28"/>
        </w:rPr>
        <w:t>sének</w:t>
      </w:r>
      <w:proofErr w:type="spellEnd"/>
      <w:r w:rsidRPr="00734F57">
        <w:rPr>
          <w:rFonts w:ascii="Book Antiqua" w:hAnsi="Book Antiqua" w:cs="Times New Roman"/>
          <w:sz w:val="28"/>
          <w:szCs w:val="28"/>
        </w:rPr>
        <w:t xml:space="preserve"> tekintette, és valósággal csodálta. Csodálta a </w:t>
      </w:r>
      <w:proofErr w:type="gramStart"/>
      <w:r w:rsidRPr="00734F57">
        <w:rPr>
          <w:rFonts w:ascii="Book Antiqua" w:hAnsi="Book Antiqua" w:cs="Times New Roman"/>
          <w:sz w:val="28"/>
          <w:szCs w:val="28"/>
        </w:rPr>
        <w:t>fény bűvölő</w:t>
      </w:r>
      <w:proofErr w:type="gramEnd"/>
      <w:r w:rsidRPr="00734F57">
        <w:rPr>
          <w:rFonts w:ascii="Book Antiqua" w:hAnsi="Book Antiqua" w:cs="Times New Roman"/>
          <w:sz w:val="28"/>
          <w:szCs w:val="28"/>
        </w:rPr>
        <w:t>, elbódító erejét. Ilyenkor mámoros létdicséret harsonái szóltak, tündöklő vörösbe borult, ünnepi és fenséges volt az egész világ. Amikor először látta ilyen</w:t>
      </w:r>
      <w:r w:rsidR="0070297B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734F57">
        <w:rPr>
          <w:rFonts w:ascii="Book Antiqua" w:hAnsi="Book Antiqua" w:cs="Times New Roman"/>
          <w:sz w:val="28"/>
          <w:szCs w:val="28"/>
        </w:rPr>
        <w:t>nek</w:t>
      </w:r>
      <w:proofErr w:type="spellEnd"/>
      <w:r w:rsidRPr="00734F57">
        <w:rPr>
          <w:rFonts w:ascii="Book Antiqua" w:hAnsi="Book Antiqua" w:cs="Times New Roman"/>
          <w:sz w:val="28"/>
          <w:szCs w:val="28"/>
        </w:rPr>
        <w:t>, azonnal megértette, hogy életük legboldogabb pillanatait miért pi</w:t>
      </w:r>
      <w:r w:rsidR="0070297B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734F57">
        <w:rPr>
          <w:rFonts w:ascii="Book Antiqua" w:hAnsi="Book Antiqua" w:cs="Times New Roman"/>
          <w:sz w:val="28"/>
          <w:szCs w:val="28"/>
        </w:rPr>
        <w:t>rosba</w:t>
      </w:r>
      <w:proofErr w:type="spellEnd"/>
      <w:r w:rsidRPr="00734F57">
        <w:rPr>
          <w:rFonts w:ascii="Book Antiqua" w:hAnsi="Book Antiqua" w:cs="Times New Roman"/>
          <w:sz w:val="28"/>
          <w:szCs w:val="28"/>
        </w:rPr>
        <w:t xml:space="preserve"> öltözve ünneplik a kínaiak. Ünnepeken miért </w:t>
      </w:r>
      <w:proofErr w:type="spellStart"/>
      <w:r w:rsidRPr="00734F57">
        <w:rPr>
          <w:rFonts w:ascii="Book Antiqua" w:hAnsi="Book Antiqua" w:cs="Times New Roman"/>
          <w:sz w:val="28"/>
          <w:szCs w:val="28"/>
        </w:rPr>
        <w:t>pirosak</w:t>
      </w:r>
      <w:proofErr w:type="spellEnd"/>
      <w:r w:rsidRPr="00734F57">
        <w:rPr>
          <w:rFonts w:ascii="Book Antiqua" w:hAnsi="Book Antiqua" w:cs="Times New Roman"/>
          <w:sz w:val="28"/>
          <w:szCs w:val="28"/>
        </w:rPr>
        <w:t xml:space="preserve"> a lampion</w:t>
      </w:r>
      <w:r w:rsidR="006B42E6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734F57">
        <w:rPr>
          <w:rFonts w:ascii="Book Antiqua" w:hAnsi="Book Antiqua" w:cs="Times New Roman"/>
          <w:sz w:val="28"/>
          <w:szCs w:val="28"/>
        </w:rPr>
        <w:t>jaik</w:t>
      </w:r>
      <w:proofErr w:type="spellEnd"/>
      <w:r w:rsidRPr="00734F57">
        <w:rPr>
          <w:rFonts w:ascii="Book Antiqua" w:hAnsi="Book Antiqua" w:cs="Times New Roman"/>
          <w:sz w:val="28"/>
          <w:szCs w:val="28"/>
        </w:rPr>
        <w:t xml:space="preserve">, a függönyeik, a falaik, a </w:t>
      </w:r>
      <w:proofErr w:type="spellStart"/>
      <w:r w:rsidRPr="00734F57">
        <w:rPr>
          <w:rFonts w:ascii="Book Antiqua" w:hAnsi="Book Antiqua" w:cs="Times New Roman"/>
          <w:sz w:val="28"/>
          <w:szCs w:val="28"/>
        </w:rPr>
        <w:t>szőnyegeik</w:t>
      </w:r>
      <w:proofErr w:type="spellEnd"/>
      <w:r w:rsidRPr="00734F57">
        <w:rPr>
          <w:rFonts w:ascii="Book Antiqua" w:hAnsi="Book Antiqua" w:cs="Times New Roman"/>
          <w:sz w:val="28"/>
          <w:szCs w:val="28"/>
        </w:rPr>
        <w:t xml:space="preserve">, az ajándékaik. Az élet minden öröme és szépsége vörösen ragyog föl a </w:t>
      </w:r>
      <w:proofErr w:type="spellStart"/>
      <w:r w:rsidRPr="00734F57">
        <w:rPr>
          <w:rFonts w:ascii="Book Antiqua" w:hAnsi="Book Antiqua" w:cs="Times New Roman"/>
          <w:sz w:val="28"/>
          <w:szCs w:val="28"/>
        </w:rPr>
        <w:t>lelkükben</w:t>
      </w:r>
      <w:proofErr w:type="spellEnd"/>
      <w:r w:rsidRPr="00734F57">
        <w:rPr>
          <w:rFonts w:ascii="Book Antiqua" w:hAnsi="Book Antiqua" w:cs="Times New Roman"/>
          <w:sz w:val="28"/>
          <w:szCs w:val="28"/>
        </w:rPr>
        <w:t xml:space="preserve"> is. </w:t>
      </w:r>
    </w:p>
    <w:p w:rsidR="00F07760" w:rsidRPr="00734F57" w:rsidRDefault="00F07760" w:rsidP="00734F57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F07760" w:rsidRPr="00734F57" w:rsidRDefault="00F07760" w:rsidP="006B42E6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734F57">
        <w:rPr>
          <w:rFonts w:ascii="Book Antiqua" w:hAnsi="Book Antiqua" w:cs="Times New Roman"/>
          <w:sz w:val="28"/>
          <w:szCs w:val="28"/>
        </w:rPr>
        <w:t xml:space="preserve">Ráadásul a piros árnyalataiban a pesti rokon igen ritkán érzett </w:t>
      </w:r>
      <w:proofErr w:type="spellStart"/>
      <w:r w:rsidRPr="00734F57">
        <w:rPr>
          <w:rFonts w:ascii="Book Antiqua" w:hAnsi="Book Antiqua" w:cs="Times New Roman"/>
          <w:sz w:val="28"/>
          <w:szCs w:val="28"/>
        </w:rPr>
        <w:t>mes</w:t>
      </w:r>
      <w:r w:rsidR="006B42E6">
        <w:rPr>
          <w:rFonts w:ascii="Book Antiqua" w:hAnsi="Book Antiqua" w:cs="Times New Roman"/>
          <w:sz w:val="28"/>
          <w:szCs w:val="28"/>
        </w:rPr>
        <w:t>-</w:t>
      </w:r>
      <w:r w:rsidRPr="00734F57">
        <w:rPr>
          <w:rFonts w:ascii="Book Antiqua" w:hAnsi="Book Antiqua" w:cs="Times New Roman"/>
          <w:sz w:val="28"/>
          <w:szCs w:val="28"/>
        </w:rPr>
        <w:t>terkéltséget</w:t>
      </w:r>
      <w:proofErr w:type="spellEnd"/>
      <w:r w:rsidRPr="00734F57">
        <w:rPr>
          <w:rFonts w:ascii="Book Antiqua" w:hAnsi="Book Antiqua" w:cs="Times New Roman"/>
          <w:sz w:val="28"/>
          <w:szCs w:val="28"/>
        </w:rPr>
        <w:t>, hamisságot. Ha mégis, akkor sem a természetben. Elsőként gyerekkorában tűnt föl neki, milyen merészen, sőt kihívóan villannak szemébe a piros ékkövek fényei. Mintha ráparancsolnának, hogy hagyja abba, bármit csinál, és néma áhítattal csodálja a fénysugarat. Tulajdon</w:t>
      </w:r>
      <w:r w:rsidR="006B42E6">
        <w:rPr>
          <w:rFonts w:ascii="Book Antiqua" w:hAnsi="Book Antiqua" w:cs="Times New Roman"/>
          <w:sz w:val="28"/>
          <w:szCs w:val="28"/>
        </w:rPr>
        <w:t>-</w:t>
      </w:r>
      <w:r w:rsidRPr="00734F57">
        <w:rPr>
          <w:rFonts w:ascii="Book Antiqua" w:hAnsi="Book Antiqua" w:cs="Times New Roman"/>
          <w:sz w:val="28"/>
          <w:szCs w:val="28"/>
        </w:rPr>
        <w:t>képpen nem is tehetett mást. Akárhányszor rávillant a nagybácsi pecsét</w:t>
      </w:r>
      <w:r w:rsidR="006B42E6">
        <w:rPr>
          <w:rFonts w:ascii="Book Antiqua" w:hAnsi="Book Antiqua" w:cs="Times New Roman"/>
          <w:sz w:val="28"/>
          <w:szCs w:val="28"/>
        </w:rPr>
        <w:t>-</w:t>
      </w:r>
      <w:r w:rsidRPr="00734F57">
        <w:rPr>
          <w:rFonts w:ascii="Book Antiqua" w:hAnsi="Book Antiqua" w:cs="Times New Roman"/>
          <w:sz w:val="28"/>
          <w:szCs w:val="28"/>
        </w:rPr>
        <w:t xml:space="preserve">gyűrűjének rubinja, azonnal szót fogadott a drágakőnek. </w:t>
      </w:r>
      <w:proofErr w:type="spellStart"/>
      <w:r w:rsidRPr="00734F57">
        <w:rPr>
          <w:rFonts w:ascii="Book Antiqua" w:hAnsi="Book Antiqua" w:cs="Times New Roman"/>
          <w:sz w:val="28"/>
          <w:szCs w:val="28"/>
        </w:rPr>
        <w:t>Vigyázzba</w:t>
      </w:r>
      <w:proofErr w:type="spellEnd"/>
      <w:r w:rsidRPr="00734F57">
        <w:rPr>
          <w:rFonts w:ascii="Book Antiqua" w:hAnsi="Book Antiqua" w:cs="Times New Roman"/>
          <w:sz w:val="28"/>
          <w:szCs w:val="28"/>
        </w:rPr>
        <w:t xml:space="preserve"> vágta magát, és tátott szájjal bámulta a csodát. </w:t>
      </w:r>
    </w:p>
    <w:p w:rsidR="00F07760" w:rsidRPr="00734F57" w:rsidRDefault="00F07760" w:rsidP="00734F57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F07760" w:rsidRPr="00734F57" w:rsidRDefault="00F07760" w:rsidP="006B42E6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734F57">
        <w:rPr>
          <w:rFonts w:ascii="Book Antiqua" w:hAnsi="Book Antiqua" w:cs="Times New Roman"/>
          <w:sz w:val="28"/>
          <w:szCs w:val="28"/>
        </w:rPr>
        <w:lastRenderedPageBreak/>
        <w:t>Később majdnem ugyanez többször is megtörtént vele a Bástya sörözőben, valahányszor a főpincér megállt az asztalánál. Gyakorlott, gyors mozdulattal elővette a tárcáját, keze és ujjai láthatatlanul mozog</w:t>
      </w:r>
      <w:r w:rsidR="006B42E6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734F57">
        <w:rPr>
          <w:rFonts w:ascii="Book Antiqua" w:hAnsi="Book Antiqua" w:cs="Times New Roman"/>
          <w:sz w:val="28"/>
          <w:szCs w:val="28"/>
        </w:rPr>
        <w:t>tak</w:t>
      </w:r>
      <w:proofErr w:type="spellEnd"/>
      <w:r w:rsidRPr="00734F57">
        <w:rPr>
          <w:rFonts w:ascii="Book Antiqua" w:hAnsi="Book Antiqua" w:cs="Times New Roman"/>
          <w:sz w:val="28"/>
          <w:szCs w:val="28"/>
        </w:rPr>
        <w:t xml:space="preserve">, mint a hamiskártyásé, és már nyílt is a tárca </w:t>
      </w:r>
      <w:proofErr w:type="spellStart"/>
      <w:r w:rsidRPr="00734F57">
        <w:rPr>
          <w:rFonts w:ascii="Book Antiqua" w:hAnsi="Book Antiqua" w:cs="Times New Roman"/>
          <w:sz w:val="28"/>
          <w:szCs w:val="28"/>
        </w:rPr>
        <w:t>leffenve</w:t>
      </w:r>
      <w:proofErr w:type="spellEnd"/>
      <w:r w:rsidRPr="00734F57">
        <w:rPr>
          <w:rFonts w:ascii="Book Antiqua" w:hAnsi="Book Antiqua" w:cs="Times New Roman"/>
          <w:sz w:val="28"/>
          <w:szCs w:val="28"/>
        </w:rPr>
        <w:t>, s villant a pecsétgyűrű. A művelet mintha tőle teljesen függetlenül történne, szüle</w:t>
      </w:r>
      <w:r w:rsidR="006B42E6">
        <w:rPr>
          <w:rFonts w:ascii="Book Antiqua" w:hAnsi="Book Antiqua" w:cs="Times New Roman"/>
          <w:sz w:val="28"/>
          <w:szCs w:val="28"/>
        </w:rPr>
        <w:t>-</w:t>
      </w:r>
      <w:r w:rsidRPr="00734F57">
        <w:rPr>
          <w:rFonts w:ascii="Book Antiqua" w:hAnsi="Book Antiqua" w:cs="Times New Roman"/>
          <w:sz w:val="28"/>
          <w:szCs w:val="28"/>
        </w:rPr>
        <w:t>tett főpincér ilyenkor rá se néz a kezére. Tekintete nyíltan az asztalnál ülők szemét keresi, szuggerálja a vendégeket. Ujjai eközben – mintegy mellékesen – az üres sörös korsók közé varázsolnak egy keskeny papír</w:t>
      </w:r>
      <w:r w:rsidR="006B42E6">
        <w:rPr>
          <w:rFonts w:ascii="Book Antiqua" w:hAnsi="Book Antiqua" w:cs="Times New Roman"/>
          <w:sz w:val="28"/>
          <w:szCs w:val="28"/>
        </w:rPr>
        <w:t>-</w:t>
      </w:r>
      <w:r w:rsidRPr="00734F57">
        <w:rPr>
          <w:rFonts w:ascii="Book Antiqua" w:hAnsi="Book Antiqua" w:cs="Times New Roman"/>
          <w:sz w:val="28"/>
          <w:szCs w:val="28"/>
        </w:rPr>
        <w:t>csíkot, ame</w:t>
      </w:r>
      <w:r w:rsidR="006B42E6">
        <w:rPr>
          <w:rFonts w:ascii="Book Antiqua" w:hAnsi="Book Antiqua" w:cs="Times New Roman"/>
          <w:sz w:val="28"/>
          <w:szCs w:val="28"/>
        </w:rPr>
        <w:t xml:space="preserve">lyen egy hosszú számsor alatt </w:t>
      </w:r>
      <w:r w:rsidRPr="00734F57">
        <w:rPr>
          <w:rFonts w:ascii="Book Antiqua" w:hAnsi="Book Antiqua" w:cs="Times New Roman"/>
          <w:sz w:val="28"/>
          <w:szCs w:val="28"/>
        </w:rPr>
        <w:t>a végösszeg áll. A rettenetes végösszeget közlő papírcsík úgy uralja az asztal közepét, mint egy adu</w:t>
      </w:r>
      <w:r w:rsidR="006B42E6">
        <w:rPr>
          <w:rFonts w:ascii="Book Antiqua" w:hAnsi="Book Antiqua" w:cs="Times New Roman"/>
          <w:sz w:val="28"/>
          <w:szCs w:val="28"/>
        </w:rPr>
        <w:t>-</w:t>
      </w:r>
      <w:r w:rsidRPr="00734F57">
        <w:rPr>
          <w:rFonts w:ascii="Book Antiqua" w:hAnsi="Book Antiqua" w:cs="Times New Roman"/>
          <w:sz w:val="28"/>
          <w:szCs w:val="28"/>
        </w:rPr>
        <w:t xml:space="preserve"> ász. A cédulácska kihelyezését minden alkalommal ugyanaz a bársonyos, lusta, kissé sajnálkozó motyogás kíséri, amiből semmit sem lehet érteni. Mégis pontosan kivehető, a főúr azt bizonygatja esküdözve, </w:t>
      </w:r>
      <w:proofErr w:type="spellStart"/>
      <w:r w:rsidRPr="00734F57">
        <w:rPr>
          <w:rFonts w:ascii="Book Antiqua" w:hAnsi="Book Antiqua" w:cs="Times New Roman"/>
          <w:sz w:val="28"/>
          <w:szCs w:val="28"/>
        </w:rPr>
        <w:t>zso</w:t>
      </w:r>
      <w:r w:rsidR="006B42E6">
        <w:rPr>
          <w:rFonts w:ascii="Book Antiqua" w:hAnsi="Book Antiqua" w:cs="Times New Roman"/>
          <w:sz w:val="28"/>
          <w:szCs w:val="28"/>
        </w:rPr>
        <w:t>-</w:t>
      </w:r>
      <w:r w:rsidRPr="00734F57">
        <w:rPr>
          <w:rFonts w:ascii="Book Antiqua" w:hAnsi="Book Antiqua" w:cs="Times New Roman"/>
          <w:sz w:val="28"/>
          <w:szCs w:val="28"/>
        </w:rPr>
        <w:t>lozsmázva</w:t>
      </w:r>
      <w:proofErr w:type="spellEnd"/>
      <w:r w:rsidRPr="00734F57">
        <w:rPr>
          <w:rFonts w:ascii="Book Antiqua" w:hAnsi="Book Antiqua" w:cs="Times New Roman"/>
          <w:sz w:val="28"/>
          <w:szCs w:val="28"/>
        </w:rPr>
        <w:t xml:space="preserve">, hogy neki ehhez a papírdarabkához semmi köze a világon.  Ugye, ezt önök is tudják, uraim? </w:t>
      </w:r>
    </w:p>
    <w:p w:rsidR="00F07760" w:rsidRPr="00734F57" w:rsidRDefault="00F07760" w:rsidP="006B42E6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734F57">
        <w:rPr>
          <w:rFonts w:ascii="Book Antiqua" w:hAnsi="Book Antiqua" w:cs="Times New Roman"/>
          <w:sz w:val="28"/>
          <w:szCs w:val="28"/>
        </w:rPr>
        <w:t xml:space="preserve">Gyűrűje vörös </w:t>
      </w:r>
      <w:proofErr w:type="spellStart"/>
      <w:r w:rsidRPr="00734F57">
        <w:rPr>
          <w:rFonts w:ascii="Book Antiqua" w:hAnsi="Book Antiqua" w:cs="Times New Roman"/>
          <w:sz w:val="28"/>
          <w:szCs w:val="28"/>
        </w:rPr>
        <w:t>kövének</w:t>
      </w:r>
      <w:proofErr w:type="spellEnd"/>
      <w:r w:rsidRPr="00734F57">
        <w:rPr>
          <w:rFonts w:ascii="Book Antiqua" w:hAnsi="Book Antiqua" w:cs="Times New Roman"/>
          <w:sz w:val="28"/>
          <w:szCs w:val="28"/>
        </w:rPr>
        <w:t xml:space="preserve"> sugarai eközben </w:t>
      </w:r>
      <w:proofErr w:type="spellStart"/>
      <w:r w:rsidRPr="00734F57">
        <w:rPr>
          <w:rFonts w:ascii="Book Antiqua" w:hAnsi="Book Antiqua" w:cs="Times New Roman"/>
          <w:sz w:val="28"/>
          <w:szCs w:val="28"/>
        </w:rPr>
        <w:t>végigpásztázzák</w:t>
      </w:r>
      <w:proofErr w:type="spellEnd"/>
      <w:r w:rsidRPr="00734F57">
        <w:rPr>
          <w:rFonts w:ascii="Book Antiqua" w:hAnsi="Book Antiqua" w:cs="Times New Roman"/>
          <w:sz w:val="28"/>
          <w:szCs w:val="28"/>
        </w:rPr>
        <w:t xml:space="preserve"> az asz</w:t>
      </w:r>
      <w:r w:rsidR="006B42E6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6B42E6">
        <w:rPr>
          <w:rFonts w:ascii="Book Antiqua" w:hAnsi="Book Antiqua" w:cs="Times New Roman"/>
          <w:spacing w:val="-2"/>
          <w:sz w:val="28"/>
          <w:szCs w:val="28"/>
        </w:rPr>
        <w:t>talnál</w:t>
      </w:r>
      <w:proofErr w:type="spellEnd"/>
      <w:r w:rsidRPr="006B42E6">
        <w:rPr>
          <w:rFonts w:ascii="Book Antiqua" w:hAnsi="Book Antiqua" w:cs="Times New Roman"/>
          <w:spacing w:val="-2"/>
          <w:sz w:val="28"/>
          <w:szCs w:val="28"/>
        </w:rPr>
        <w:t xml:space="preserve"> ülők arcát, majd megállapodnak a legjámborabbnál. Vagyis hajszál</w:t>
      </w:r>
      <w:r w:rsidR="006B42E6" w:rsidRPr="006B42E6">
        <w:rPr>
          <w:rFonts w:ascii="Book Antiqua" w:hAnsi="Book Antiqua" w:cs="Times New Roman"/>
          <w:spacing w:val="-2"/>
          <w:sz w:val="28"/>
          <w:szCs w:val="28"/>
        </w:rPr>
        <w:t>-</w:t>
      </w:r>
      <w:r w:rsidRPr="00734F57">
        <w:rPr>
          <w:rFonts w:ascii="Book Antiqua" w:hAnsi="Book Antiqua" w:cs="Times New Roman"/>
          <w:sz w:val="28"/>
          <w:szCs w:val="28"/>
        </w:rPr>
        <w:t>pontosan a pesti rokon szemébe lövellik dárdáikat, kifogyhatatlanul és kíméletlenül. Ám a nyugodt, puha kéz nem mozdul a tárcáról, az ujjak meghitten pihennek. A gyűrű vörös fényének sugarai kitartóan dolgoz</w:t>
      </w:r>
      <w:r w:rsidR="006B42E6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734F57">
        <w:rPr>
          <w:rFonts w:ascii="Book Antiqua" w:hAnsi="Book Antiqua" w:cs="Times New Roman"/>
          <w:sz w:val="28"/>
          <w:szCs w:val="28"/>
        </w:rPr>
        <w:t>nak</w:t>
      </w:r>
      <w:proofErr w:type="spellEnd"/>
      <w:r w:rsidRPr="00734F57">
        <w:rPr>
          <w:rFonts w:ascii="Book Antiqua" w:hAnsi="Book Antiqua" w:cs="Times New Roman"/>
          <w:sz w:val="28"/>
          <w:szCs w:val="28"/>
        </w:rPr>
        <w:t xml:space="preserve"> a legvédtelenebb arcán. A pesti rokon ezeket a pillanatokat viseli a legnehezebben. Rendszerint ilyenkor történik meg, hogy váratlanul föl</w:t>
      </w:r>
      <w:r w:rsidR="006B42E6">
        <w:rPr>
          <w:rFonts w:ascii="Book Antiqua" w:hAnsi="Book Antiqua" w:cs="Times New Roman"/>
          <w:sz w:val="28"/>
          <w:szCs w:val="28"/>
        </w:rPr>
        <w:t>-</w:t>
      </w:r>
      <w:r w:rsidRPr="00734F57">
        <w:rPr>
          <w:rFonts w:ascii="Book Antiqua" w:hAnsi="Book Antiqua" w:cs="Times New Roman"/>
          <w:sz w:val="28"/>
          <w:szCs w:val="28"/>
        </w:rPr>
        <w:t xml:space="preserve">áll, összecsapja a bokáit, ahogy egykor a nagybácsi </w:t>
      </w:r>
      <w:proofErr w:type="spellStart"/>
      <w:r w:rsidRPr="00734F57">
        <w:rPr>
          <w:rFonts w:ascii="Book Antiqua" w:hAnsi="Book Antiqua" w:cs="Times New Roman"/>
          <w:sz w:val="28"/>
          <w:szCs w:val="28"/>
        </w:rPr>
        <w:t>kövének</w:t>
      </w:r>
      <w:proofErr w:type="spellEnd"/>
      <w:r w:rsidRPr="00734F57">
        <w:rPr>
          <w:rFonts w:ascii="Book Antiqua" w:hAnsi="Book Antiqua" w:cs="Times New Roman"/>
          <w:sz w:val="28"/>
          <w:szCs w:val="28"/>
        </w:rPr>
        <w:t xml:space="preserve"> parancsára tette, vaksin pislog, hunyorog egy ideig, aztán villámgyorsan megtalálja a zsebét. Mélyen belenyúl, és fizet. </w:t>
      </w:r>
    </w:p>
    <w:p w:rsidR="00F07760" w:rsidRPr="00734F57" w:rsidRDefault="00F07760" w:rsidP="006B42E6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734F57">
        <w:rPr>
          <w:rFonts w:ascii="Book Antiqua" w:hAnsi="Book Antiqua" w:cs="Times New Roman"/>
          <w:sz w:val="28"/>
          <w:szCs w:val="28"/>
        </w:rPr>
        <w:t xml:space="preserve">A főúr színpadiasan meghajol, eközben egyetlen pillanat alatt egy </w:t>
      </w:r>
      <w:r w:rsidRPr="006B42E6">
        <w:rPr>
          <w:rFonts w:ascii="Book Antiqua" w:hAnsi="Book Antiqua" w:cs="Times New Roman"/>
          <w:spacing w:val="-6"/>
          <w:sz w:val="28"/>
          <w:szCs w:val="28"/>
        </w:rPr>
        <w:t>egész halom papírpénzt tüntet el a tárcájában. – Én soha nem kértem volna</w:t>
      </w:r>
      <w:r w:rsidRPr="00734F57">
        <w:rPr>
          <w:rFonts w:ascii="Book Antiqua" w:hAnsi="Book Antiqua" w:cs="Times New Roman"/>
          <w:sz w:val="28"/>
          <w:szCs w:val="28"/>
        </w:rPr>
        <w:t xml:space="preserve"> önöktől ilyen hatalmas áldozatot, uraim – sugárzik az </w:t>
      </w:r>
      <w:proofErr w:type="spellStart"/>
      <w:r w:rsidRPr="00734F57">
        <w:rPr>
          <w:rFonts w:ascii="Book Antiqua" w:hAnsi="Book Antiqua" w:cs="Times New Roman"/>
          <w:sz w:val="28"/>
          <w:szCs w:val="28"/>
        </w:rPr>
        <w:t>ábrázatáról</w:t>
      </w:r>
      <w:proofErr w:type="spellEnd"/>
      <w:r w:rsidRPr="00734F57">
        <w:rPr>
          <w:rFonts w:ascii="Book Antiqua" w:hAnsi="Book Antiqua" w:cs="Times New Roman"/>
          <w:sz w:val="28"/>
          <w:szCs w:val="28"/>
        </w:rPr>
        <w:t xml:space="preserve"> a rész</w:t>
      </w:r>
      <w:r w:rsidR="006B42E6">
        <w:rPr>
          <w:rFonts w:ascii="Book Antiqua" w:hAnsi="Book Antiqua" w:cs="Times New Roman"/>
          <w:sz w:val="28"/>
          <w:szCs w:val="28"/>
        </w:rPr>
        <w:t>-</w:t>
      </w:r>
      <w:r w:rsidRPr="006B42E6">
        <w:rPr>
          <w:rFonts w:ascii="Book Antiqua" w:hAnsi="Book Antiqua" w:cs="Times New Roman"/>
          <w:spacing w:val="-2"/>
          <w:sz w:val="28"/>
          <w:szCs w:val="28"/>
        </w:rPr>
        <w:t>vét. Mindig pontosan ugyanígy adja elő a zárójelenetet. – De hát, ha önök</w:t>
      </w:r>
      <w:r w:rsidR="006B42E6" w:rsidRPr="006B42E6">
        <w:rPr>
          <w:rFonts w:ascii="Book Antiqua" w:hAnsi="Book Antiqua" w:cs="Times New Roman"/>
          <w:spacing w:val="-2"/>
          <w:sz w:val="28"/>
          <w:szCs w:val="28"/>
        </w:rPr>
        <w:t>-</w:t>
      </w:r>
      <w:proofErr w:type="spellStart"/>
      <w:r w:rsidRPr="00734F57">
        <w:rPr>
          <w:rFonts w:ascii="Book Antiqua" w:hAnsi="Book Antiqua" w:cs="Times New Roman"/>
          <w:sz w:val="28"/>
          <w:szCs w:val="28"/>
        </w:rPr>
        <w:t>nek</w:t>
      </w:r>
      <w:proofErr w:type="spellEnd"/>
      <w:r w:rsidRPr="00734F57">
        <w:rPr>
          <w:rFonts w:ascii="Book Antiqua" w:hAnsi="Book Antiqua" w:cs="Times New Roman"/>
          <w:sz w:val="28"/>
          <w:szCs w:val="28"/>
        </w:rPr>
        <w:t xml:space="preserve"> ez az óhajuk, én nem utasíthatom vissza a kedves vendégek </w:t>
      </w:r>
      <w:proofErr w:type="spellStart"/>
      <w:r w:rsidRPr="00734F57">
        <w:rPr>
          <w:rFonts w:ascii="Book Antiqua" w:hAnsi="Book Antiqua" w:cs="Times New Roman"/>
          <w:sz w:val="28"/>
          <w:szCs w:val="28"/>
        </w:rPr>
        <w:t>kívánsá</w:t>
      </w:r>
      <w:proofErr w:type="spellEnd"/>
      <w:r w:rsidR="006B42E6">
        <w:rPr>
          <w:rFonts w:ascii="Book Antiqua" w:hAnsi="Book Antiqua" w:cs="Times New Roman"/>
          <w:sz w:val="28"/>
          <w:szCs w:val="28"/>
        </w:rPr>
        <w:t>-</w:t>
      </w:r>
      <w:r w:rsidRPr="006B42E6">
        <w:rPr>
          <w:rFonts w:ascii="Book Antiqua" w:hAnsi="Book Antiqua" w:cs="Times New Roman"/>
          <w:spacing w:val="-4"/>
          <w:sz w:val="28"/>
          <w:szCs w:val="28"/>
        </w:rPr>
        <w:t>gát. – És már sarkon is fordul, messziről többször nyikordul, majd elnémul</w:t>
      </w:r>
      <w:r w:rsidRPr="00734F57">
        <w:rPr>
          <w:rFonts w:ascii="Book Antiqua" w:hAnsi="Book Antiqua" w:cs="Times New Roman"/>
          <w:sz w:val="28"/>
          <w:szCs w:val="28"/>
        </w:rPr>
        <w:t xml:space="preserve"> egy csapóajtó. Abban a pillanatban, amikor a főúr elfordul az asztaltól, a pesti rokon is kiszabadul a piros kő fogságából, parancsoló ereje egy</w:t>
      </w:r>
      <w:r w:rsidR="006B42E6">
        <w:rPr>
          <w:rFonts w:ascii="Book Antiqua" w:hAnsi="Book Antiqua" w:cs="Times New Roman"/>
          <w:sz w:val="28"/>
          <w:szCs w:val="28"/>
        </w:rPr>
        <w:t>-</w:t>
      </w:r>
      <w:r w:rsidRPr="00734F57">
        <w:rPr>
          <w:rFonts w:ascii="Book Antiqua" w:hAnsi="Book Antiqua" w:cs="Times New Roman"/>
          <w:sz w:val="28"/>
          <w:szCs w:val="28"/>
        </w:rPr>
        <w:t xml:space="preserve">csapásra megsemmisül. Mint amikor hirtelen megszűnik egy fájdalom. </w:t>
      </w:r>
    </w:p>
    <w:p w:rsidR="00F07760" w:rsidRPr="00734F57" w:rsidRDefault="00F07760" w:rsidP="006B42E6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734F57">
        <w:rPr>
          <w:rFonts w:ascii="Book Antiqua" w:hAnsi="Book Antiqua" w:cs="Times New Roman"/>
          <w:sz w:val="28"/>
          <w:szCs w:val="28"/>
        </w:rPr>
        <w:t>A pesti rokon és a piros érzékeny viszonyának ez a története már a fiatalember felnőttkori emlékei közül való. Komoly tanulsággal, sőt ha</w:t>
      </w:r>
      <w:r w:rsidR="006B42E6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734F57">
        <w:rPr>
          <w:rFonts w:ascii="Book Antiqua" w:hAnsi="Book Antiqua" w:cs="Times New Roman"/>
          <w:sz w:val="28"/>
          <w:szCs w:val="28"/>
        </w:rPr>
        <w:t>szonnal</w:t>
      </w:r>
      <w:proofErr w:type="spellEnd"/>
      <w:r w:rsidRPr="00734F57">
        <w:rPr>
          <w:rFonts w:ascii="Book Antiqua" w:hAnsi="Book Antiqua" w:cs="Times New Roman"/>
          <w:sz w:val="28"/>
          <w:szCs w:val="28"/>
        </w:rPr>
        <w:t xml:space="preserve"> járt, máig hálás érte a sorsának. Ha nem lett volna egykor olyan gyakori vendége a Bástya sörözőnek, soha nem fedi fel a titkot, hogy a nagybácsik és a főpincérek pecsétgyűrűinek </w:t>
      </w:r>
      <w:proofErr w:type="spellStart"/>
      <w:r w:rsidRPr="00734F57">
        <w:rPr>
          <w:rFonts w:ascii="Book Antiqua" w:hAnsi="Book Antiqua" w:cs="Times New Roman"/>
          <w:sz w:val="28"/>
          <w:szCs w:val="28"/>
        </w:rPr>
        <w:t>villámai</w:t>
      </w:r>
      <w:proofErr w:type="spellEnd"/>
      <w:r w:rsidRPr="00734F57">
        <w:rPr>
          <w:rFonts w:ascii="Book Antiqua" w:hAnsi="Book Antiqua" w:cs="Times New Roman"/>
          <w:sz w:val="28"/>
          <w:szCs w:val="28"/>
        </w:rPr>
        <w:t xml:space="preserve"> szakasztott egy</w:t>
      </w:r>
      <w:r w:rsidR="006B42E6">
        <w:rPr>
          <w:rFonts w:ascii="Book Antiqua" w:hAnsi="Book Antiqua" w:cs="Times New Roman"/>
          <w:sz w:val="28"/>
          <w:szCs w:val="28"/>
        </w:rPr>
        <w:t>-</w:t>
      </w:r>
      <w:r w:rsidRPr="00734F57">
        <w:rPr>
          <w:rFonts w:ascii="Book Antiqua" w:hAnsi="Book Antiqua" w:cs="Times New Roman"/>
          <w:sz w:val="28"/>
          <w:szCs w:val="28"/>
        </w:rPr>
        <w:t>formák. Igen valószínű, hogy rajta kívül ezt még ma is kevesen tudják.</w:t>
      </w:r>
    </w:p>
    <w:p w:rsidR="00F07760" w:rsidRPr="00734F57" w:rsidRDefault="00F07760" w:rsidP="006B42E6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734F57">
        <w:rPr>
          <w:rFonts w:ascii="Book Antiqua" w:hAnsi="Book Antiqua" w:cs="Times New Roman"/>
          <w:sz w:val="28"/>
          <w:szCs w:val="28"/>
        </w:rPr>
        <w:lastRenderedPageBreak/>
        <w:t xml:space="preserve">A tündöklő piros sugarak emlékét a pesti rokon könnyedén fel tudja idézni legkorábbi éveiből is. A legszebb, a legsimogatóbb emlékek persze a gyermekévek aranykorából valók. A női gyűrűk apró </w:t>
      </w:r>
      <w:proofErr w:type="spellStart"/>
      <w:r w:rsidRPr="00734F57">
        <w:rPr>
          <w:rFonts w:ascii="Book Antiqua" w:hAnsi="Book Antiqua" w:cs="Times New Roman"/>
          <w:sz w:val="28"/>
          <w:szCs w:val="28"/>
        </w:rPr>
        <w:t>köveinek</w:t>
      </w:r>
      <w:proofErr w:type="spellEnd"/>
      <w:r w:rsidRPr="00734F57">
        <w:rPr>
          <w:rFonts w:ascii="Book Antiqua" w:hAnsi="Book Antiqua" w:cs="Times New Roman"/>
          <w:sz w:val="28"/>
          <w:szCs w:val="28"/>
        </w:rPr>
        <w:t xml:space="preserve"> élénken felpirosló fényei, a piciny fülbevalók és a nyakláncon függő rubinok tüzei mindig is ellenállhatatlanul vonzották. A szobák legtávolabbi sarkából is felfigyelt rájuk, amikor felragyogtak. Sohasem a drágakövek, a rubinok hivalkodó értéke bűvölte el, mindig csak a színük, a fényük, a </w:t>
      </w:r>
      <w:proofErr w:type="spellStart"/>
      <w:r w:rsidRPr="00734F57">
        <w:rPr>
          <w:rFonts w:ascii="Book Antiqua" w:hAnsi="Book Antiqua" w:cs="Times New Roman"/>
          <w:sz w:val="28"/>
          <w:szCs w:val="28"/>
        </w:rPr>
        <w:t>pirosak</w:t>
      </w:r>
      <w:proofErr w:type="spellEnd"/>
      <w:r w:rsidRPr="00734F57">
        <w:rPr>
          <w:rFonts w:ascii="Book Antiqua" w:hAnsi="Book Antiqua" w:cs="Times New Roman"/>
          <w:sz w:val="28"/>
          <w:szCs w:val="28"/>
        </w:rPr>
        <w:t xml:space="preserve"> elképzelhetetlen bősége. Gyerekként gyakran vágyott akár csak a látásukra is. Amikor kedvére való pirosat látott valahol – könyvben, füzetben, albumban, utcai neonbetűkben vagy odafönt az égen – szinte sütkérezett a fényében. Jólesett a mélytűzű, feneketlen színekbe néznie, merengőn, bódultan </w:t>
      </w:r>
      <w:proofErr w:type="spellStart"/>
      <w:r w:rsidRPr="00734F57">
        <w:rPr>
          <w:rFonts w:ascii="Book Antiqua" w:hAnsi="Book Antiqua" w:cs="Times New Roman"/>
          <w:sz w:val="28"/>
          <w:szCs w:val="28"/>
        </w:rPr>
        <w:t>beleveszni</w:t>
      </w:r>
      <w:proofErr w:type="spellEnd"/>
      <w:r w:rsidRPr="00734F57">
        <w:rPr>
          <w:rFonts w:ascii="Book Antiqua" w:hAnsi="Book Antiqua" w:cs="Times New Roman"/>
          <w:sz w:val="28"/>
          <w:szCs w:val="28"/>
        </w:rPr>
        <w:t xml:space="preserve"> a puhaságukba. Ilyenkor végtelenné tágult a világ, és lebegett, úszott a teste.</w:t>
      </w:r>
    </w:p>
    <w:p w:rsidR="00F07760" w:rsidRPr="00734F57" w:rsidRDefault="00F07760" w:rsidP="0075216F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734F57">
        <w:rPr>
          <w:rFonts w:ascii="Book Antiqua" w:hAnsi="Book Antiqua" w:cs="Times New Roman"/>
          <w:sz w:val="28"/>
          <w:szCs w:val="28"/>
        </w:rPr>
        <w:t xml:space="preserve">A kaleidoszkópjainak minden egyes színét nagyon szerette. Mégis, az összes zörgő papírcsövet mindenekelőtt a </w:t>
      </w:r>
      <w:proofErr w:type="spellStart"/>
      <w:r w:rsidRPr="00734F57">
        <w:rPr>
          <w:rFonts w:ascii="Book Antiqua" w:hAnsi="Book Antiqua" w:cs="Times New Roman"/>
          <w:sz w:val="28"/>
          <w:szCs w:val="28"/>
        </w:rPr>
        <w:t>pirosak</w:t>
      </w:r>
      <w:proofErr w:type="spellEnd"/>
      <w:r w:rsidRPr="00734F57">
        <w:rPr>
          <w:rFonts w:ascii="Book Antiqua" w:hAnsi="Book Antiqua" w:cs="Times New Roman"/>
          <w:sz w:val="28"/>
          <w:szCs w:val="28"/>
        </w:rPr>
        <w:t xml:space="preserve"> miatt kellett a </w:t>
      </w:r>
      <w:proofErr w:type="spellStart"/>
      <w:r w:rsidRPr="00734F57">
        <w:rPr>
          <w:rFonts w:ascii="Book Antiqua" w:hAnsi="Book Antiqua" w:cs="Times New Roman"/>
          <w:sz w:val="28"/>
          <w:szCs w:val="28"/>
        </w:rPr>
        <w:t>szü</w:t>
      </w:r>
      <w:proofErr w:type="spellEnd"/>
      <w:r w:rsidR="006B42E6">
        <w:rPr>
          <w:rFonts w:ascii="Book Antiqua" w:hAnsi="Book Antiqua" w:cs="Times New Roman"/>
          <w:sz w:val="28"/>
          <w:szCs w:val="28"/>
        </w:rPr>
        <w:t>-</w:t>
      </w:r>
      <w:r w:rsidRPr="00734F57">
        <w:rPr>
          <w:rFonts w:ascii="Book Antiqua" w:hAnsi="Book Antiqua" w:cs="Times New Roman"/>
          <w:sz w:val="28"/>
          <w:szCs w:val="28"/>
        </w:rPr>
        <w:t>leinek beszereznie a bazárokban. Édesanyja minden hosszabb bevásárló</w:t>
      </w:r>
      <w:r w:rsidR="0075216F">
        <w:rPr>
          <w:rFonts w:ascii="Book Antiqua" w:hAnsi="Book Antiqua" w:cs="Times New Roman"/>
          <w:sz w:val="28"/>
          <w:szCs w:val="28"/>
        </w:rPr>
        <w:t>-</w:t>
      </w:r>
      <w:r w:rsidRPr="00734F57">
        <w:rPr>
          <w:rFonts w:ascii="Book Antiqua" w:hAnsi="Book Antiqua" w:cs="Times New Roman"/>
          <w:sz w:val="28"/>
          <w:szCs w:val="28"/>
        </w:rPr>
        <w:t xml:space="preserve"> útjáról egy-egy új darabbal érkezett haza. Szinte gyűjteménye volt </w:t>
      </w:r>
      <w:proofErr w:type="spellStart"/>
      <w:r w:rsidRPr="00734F57">
        <w:rPr>
          <w:rFonts w:ascii="Book Antiqua" w:hAnsi="Book Antiqua" w:cs="Times New Roman"/>
          <w:sz w:val="28"/>
          <w:szCs w:val="28"/>
        </w:rPr>
        <w:t>kale</w:t>
      </w:r>
      <w:r w:rsidR="0075216F">
        <w:rPr>
          <w:rFonts w:ascii="Book Antiqua" w:hAnsi="Book Antiqua" w:cs="Times New Roman"/>
          <w:sz w:val="28"/>
          <w:szCs w:val="28"/>
        </w:rPr>
        <w:t>-</w:t>
      </w:r>
      <w:r w:rsidRPr="00734F57">
        <w:rPr>
          <w:rFonts w:ascii="Book Antiqua" w:hAnsi="Book Antiqua" w:cs="Times New Roman"/>
          <w:sz w:val="28"/>
          <w:szCs w:val="28"/>
        </w:rPr>
        <w:t>idoszkópokból</w:t>
      </w:r>
      <w:proofErr w:type="spellEnd"/>
      <w:r w:rsidRPr="00734F57">
        <w:rPr>
          <w:rFonts w:ascii="Book Antiqua" w:hAnsi="Book Antiqua" w:cs="Times New Roman"/>
          <w:sz w:val="28"/>
          <w:szCs w:val="28"/>
        </w:rPr>
        <w:t xml:space="preserve">. Igen szépek voltak mindegyikben a sötétsárgára festett üvegdarabkák, a kékek, de még a smaragdzöldek is, a </w:t>
      </w:r>
      <w:proofErr w:type="spellStart"/>
      <w:r w:rsidRPr="00734F57">
        <w:rPr>
          <w:rFonts w:ascii="Book Antiqua" w:hAnsi="Book Antiqua" w:cs="Times New Roman"/>
          <w:sz w:val="28"/>
          <w:szCs w:val="28"/>
        </w:rPr>
        <w:t>pirosak</w:t>
      </w:r>
      <w:proofErr w:type="spellEnd"/>
      <w:r w:rsidRPr="00734F57">
        <w:rPr>
          <w:rFonts w:ascii="Book Antiqua" w:hAnsi="Book Antiqua" w:cs="Times New Roman"/>
          <w:sz w:val="28"/>
          <w:szCs w:val="28"/>
        </w:rPr>
        <w:t xml:space="preserve"> nélkül azonban semmit sem értek volna. </w:t>
      </w:r>
    </w:p>
    <w:p w:rsidR="00F07760" w:rsidRPr="00734F57" w:rsidRDefault="00F07760" w:rsidP="0075216F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734F57">
        <w:rPr>
          <w:rFonts w:ascii="Book Antiqua" w:hAnsi="Book Antiqua" w:cs="Times New Roman"/>
          <w:sz w:val="28"/>
          <w:szCs w:val="28"/>
        </w:rPr>
        <w:t xml:space="preserve">Amikor kivilágosodott fönt a nyári ég, rendszerint kivitte mindet a körfolyosóra. Egész nap forgatta őket, és csodálta a tündöklő képeket, a </w:t>
      </w:r>
      <w:r w:rsidRPr="0075216F">
        <w:rPr>
          <w:rFonts w:ascii="Book Antiqua" w:hAnsi="Book Antiqua" w:cs="Times New Roman"/>
          <w:spacing w:val="-4"/>
          <w:sz w:val="28"/>
          <w:szCs w:val="28"/>
        </w:rPr>
        <w:t>ház összes gyerekeinek a szeme láttára. De nemcsak a folyosókon elvonuló</w:t>
      </w:r>
      <w:r w:rsidRPr="00734F57">
        <w:rPr>
          <w:rFonts w:ascii="Book Antiqua" w:hAnsi="Book Antiqua" w:cs="Times New Roman"/>
          <w:sz w:val="28"/>
          <w:szCs w:val="28"/>
        </w:rPr>
        <w:t xml:space="preserve"> gyerekek látták, hogy micsoda jó dolga van, irigyelte őt még a házmester is. Látszott rajta. Miután kijött az udvarra, és fölnézett rá lentről, minden </w:t>
      </w:r>
      <w:r w:rsidRPr="0075216F">
        <w:rPr>
          <w:rFonts w:ascii="Book Antiqua" w:hAnsi="Book Antiqua" w:cs="Times New Roman"/>
          <w:spacing w:val="-2"/>
          <w:sz w:val="28"/>
          <w:szCs w:val="28"/>
        </w:rPr>
        <w:t>alkalommal igen hosszan és rosszallóan ingatta a fejét. Reggeltől estig így</w:t>
      </w:r>
      <w:r w:rsidRPr="00734F57">
        <w:rPr>
          <w:rFonts w:ascii="Book Antiqua" w:hAnsi="Book Antiqua" w:cs="Times New Roman"/>
          <w:sz w:val="28"/>
          <w:szCs w:val="28"/>
        </w:rPr>
        <w:t xml:space="preserve"> nézett, megállás nélkül ingatva a fejét. Ez mindent elárult a szívében támadt irigységről. </w:t>
      </w:r>
    </w:p>
    <w:p w:rsidR="00F07760" w:rsidRPr="00734F57" w:rsidRDefault="00F07760" w:rsidP="0075216F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75216F">
        <w:rPr>
          <w:rFonts w:ascii="Book Antiqua" w:hAnsi="Book Antiqua" w:cs="Times New Roman"/>
          <w:spacing w:val="-2"/>
          <w:sz w:val="28"/>
          <w:szCs w:val="28"/>
        </w:rPr>
        <w:t xml:space="preserve">A legszebb az volt, amikor az üvegdarabkákból összeállt a </w:t>
      </w:r>
      <w:proofErr w:type="spellStart"/>
      <w:r w:rsidRPr="0075216F">
        <w:rPr>
          <w:rFonts w:ascii="Book Antiqua" w:hAnsi="Book Antiqua" w:cs="Times New Roman"/>
          <w:spacing w:val="-2"/>
          <w:sz w:val="28"/>
          <w:szCs w:val="28"/>
        </w:rPr>
        <w:t>legszabá</w:t>
      </w:r>
      <w:r w:rsidR="0075216F" w:rsidRPr="0075216F">
        <w:rPr>
          <w:rFonts w:ascii="Book Antiqua" w:hAnsi="Book Antiqua" w:cs="Times New Roman"/>
          <w:spacing w:val="-2"/>
          <w:sz w:val="28"/>
          <w:szCs w:val="28"/>
        </w:rPr>
        <w:t>-</w:t>
      </w:r>
      <w:r w:rsidRPr="00734F57">
        <w:rPr>
          <w:rFonts w:ascii="Book Antiqua" w:hAnsi="Book Antiqua" w:cs="Times New Roman"/>
          <w:sz w:val="28"/>
          <w:szCs w:val="28"/>
        </w:rPr>
        <w:t>lyosabb</w:t>
      </w:r>
      <w:proofErr w:type="spellEnd"/>
      <w:r w:rsidRPr="00734F57">
        <w:rPr>
          <w:rFonts w:ascii="Book Antiqua" w:hAnsi="Book Antiqua" w:cs="Times New Roman"/>
          <w:sz w:val="28"/>
          <w:szCs w:val="28"/>
        </w:rPr>
        <w:t xml:space="preserve">, legkerekebb forma. A közepében meg a </w:t>
      </w:r>
      <w:proofErr w:type="spellStart"/>
      <w:r w:rsidRPr="00734F57">
        <w:rPr>
          <w:rFonts w:ascii="Book Antiqua" w:hAnsi="Book Antiqua" w:cs="Times New Roman"/>
          <w:sz w:val="28"/>
          <w:szCs w:val="28"/>
        </w:rPr>
        <w:t>széleken</w:t>
      </w:r>
      <w:proofErr w:type="spellEnd"/>
      <w:r w:rsidRPr="00734F57">
        <w:rPr>
          <w:rFonts w:ascii="Book Antiqua" w:hAnsi="Book Antiqua" w:cs="Times New Roman"/>
          <w:sz w:val="28"/>
          <w:szCs w:val="28"/>
        </w:rPr>
        <w:t xml:space="preserve"> természetesen a </w:t>
      </w:r>
      <w:proofErr w:type="spellStart"/>
      <w:r w:rsidRPr="00734F57">
        <w:rPr>
          <w:rFonts w:ascii="Book Antiqua" w:hAnsi="Book Antiqua" w:cs="Times New Roman"/>
          <w:sz w:val="28"/>
          <w:szCs w:val="28"/>
        </w:rPr>
        <w:t>pirosak</w:t>
      </w:r>
      <w:proofErr w:type="spellEnd"/>
      <w:r w:rsidRPr="00734F57">
        <w:rPr>
          <w:rFonts w:ascii="Book Antiqua" w:hAnsi="Book Antiqua" w:cs="Times New Roman"/>
          <w:sz w:val="28"/>
          <w:szCs w:val="28"/>
        </w:rPr>
        <w:t xml:space="preserve"> helyezkedtek el. Ezek együtt egy igen nyugodt képet alkottak, el lehetett volna nézni egész álló nap. Vigyázni is kellett, nehogy meg</w:t>
      </w:r>
      <w:r w:rsidR="0075216F">
        <w:rPr>
          <w:rFonts w:ascii="Book Antiqua" w:hAnsi="Book Antiqua" w:cs="Times New Roman"/>
          <w:sz w:val="28"/>
          <w:szCs w:val="28"/>
        </w:rPr>
        <w:t>-</w:t>
      </w:r>
      <w:r w:rsidRPr="00734F57">
        <w:rPr>
          <w:rFonts w:ascii="Book Antiqua" w:hAnsi="Book Antiqua" w:cs="Times New Roman"/>
          <w:sz w:val="28"/>
          <w:szCs w:val="28"/>
        </w:rPr>
        <w:t xml:space="preserve">mozduljon a kaleidoszkóp az ember kezében, s összekeveredjenek az üvegdarabkák. Ha a pesti rokon elég türelmesnek bizonyult, akkor </w:t>
      </w:r>
      <w:proofErr w:type="spellStart"/>
      <w:r w:rsidRPr="00734F57">
        <w:rPr>
          <w:rFonts w:ascii="Book Antiqua" w:hAnsi="Book Antiqua" w:cs="Times New Roman"/>
          <w:sz w:val="28"/>
          <w:szCs w:val="28"/>
        </w:rPr>
        <w:t>sike</w:t>
      </w:r>
      <w:r w:rsidR="0075216F">
        <w:rPr>
          <w:rFonts w:ascii="Book Antiqua" w:hAnsi="Book Antiqua" w:cs="Times New Roman"/>
          <w:sz w:val="28"/>
          <w:szCs w:val="28"/>
        </w:rPr>
        <w:t>-</w:t>
      </w:r>
      <w:r w:rsidRPr="00734F57">
        <w:rPr>
          <w:rFonts w:ascii="Book Antiqua" w:hAnsi="Book Antiqua" w:cs="Times New Roman"/>
          <w:sz w:val="28"/>
          <w:szCs w:val="28"/>
        </w:rPr>
        <w:t>rült</w:t>
      </w:r>
      <w:proofErr w:type="spellEnd"/>
      <w:r w:rsidRPr="00734F57">
        <w:rPr>
          <w:rFonts w:ascii="Book Antiqua" w:hAnsi="Book Antiqua" w:cs="Times New Roman"/>
          <w:sz w:val="28"/>
          <w:szCs w:val="28"/>
        </w:rPr>
        <w:t xml:space="preserve"> kivárnia azt a pillanatot, amikor ez a legszebb kép megelevenedett, valósággal életre kelt. Ez volt a leggyönyörűbb látvány, amelyben valaha része volt. </w:t>
      </w:r>
    </w:p>
    <w:p w:rsidR="00F07760" w:rsidRPr="00734F57" w:rsidRDefault="00F07760" w:rsidP="0075216F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734F57">
        <w:rPr>
          <w:rFonts w:ascii="Book Antiqua" w:hAnsi="Book Antiqua" w:cs="Times New Roman"/>
          <w:sz w:val="28"/>
          <w:szCs w:val="28"/>
        </w:rPr>
        <w:t>Ilyenkor az álló, mozdulatlan képben a rubin tüzei váratlanul meg</w:t>
      </w:r>
      <w:r w:rsidR="0075216F">
        <w:rPr>
          <w:rFonts w:ascii="Book Antiqua" w:hAnsi="Book Antiqua" w:cs="Times New Roman"/>
          <w:sz w:val="28"/>
          <w:szCs w:val="28"/>
        </w:rPr>
        <w:t>-</w:t>
      </w:r>
      <w:r w:rsidRPr="00734F57">
        <w:rPr>
          <w:rFonts w:ascii="Book Antiqua" w:hAnsi="Book Antiqua" w:cs="Times New Roman"/>
          <w:sz w:val="28"/>
          <w:szCs w:val="28"/>
        </w:rPr>
        <w:t xml:space="preserve">remegtek, mint az élők, aztán meleg, bársonyos ragyogással villódzni kezdtek. </w:t>
      </w:r>
      <w:proofErr w:type="spellStart"/>
      <w:r w:rsidRPr="00734F57">
        <w:rPr>
          <w:rFonts w:ascii="Book Antiqua" w:hAnsi="Book Antiqua" w:cs="Times New Roman"/>
          <w:sz w:val="28"/>
          <w:szCs w:val="28"/>
        </w:rPr>
        <w:t>Átszikráztak</w:t>
      </w:r>
      <w:proofErr w:type="spellEnd"/>
      <w:r w:rsidRPr="00734F57">
        <w:rPr>
          <w:rFonts w:ascii="Book Antiqua" w:hAnsi="Book Antiqua" w:cs="Times New Roman"/>
          <w:sz w:val="28"/>
          <w:szCs w:val="28"/>
        </w:rPr>
        <w:t xml:space="preserve">, keresztültündököltek a messziségen. Nem férhet </w:t>
      </w:r>
      <w:r w:rsidRPr="00734F57">
        <w:rPr>
          <w:rFonts w:ascii="Book Antiqua" w:hAnsi="Book Antiqua" w:cs="Times New Roman"/>
          <w:sz w:val="28"/>
          <w:szCs w:val="28"/>
        </w:rPr>
        <w:lastRenderedPageBreak/>
        <w:t xml:space="preserve">hozzá kétség, hogy a </w:t>
      </w:r>
      <w:proofErr w:type="spellStart"/>
      <w:r w:rsidRPr="00734F57">
        <w:rPr>
          <w:rFonts w:ascii="Book Antiqua" w:hAnsi="Book Antiqua" w:cs="Times New Roman"/>
          <w:sz w:val="28"/>
          <w:szCs w:val="28"/>
        </w:rPr>
        <w:t>pirosak</w:t>
      </w:r>
      <w:proofErr w:type="spellEnd"/>
      <w:r w:rsidRPr="00734F57">
        <w:rPr>
          <w:rFonts w:ascii="Book Antiqua" w:hAnsi="Book Antiqua" w:cs="Times New Roman"/>
          <w:sz w:val="28"/>
          <w:szCs w:val="28"/>
        </w:rPr>
        <w:t xml:space="preserve"> odaátról, egy másik világból szóltak hozzá, egészen biztosan mondani akartak valamit. Valami nagyon fontosat. De sajnos sohasem sikerült tisztán, világosan érteni őket. Lehetetlen volt a kaleidoszkópot olyan sokáig mozdulatlanul tartani, hogy az üvegdara</w:t>
      </w:r>
      <w:r w:rsidR="0075216F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734F57">
        <w:rPr>
          <w:rFonts w:ascii="Book Antiqua" w:hAnsi="Book Antiqua" w:cs="Times New Roman"/>
          <w:sz w:val="28"/>
          <w:szCs w:val="28"/>
        </w:rPr>
        <w:t>bok</w:t>
      </w:r>
      <w:proofErr w:type="spellEnd"/>
      <w:r w:rsidRPr="00734F57">
        <w:rPr>
          <w:rFonts w:ascii="Book Antiqua" w:hAnsi="Book Antiqua" w:cs="Times New Roman"/>
          <w:sz w:val="28"/>
          <w:szCs w:val="28"/>
        </w:rPr>
        <w:t xml:space="preserve"> el ne mozduljanak. </w:t>
      </w:r>
    </w:p>
    <w:p w:rsidR="00F07760" w:rsidRPr="00734F57" w:rsidRDefault="00F07760" w:rsidP="0075216F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75216F">
        <w:rPr>
          <w:rFonts w:ascii="Book Antiqua" w:hAnsi="Book Antiqua" w:cs="Times New Roman"/>
          <w:spacing w:val="-2"/>
          <w:sz w:val="28"/>
          <w:szCs w:val="28"/>
        </w:rPr>
        <w:t>Volt aztán a vörösnek egy olyan haragos árnyalata is, amelytől való</w:t>
      </w:r>
      <w:r w:rsidR="0075216F" w:rsidRPr="0075216F">
        <w:rPr>
          <w:rFonts w:ascii="Book Antiqua" w:hAnsi="Book Antiqua" w:cs="Times New Roman"/>
          <w:spacing w:val="-2"/>
          <w:sz w:val="28"/>
          <w:szCs w:val="28"/>
        </w:rPr>
        <w:t>-</w:t>
      </w:r>
      <w:r w:rsidRPr="00734F57">
        <w:rPr>
          <w:rFonts w:ascii="Book Antiqua" w:hAnsi="Book Antiqua" w:cs="Times New Roman"/>
          <w:sz w:val="28"/>
          <w:szCs w:val="28"/>
        </w:rPr>
        <w:t xml:space="preserve">színűleg a világ összes gyereke megrémült. De a felnőtteknek se lehettek boldogító emlékeik a látásától. Amikor rájuk villant ez a vörös, mintha a </w:t>
      </w:r>
      <w:r w:rsidRPr="0075216F">
        <w:rPr>
          <w:rFonts w:ascii="Book Antiqua" w:hAnsi="Book Antiqua" w:cs="Times New Roman"/>
          <w:spacing w:val="-6"/>
          <w:sz w:val="28"/>
          <w:szCs w:val="28"/>
        </w:rPr>
        <w:t>fájdalom vékony, éles pengéje hasított volna a szívükbe. Még a legbátrabbak</w:t>
      </w:r>
      <w:r w:rsidRPr="00734F57">
        <w:rPr>
          <w:rFonts w:ascii="Book Antiqua" w:hAnsi="Book Antiqua" w:cs="Times New Roman"/>
          <w:sz w:val="28"/>
          <w:szCs w:val="28"/>
        </w:rPr>
        <w:t xml:space="preserve"> is összerezzentek, és meggörnyedtek a súlya alatt. Fülsiketítő hangok riadnak, egész városok dőlnek le ilyen pokoli robajjal. </w:t>
      </w:r>
    </w:p>
    <w:p w:rsidR="00F07760" w:rsidRPr="00734F57" w:rsidRDefault="00F07760" w:rsidP="0075216F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734F57">
        <w:rPr>
          <w:rFonts w:ascii="Book Antiqua" w:hAnsi="Book Antiqua" w:cs="Times New Roman"/>
          <w:sz w:val="28"/>
          <w:szCs w:val="28"/>
        </w:rPr>
        <w:t xml:space="preserve">Ami azonban a pesti rokont még ma is ugyanúgy magával ragadja, </w:t>
      </w:r>
      <w:r w:rsidRPr="0075216F">
        <w:rPr>
          <w:rFonts w:ascii="Book Antiqua" w:hAnsi="Book Antiqua" w:cs="Times New Roman"/>
          <w:spacing w:val="-2"/>
          <w:sz w:val="28"/>
          <w:szCs w:val="28"/>
        </w:rPr>
        <w:t>mint régen, az a téli nap távolba nyúló alkonyi fénye. Talán ez az egyetlen</w:t>
      </w:r>
      <w:r w:rsidRPr="00734F57">
        <w:rPr>
          <w:rFonts w:ascii="Book Antiqua" w:hAnsi="Book Antiqua" w:cs="Times New Roman"/>
          <w:sz w:val="28"/>
          <w:szCs w:val="28"/>
        </w:rPr>
        <w:t xml:space="preserve"> árnyalata a vörösnek, ami kivétel nélkül mindenkit megigéz. A felpirosló </w:t>
      </w:r>
      <w:r w:rsidRPr="0075216F">
        <w:rPr>
          <w:rFonts w:ascii="Book Antiqua" w:hAnsi="Book Antiqua" w:cs="Times New Roman"/>
          <w:spacing w:val="-2"/>
          <w:sz w:val="28"/>
          <w:szCs w:val="28"/>
        </w:rPr>
        <w:t>téli alkony olyan, mint egy állókép. Elérkezett vele az öröklét, semmi sincs</w:t>
      </w:r>
      <w:r w:rsidRPr="00734F57">
        <w:rPr>
          <w:rFonts w:ascii="Book Antiqua" w:hAnsi="Book Antiqua" w:cs="Times New Roman"/>
          <w:sz w:val="28"/>
          <w:szCs w:val="28"/>
        </w:rPr>
        <w:t xml:space="preserve"> </w:t>
      </w:r>
      <w:r w:rsidRPr="0075216F">
        <w:rPr>
          <w:rFonts w:ascii="Book Antiqua" w:hAnsi="Book Antiqua" w:cs="Times New Roman"/>
          <w:spacing w:val="-4"/>
          <w:sz w:val="28"/>
          <w:szCs w:val="28"/>
        </w:rPr>
        <w:t>tovább. Boldogan maradnál benne, arcod is megfestve halvány, égi kármin</w:t>
      </w:r>
      <w:r w:rsidR="0075216F" w:rsidRPr="0075216F">
        <w:rPr>
          <w:rFonts w:ascii="Book Antiqua" w:hAnsi="Book Antiqua" w:cs="Times New Roman"/>
          <w:spacing w:val="-4"/>
          <w:sz w:val="28"/>
          <w:szCs w:val="28"/>
        </w:rPr>
        <w:t>-</w:t>
      </w:r>
      <w:r w:rsidRPr="00734F57">
        <w:rPr>
          <w:rFonts w:ascii="Book Antiqua" w:hAnsi="Book Antiqua" w:cs="Times New Roman"/>
          <w:sz w:val="28"/>
          <w:szCs w:val="28"/>
        </w:rPr>
        <w:t>pirossal, mint a levegő, s már-már hiszed is, hogy így lesz örökre. De akkor váratlanul áldó sötétség borul az egész világra. Ezut</w:t>
      </w:r>
      <w:r w:rsidR="00FE7014" w:rsidRPr="00734F57">
        <w:rPr>
          <w:rFonts w:ascii="Book Antiqua" w:hAnsi="Book Antiqua" w:cs="Times New Roman"/>
          <w:sz w:val="28"/>
          <w:szCs w:val="28"/>
        </w:rPr>
        <w:t xml:space="preserve">án még egy kicsit mindenki </w:t>
      </w:r>
      <w:proofErr w:type="spellStart"/>
      <w:r w:rsidR="00FE7014" w:rsidRPr="00734F57">
        <w:rPr>
          <w:rFonts w:ascii="Book Antiqua" w:hAnsi="Book Antiqua" w:cs="Times New Roman"/>
          <w:sz w:val="28"/>
          <w:szCs w:val="28"/>
        </w:rPr>
        <w:t>megkö</w:t>
      </w:r>
      <w:r w:rsidRPr="00734F57">
        <w:rPr>
          <w:rFonts w:ascii="Book Antiqua" w:hAnsi="Book Antiqua" w:cs="Times New Roman"/>
          <w:sz w:val="28"/>
          <w:szCs w:val="28"/>
        </w:rPr>
        <w:t>vülten</w:t>
      </w:r>
      <w:proofErr w:type="spellEnd"/>
      <w:r w:rsidRPr="00734F57">
        <w:rPr>
          <w:rFonts w:ascii="Book Antiqua" w:hAnsi="Book Antiqua" w:cs="Times New Roman"/>
          <w:sz w:val="28"/>
          <w:szCs w:val="28"/>
        </w:rPr>
        <w:t xml:space="preserve"> áll, mert senki nem érti, mi történt, majd fölszikráznak az esti csillagfények. Úgy mennek haza az ujjongó lelkek, mint akik üdvözültek.  </w:t>
      </w:r>
    </w:p>
    <w:p w:rsidR="00F07760" w:rsidRPr="00734F57" w:rsidRDefault="00F07760" w:rsidP="00734F5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F07760" w:rsidRPr="00734F5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41" w:rsidRDefault="00782141" w:rsidP="00F07760">
      <w:pPr>
        <w:spacing w:after="0" w:line="240" w:lineRule="auto"/>
      </w:pPr>
      <w:r>
        <w:separator/>
      </w:r>
    </w:p>
  </w:endnote>
  <w:endnote w:type="continuationSeparator" w:id="0">
    <w:p w:rsidR="00782141" w:rsidRDefault="00782141" w:rsidP="00F0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760" w:rsidRDefault="00F077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41" w:rsidRDefault="00782141" w:rsidP="00F07760">
      <w:pPr>
        <w:spacing w:after="0" w:line="240" w:lineRule="auto"/>
      </w:pPr>
      <w:r>
        <w:separator/>
      </w:r>
    </w:p>
  </w:footnote>
  <w:footnote w:type="continuationSeparator" w:id="0">
    <w:p w:rsidR="00782141" w:rsidRDefault="00782141" w:rsidP="00F07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60"/>
    <w:rsid w:val="00251444"/>
    <w:rsid w:val="00282CEA"/>
    <w:rsid w:val="003C7EC3"/>
    <w:rsid w:val="006B42E6"/>
    <w:rsid w:val="0070297B"/>
    <w:rsid w:val="00734F57"/>
    <w:rsid w:val="0075216F"/>
    <w:rsid w:val="00782141"/>
    <w:rsid w:val="00B22764"/>
    <w:rsid w:val="00CF07DA"/>
    <w:rsid w:val="00E46411"/>
    <w:rsid w:val="00E76800"/>
    <w:rsid w:val="00EA7071"/>
    <w:rsid w:val="00F07760"/>
    <w:rsid w:val="00F92009"/>
    <w:rsid w:val="00FB48B2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82C7F-45B3-4341-A2D1-D53CA0A1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77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760"/>
  </w:style>
  <w:style w:type="paragraph" w:styleId="llb">
    <w:name w:val="footer"/>
    <w:basedOn w:val="Norml"/>
    <w:link w:val="llbChar"/>
    <w:uiPriority w:val="99"/>
    <w:unhideWhenUsed/>
    <w:rsid w:val="00F07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2021-04-04T14:03:00Z</dcterms:created>
  <dcterms:modified xsi:type="dcterms:W3CDTF">2021-04-04T14:03:00Z</dcterms:modified>
</cp:coreProperties>
</file>