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49D" w:rsidRDefault="0062049D" w:rsidP="00FC171F">
      <w:pPr>
        <w:shd w:val="clear" w:color="auto" w:fill="FFFFFF"/>
        <w:spacing w:after="150" w:line="240" w:lineRule="auto"/>
        <w:rPr>
          <w:rFonts w:ascii="Book Antiqua" w:eastAsia="Times New Roman" w:hAnsi="Book Antiqua" w:cs="Arial"/>
          <w:b/>
          <w:bCs/>
          <w:color w:val="333333"/>
          <w:sz w:val="28"/>
          <w:szCs w:val="28"/>
          <w:lang w:eastAsia="hu-HU"/>
        </w:rPr>
      </w:pPr>
    </w:p>
    <w:p w:rsidR="00FC171F" w:rsidRPr="00E639D1" w:rsidRDefault="0062049D" w:rsidP="00FC171F">
      <w:pPr>
        <w:shd w:val="clear" w:color="auto" w:fill="FFFFFF"/>
        <w:spacing w:after="150" w:line="240" w:lineRule="auto"/>
        <w:rPr>
          <w:rFonts w:ascii="Book Antiqua" w:eastAsia="Times New Roman" w:hAnsi="Book Antiqua" w:cs="Arial"/>
          <w:bCs/>
          <w:i/>
          <w:color w:val="333333"/>
          <w:sz w:val="40"/>
          <w:szCs w:val="40"/>
          <w:lang w:eastAsia="hu-HU"/>
        </w:rPr>
      </w:pPr>
      <w:r w:rsidRPr="00E639D1">
        <w:rPr>
          <w:rFonts w:ascii="Book Antiqua" w:eastAsia="Times New Roman" w:hAnsi="Book Antiqua" w:cs="Arial"/>
          <w:bCs/>
          <w:i/>
          <w:noProof/>
          <w:color w:val="333333"/>
          <w:sz w:val="40"/>
          <w:szCs w:val="40"/>
          <w:lang w:eastAsia="hu-HU"/>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022303" cy="1457325"/>
            <wp:effectExtent l="0" t="0" r="698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303" cy="1457325"/>
                    </a:xfrm>
                    <a:prstGeom prst="rect">
                      <a:avLst/>
                    </a:prstGeom>
                    <a:noFill/>
                    <a:ln>
                      <a:noFill/>
                    </a:ln>
                  </pic:spPr>
                </pic:pic>
              </a:graphicData>
            </a:graphic>
          </wp:anchor>
        </w:drawing>
      </w:r>
      <w:bookmarkStart w:id="0" w:name="_Hlk89121370"/>
      <w:r w:rsidR="00E639D1">
        <w:rPr>
          <w:rFonts w:ascii="Book Antiqua" w:eastAsia="Times New Roman" w:hAnsi="Book Antiqua" w:cs="Arial"/>
          <w:bCs/>
          <w:i/>
          <w:color w:val="333333"/>
          <w:sz w:val="40"/>
          <w:szCs w:val="40"/>
          <w:lang w:eastAsia="hu-HU"/>
        </w:rPr>
        <w:t xml:space="preserve">        </w:t>
      </w:r>
      <w:r w:rsidR="00FC171F" w:rsidRPr="00E639D1">
        <w:rPr>
          <w:rFonts w:ascii="Book Antiqua" w:eastAsia="Times New Roman" w:hAnsi="Book Antiqua" w:cs="Arial"/>
          <w:bCs/>
          <w:i/>
          <w:color w:val="333333"/>
          <w:sz w:val="40"/>
          <w:szCs w:val="40"/>
          <w:lang w:eastAsia="hu-HU"/>
        </w:rPr>
        <w:t>Horváth Péter</w:t>
      </w:r>
      <w:r w:rsidR="00E54E8C">
        <w:rPr>
          <w:rFonts w:ascii="Book Antiqua" w:eastAsia="Times New Roman" w:hAnsi="Book Antiqua" w:cs="Arial"/>
          <w:bCs/>
          <w:i/>
          <w:color w:val="333333"/>
          <w:sz w:val="40"/>
          <w:szCs w:val="40"/>
          <w:lang w:eastAsia="hu-HU"/>
        </w:rPr>
        <w:t>:</w:t>
      </w:r>
      <w:bookmarkStart w:id="1" w:name="_GoBack"/>
      <w:bookmarkEnd w:id="1"/>
      <w:r w:rsidR="00FC171F" w:rsidRPr="00E639D1">
        <w:rPr>
          <w:rFonts w:ascii="Book Antiqua" w:eastAsia="Times New Roman" w:hAnsi="Book Antiqua" w:cs="Arial"/>
          <w:bCs/>
          <w:i/>
          <w:color w:val="333333"/>
          <w:sz w:val="40"/>
          <w:szCs w:val="40"/>
          <w:lang w:eastAsia="hu-HU"/>
        </w:rPr>
        <w:t xml:space="preserve"> A sárga táltos</w:t>
      </w:r>
      <w:bookmarkEnd w:id="0"/>
    </w:p>
    <w:p w:rsidR="00E639D1" w:rsidRDefault="00FC171F" w:rsidP="0062049D">
      <w:pPr>
        <w:ind w:firstLine="1"/>
        <w:jc w:val="both"/>
        <w:rPr>
          <w:rFonts w:ascii="Book Antiqua" w:eastAsia="Times New Roman" w:hAnsi="Book Antiqua" w:cs="Arial"/>
          <w:color w:val="333333"/>
          <w:sz w:val="28"/>
          <w:szCs w:val="28"/>
          <w:shd w:val="clear" w:color="auto" w:fill="FFFFFF"/>
          <w:lang w:eastAsia="hu-HU"/>
        </w:rPr>
      </w:pPr>
      <w:r w:rsidRPr="0062049D">
        <w:rPr>
          <w:rFonts w:ascii="Book Antiqua" w:eastAsia="Times New Roman" w:hAnsi="Book Antiqua" w:cs="Arial"/>
          <w:color w:val="333333"/>
          <w:sz w:val="28"/>
          <w:szCs w:val="28"/>
          <w:lang w:eastAsia="hu-HU"/>
        </w:rPr>
        <w:br/>
      </w:r>
      <w:r w:rsidR="0062049D">
        <w:rPr>
          <w:rFonts w:ascii="Book Antiqua" w:eastAsia="Times New Roman" w:hAnsi="Book Antiqua" w:cs="Arial"/>
          <w:color w:val="333333"/>
          <w:sz w:val="28"/>
          <w:szCs w:val="28"/>
          <w:shd w:val="clear" w:color="auto" w:fill="FFFFFF"/>
          <w:lang w:eastAsia="hu-HU"/>
        </w:rPr>
        <w:t xml:space="preserve">      </w:t>
      </w:r>
    </w:p>
    <w:p w:rsidR="00E639D1" w:rsidRDefault="00E639D1" w:rsidP="0062049D">
      <w:pPr>
        <w:ind w:firstLine="1"/>
        <w:jc w:val="both"/>
        <w:rPr>
          <w:rFonts w:ascii="Book Antiqua" w:eastAsia="Times New Roman" w:hAnsi="Book Antiqua" w:cs="Arial"/>
          <w:color w:val="333333"/>
          <w:sz w:val="28"/>
          <w:szCs w:val="28"/>
          <w:shd w:val="clear" w:color="auto" w:fill="FFFFFF"/>
          <w:lang w:eastAsia="hu-HU"/>
        </w:rPr>
      </w:pPr>
    </w:p>
    <w:p w:rsidR="001E43DE" w:rsidRPr="00E639D1" w:rsidRDefault="0062049D" w:rsidP="0062049D">
      <w:pPr>
        <w:ind w:firstLine="1"/>
        <w:jc w:val="both"/>
        <w:rPr>
          <w:rFonts w:ascii="Book Antiqua" w:eastAsia="Times New Roman" w:hAnsi="Book Antiqua" w:cs="Arial"/>
          <w:i/>
          <w:color w:val="333333"/>
          <w:sz w:val="28"/>
          <w:szCs w:val="28"/>
          <w:shd w:val="clear" w:color="auto" w:fill="FFFFFF"/>
          <w:lang w:eastAsia="hu-HU"/>
        </w:rPr>
      </w:pPr>
      <w:r>
        <w:rPr>
          <w:rFonts w:ascii="Book Antiqua" w:eastAsia="Times New Roman" w:hAnsi="Book Antiqua" w:cs="Arial"/>
          <w:color w:val="333333"/>
          <w:sz w:val="28"/>
          <w:szCs w:val="28"/>
          <w:shd w:val="clear" w:color="auto" w:fill="FFFFFF"/>
          <w:lang w:eastAsia="hu-HU"/>
        </w:rPr>
        <w:t xml:space="preserve">   </w:t>
      </w:r>
      <w:r w:rsidRPr="00E639D1">
        <w:rPr>
          <w:rFonts w:ascii="Book Antiqua" w:eastAsia="Times New Roman" w:hAnsi="Book Antiqua" w:cs="Arial"/>
          <w:i/>
          <w:color w:val="333333"/>
          <w:sz w:val="28"/>
          <w:szCs w:val="28"/>
          <w:shd w:val="clear" w:color="auto" w:fill="FFFFFF"/>
          <w:lang w:eastAsia="hu-HU"/>
        </w:rPr>
        <w:t>„</w:t>
      </w:r>
      <w:r w:rsidR="00FC171F" w:rsidRPr="00E639D1">
        <w:rPr>
          <w:rFonts w:ascii="Book Antiqua" w:eastAsia="Times New Roman" w:hAnsi="Book Antiqua" w:cs="Arial"/>
          <w:i/>
          <w:color w:val="333333"/>
          <w:sz w:val="28"/>
          <w:szCs w:val="28"/>
          <w:shd w:val="clear" w:color="auto" w:fill="FFFFFF"/>
          <w:lang w:eastAsia="hu-HU"/>
        </w:rPr>
        <w:t>Szia, Kisbarátom! Egy-két év, és iskolás leszel, mint Andris, akiről ez a mese szól. Ő nagyon szerette volna, hogy már holnap nagyfiú legyen. És képzeld, mi történt vele! Egy este olyan picivé zsugorodott, hogy még az a szöcske is nagyobb volt nála, akivel az erdőben találkozott. Össze</w:t>
      </w:r>
      <w:r w:rsidRPr="00E639D1">
        <w:rPr>
          <w:rFonts w:ascii="Book Antiqua" w:eastAsia="Times New Roman" w:hAnsi="Book Antiqua" w:cs="Arial"/>
          <w:i/>
          <w:color w:val="333333"/>
          <w:sz w:val="28"/>
          <w:szCs w:val="28"/>
          <w:shd w:val="clear" w:color="auto" w:fill="FFFFFF"/>
          <w:lang w:eastAsia="hu-HU"/>
        </w:rPr>
        <w:t>-</w:t>
      </w:r>
      <w:r w:rsidR="00FC171F" w:rsidRPr="00E639D1">
        <w:rPr>
          <w:rFonts w:ascii="Book Antiqua" w:eastAsia="Times New Roman" w:hAnsi="Book Antiqua" w:cs="Arial"/>
          <w:i/>
          <w:color w:val="333333"/>
          <w:sz w:val="28"/>
          <w:szCs w:val="28"/>
          <w:shd w:val="clear" w:color="auto" w:fill="FFFFFF"/>
          <w:lang w:eastAsia="hu-HU"/>
        </w:rPr>
        <w:t>barátkoztak, együtt járták be az éjszakai erdőt a fűszálak közt, és sok izgalmas kalandban volt részük. Andris annyi mindent tanult azon az éjszakán, hogy reggel, amikor visszanyerte eredeti alakját, sokkal több mindent tudott, mint amikor nekivágott. Te is ilyen bátor vagy, nem igaz?</w:t>
      </w:r>
      <w:r w:rsidRPr="00E639D1">
        <w:rPr>
          <w:rFonts w:ascii="Book Antiqua" w:eastAsia="Times New Roman" w:hAnsi="Book Antiqua" w:cs="Arial"/>
          <w:i/>
          <w:color w:val="333333"/>
          <w:sz w:val="28"/>
          <w:szCs w:val="28"/>
          <w:shd w:val="clear" w:color="auto" w:fill="FFFFFF"/>
          <w:lang w:eastAsia="hu-HU"/>
        </w:rPr>
        <w:t>”</w:t>
      </w:r>
    </w:p>
    <w:p w:rsidR="0062049D" w:rsidRDefault="0062049D" w:rsidP="0062049D">
      <w:pPr>
        <w:ind w:firstLine="709"/>
        <w:jc w:val="both"/>
        <w:rPr>
          <w:rFonts w:ascii="Book Antiqua" w:eastAsia="Times New Roman" w:hAnsi="Book Antiqua" w:cs="Arial"/>
          <w:color w:val="333333"/>
          <w:sz w:val="28"/>
          <w:szCs w:val="28"/>
          <w:shd w:val="clear" w:color="auto" w:fill="FFFFFF"/>
          <w:lang w:eastAsia="hu-HU"/>
        </w:rPr>
      </w:pPr>
      <w:r w:rsidRPr="0062049D">
        <w:rPr>
          <w:rFonts w:ascii="Book Antiqua" w:eastAsia="Times New Roman" w:hAnsi="Book Antiqua" w:cs="Arial"/>
          <w:color w:val="333333"/>
          <w:sz w:val="28"/>
          <w:szCs w:val="28"/>
          <w:shd w:val="clear" w:color="auto" w:fill="FFFFFF"/>
          <w:lang w:eastAsia="hu-HU"/>
        </w:rPr>
        <w:t>Horváth Péter, a mára már kultikussá vált A padlás című musical egyik szerzőjének szívmelengető meséje átdolgozott kiadásban, gyönyörű illusztrációkkal, hosszú évek után újra megjelent. Fogadják olyan szere</w:t>
      </w:r>
      <w:r>
        <w:rPr>
          <w:rFonts w:ascii="Book Antiqua" w:eastAsia="Times New Roman" w:hAnsi="Book Antiqua" w:cs="Arial"/>
          <w:color w:val="333333"/>
          <w:sz w:val="28"/>
          <w:szCs w:val="28"/>
          <w:shd w:val="clear" w:color="auto" w:fill="FFFFFF"/>
          <w:lang w:eastAsia="hu-HU"/>
        </w:rPr>
        <w:t>-</w:t>
      </w:r>
      <w:r w:rsidRPr="0062049D">
        <w:rPr>
          <w:rFonts w:ascii="Book Antiqua" w:eastAsia="Times New Roman" w:hAnsi="Book Antiqua" w:cs="Arial"/>
          <w:color w:val="333333"/>
          <w:sz w:val="28"/>
          <w:szCs w:val="28"/>
          <w:shd w:val="clear" w:color="auto" w:fill="FFFFFF"/>
          <w:lang w:eastAsia="hu-HU"/>
        </w:rPr>
        <w:t>tettel, amilyen szeretettel íródott.</w:t>
      </w:r>
    </w:p>
    <w:p w:rsidR="0062049D" w:rsidRPr="0062049D" w:rsidRDefault="0062049D" w:rsidP="0062049D">
      <w:pPr>
        <w:spacing w:after="120"/>
        <w:ind w:left="4247" w:firstLine="709"/>
        <w:jc w:val="both"/>
        <w:rPr>
          <w:rFonts w:ascii="Book Antiqua" w:eastAsia="Times New Roman" w:hAnsi="Book Antiqua" w:cs="Arial"/>
          <w:i/>
          <w:iCs/>
          <w:color w:val="333333"/>
          <w:sz w:val="28"/>
          <w:szCs w:val="28"/>
          <w:shd w:val="clear" w:color="auto" w:fill="FFFFFF"/>
          <w:lang w:eastAsia="hu-HU"/>
        </w:rPr>
      </w:pPr>
      <w:r w:rsidRPr="0062049D">
        <w:rPr>
          <w:rFonts w:ascii="Book Antiqua" w:eastAsia="Times New Roman" w:hAnsi="Book Antiqua" w:cs="Arial"/>
          <w:i/>
          <w:iCs/>
          <w:color w:val="333333"/>
          <w:sz w:val="28"/>
          <w:szCs w:val="28"/>
          <w:lang w:eastAsia="hu-HU"/>
        </w:rPr>
        <w:t>Horváth Péter A sárga táltos</w:t>
      </w:r>
    </w:p>
    <w:p w:rsidR="00FC171F" w:rsidRPr="0062049D" w:rsidRDefault="00FC171F" w:rsidP="0062049D">
      <w:pPr>
        <w:ind w:left="4248" w:firstLine="708"/>
        <w:rPr>
          <w:rFonts w:ascii="Book Antiqua" w:hAnsi="Book Antiqua"/>
          <w:i/>
          <w:iCs/>
          <w:sz w:val="28"/>
          <w:szCs w:val="28"/>
        </w:rPr>
      </w:pPr>
      <w:proofErr w:type="spellStart"/>
      <w:r w:rsidRPr="0062049D">
        <w:rPr>
          <w:rFonts w:ascii="Book Antiqua" w:eastAsia="Times New Roman" w:hAnsi="Book Antiqua" w:cs="Arial"/>
          <w:i/>
          <w:iCs/>
          <w:color w:val="333333"/>
          <w:sz w:val="28"/>
          <w:szCs w:val="28"/>
          <w:shd w:val="clear" w:color="auto" w:fill="FFFFFF"/>
          <w:lang w:eastAsia="hu-HU"/>
        </w:rPr>
        <w:t>Joshua</w:t>
      </w:r>
      <w:proofErr w:type="spellEnd"/>
      <w:r w:rsidRPr="0062049D">
        <w:rPr>
          <w:rFonts w:ascii="Book Antiqua" w:eastAsia="Times New Roman" w:hAnsi="Book Antiqua" w:cs="Arial"/>
          <w:i/>
          <w:iCs/>
          <w:color w:val="333333"/>
          <w:sz w:val="28"/>
          <w:szCs w:val="28"/>
          <w:shd w:val="clear" w:color="auto" w:fill="FFFFFF"/>
          <w:lang w:eastAsia="hu-HU"/>
        </w:rPr>
        <w:t xml:space="preserve"> Könyvek, 2021. </w:t>
      </w:r>
    </w:p>
    <w:sectPr w:rsidR="00FC171F" w:rsidRPr="0062049D"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1F"/>
    <w:rsid w:val="001E43DE"/>
    <w:rsid w:val="00251D5B"/>
    <w:rsid w:val="0062049D"/>
    <w:rsid w:val="00E54E8C"/>
    <w:rsid w:val="00E639D1"/>
    <w:rsid w:val="00FC17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BCF0"/>
  <w15:chartTrackingRefBased/>
  <w15:docId w15:val="{785851C4-6B19-4660-B2B6-05586347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2795">
      <w:bodyDiv w:val="1"/>
      <w:marLeft w:val="0"/>
      <w:marRight w:val="0"/>
      <w:marTop w:val="0"/>
      <w:marBottom w:val="0"/>
      <w:divBdr>
        <w:top w:val="none" w:sz="0" w:space="0" w:color="auto"/>
        <w:left w:val="none" w:sz="0" w:space="0" w:color="auto"/>
        <w:bottom w:val="none" w:sz="0" w:space="0" w:color="auto"/>
        <w:right w:val="none" w:sz="0" w:space="0" w:color="auto"/>
      </w:divBdr>
      <w:divsChild>
        <w:div w:id="17637982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A225-821E-4B92-864B-62E4E3A3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807</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Monika</cp:lastModifiedBy>
  <cp:revision>2</cp:revision>
  <dcterms:created xsi:type="dcterms:W3CDTF">2021-12-06T07:41:00Z</dcterms:created>
  <dcterms:modified xsi:type="dcterms:W3CDTF">2021-12-06T07:41:00Z</dcterms:modified>
</cp:coreProperties>
</file>