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18F" w:rsidRPr="00D8318F" w:rsidRDefault="00D8318F" w:rsidP="00D8318F">
      <w:pPr>
        <w:spacing w:before="480" w:after="0" w:line="360" w:lineRule="auto"/>
        <w:ind w:firstLine="709"/>
        <w:rPr>
          <w:rFonts w:ascii="Book Antiqua" w:hAnsi="Book Antiqua"/>
          <w:color w:val="000000"/>
          <w:sz w:val="36"/>
          <w:szCs w:val="36"/>
          <w:shd w:val="clear" w:color="auto" w:fill="FFFFFF"/>
        </w:rPr>
      </w:pPr>
      <w:r w:rsidRPr="00D8318F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-4445</wp:posOffset>
            </wp:positionV>
            <wp:extent cx="1174750" cy="1809750"/>
            <wp:effectExtent l="0" t="0" r="6350" b="0"/>
            <wp:wrapSquare wrapText="bothSides"/>
            <wp:docPr id="2" name="Kép 2" descr="Sumonyi Zoltán - Pompeji messze 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onyi Zoltán - Pompeji messze v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18F">
        <w:rPr>
          <w:rFonts w:ascii="Book Antiqua" w:hAnsi="Book Antiqua"/>
          <w:color w:val="000000"/>
          <w:sz w:val="36"/>
          <w:szCs w:val="36"/>
          <w:shd w:val="clear" w:color="auto" w:fill="FFFFFF"/>
        </w:rPr>
        <w:t xml:space="preserve">Kaiser László </w:t>
      </w:r>
    </w:p>
    <w:p w:rsidR="00D8318F" w:rsidRPr="00D8318F" w:rsidRDefault="00D8318F" w:rsidP="00D8318F">
      <w:pPr>
        <w:spacing w:after="0"/>
        <w:ind w:firstLine="709"/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</w:pPr>
      <w:r w:rsidRPr="00D8318F"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  <w:t xml:space="preserve">Előszó </w:t>
      </w:r>
    </w:p>
    <w:p w:rsidR="00D8318F" w:rsidRPr="00D8318F" w:rsidRDefault="00D8318F" w:rsidP="00D8318F">
      <w:pPr>
        <w:spacing w:after="0"/>
        <w:ind w:firstLine="709"/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</w:pPr>
      <w:r w:rsidRPr="00D8318F"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>Sumonyi Zoltán: Pompeji messze van</w:t>
      </w:r>
    </w:p>
    <w:p w:rsidR="00D8318F" w:rsidRDefault="00D8318F" w:rsidP="00D8318F">
      <w:pPr>
        <w:spacing w:after="0"/>
        <w:ind w:firstLine="709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D8318F" w:rsidRDefault="00D8318F" w:rsidP="00D8318F">
      <w:pPr>
        <w:spacing w:after="0"/>
        <w:ind w:firstLine="709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D8318F" w:rsidRDefault="00D8318F" w:rsidP="00D8318F">
      <w:pPr>
        <w:spacing w:after="0"/>
        <w:ind w:firstLine="709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1E43DE" w:rsidRDefault="00D8318F" w:rsidP="00CA70C3">
      <w:pPr>
        <w:spacing w:after="0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D8318F">
        <w:rPr>
          <w:rFonts w:ascii="Book Antiqua" w:hAnsi="Book Antiqua"/>
          <w:color w:val="000000"/>
          <w:sz w:val="28"/>
          <w:szCs w:val="28"/>
          <w:shd w:val="clear" w:color="auto" w:fill="FFFFFF"/>
        </w:rPr>
        <w:t>S</w:t>
      </w:r>
      <w:bookmarkStart w:id="0" w:name="_GoBack"/>
      <w:bookmarkEnd w:id="0"/>
      <w:r w:rsidRPr="00D8318F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umonyi Zoltán verseskönyve viszonylag rövid, de annál inkább súlyos kötet. Már a cím is beszédes és figyelemfölkeltő. Pompejinek története és mítosza van, több más mellett a pusztulás mítosza, így már rögtön költői és nem költői kérdésként merülhet föl: Pompeji tényleg messze van? Kettősségeket, költői </w:t>
      </w:r>
      <w:proofErr w:type="spellStart"/>
      <w:r w:rsidRPr="00D8318F">
        <w:rPr>
          <w:rFonts w:ascii="Book Antiqua" w:hAnsi="Book Antiqua"/>
          <w:color w:val="000000"/>
          <w:sz w:val="28"/>
          <w:szCs w:val="28"/>
          <w:shd w:val="clear" w:color="auto" w:fill="FFFFFF"/>
        </w:rPr>
        <w:t>oximoronokat</w:t>
      </w:r>
      <w:proofErr w:type="spellEnd"/>
      <w:r w:rsidRPr="00D8318F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hordoz a kötet, de hát korunk és maga az emberi érzés nem kettős sokszor ebben a felemás, járvánnyal, gyarlóságokkal, aránytalanságokkal sújtotta korunkban?</w:t>
      </w:r>
      <w:r w:rsidRPr="00D8318F">
        <w:rPr>
          <w:rFonts w:ascii="Book Antiqua" w:hAnsi="Book Antiqua"/>
          <w:color w:val="000000"/>
          <w:sz w:val="28"/>
          <w:szCs w:val="28"/>
        </w:rPr>
        <w:br/>
      </w:r>
      <w:r w:rsidRPr="00D8318F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A verseskötet okulásra szólít, a régmúlt és közelmúlt s természetesen a jelen megidézésével. Keményen, könyörtelenül. "Növeli, ki elfödi a bajt" - idézik sokszor és joggal Illyés Gyulát, akinek költészete különben szerintem igen közel áll Sumonyi költészetéhez, művészi vállalkozásához. Sumonyi Zoltán új verseinek gyűjteménye nem csupán magas szintű költészet, hanem figyelmeztetés is. </w:t>
      </w:r>
    </w:p>
    <w:p w:rsidR="00D8318F" w:rsidRDefault="00D8318F" w:rsidP="00D8318F">
      <w:pPr>
        <w:spacing w:after="0"/>
        <w:ind w:firstLine="709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D8318F" w:rsidRDefault="00D8318F" w:rsidP="00D8318F">
      <w:pPr>
        <w:spacing w:after="0"/>
        <w:ind w:firstLine="709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D8318F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Sumonyi Zoltán: Pompe</w:t>
      </w:r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j</w:t>
      </w:r>
      <w:r w:rsidRPr="00D8318F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i messze van</w:t>
      </w:r>
    </w:p>
    <w:p w:rsidR="00D8318F" w:rsidRPr="00D8318F" w:rsidRDefault="00D8318F" w:rsidP="00D8318F">
      <w:pPr>
        <w:spacing w:after="0"/>
        <w:ind w:firstLine="709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proofErr w:type="spellStart"/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Hungarovox</w:t>
      </w:r>
      <w:proofErr w:type="spellEnd"/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, 2021.</w:t>
      </w:r>
    </w:p>
    <w:p w:rsidR="00D8318F" w:rsidRPr="00D8318F" w:rsidRDefault="00D8318F" w:rsidP="00D8318F">
      <w:pPr>
        <w:spacing w:after="0"/>
        <w:ind w:firstLine="709"/>
        <w:rPr>
          <w:rFonts w:ascii="Book Antiqua" w:hAnsi="Book Antiqua"/>
          <w:sz w:val="28"/>
          <w:szCs w:val="28"/>
        </w:rPr>
      </w:pPr>
    </w:p>
    <w:sectPr w:rsidR="00D8318F" w:rsidRPr="00D8318F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8F"/>
    <w:rsid w:val="001E43DE"/>
    <w:rsid w:val="00251D5B"/>
    <w:rsid w:val="00CA70C3"/>
    <w:rsid w:val="00D8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793B"/>
  <w15:chartTrackingRefBased/>
  <w15:docId w15:val="{3690C391-DB12-49B3-85DB-B6644A79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2022-04-24T09:46:00Z</dcterms:created>
  <dcterms:modified xsi:type="dcterms:W3CDTF">2022-04-24T09:52:00Z</dcterms:modified>
</cp:coreProperties>
</file>