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A55" w:rsidRPr="00C53A55" w:rsidRDefault="00C53A55" w:rsidP="003418CA">
      <w:pPr>
        <w:tabs>
          <w:tab w:val="left" w:pos="2835"/>
        </w:tabs>
        <w:autoSpaceDE w:val="0"/>
        <w:autoSpaceDN w:val="0"/>
        <w:adjustRightInd w:val="0"/>
        <w:spacing w:before="240" w:after="0" w:line="360" w:lineRule="auto"/>
        <w:ind w:firstLine="567"/>
        <w:rPr>
          <w:rFonts w:ascii="Book Antiqua" w:hAnsi="Book Antiqua" w:cs="TimesNewRomanPSMT"/>
          <w:sz w:val="36"/>
          <w:szCs w:val="36"/>
        </w:rPr>
      </w:pPr>
      <w:r w:rsidRPr="00C53A55">
        <w:rPr>
          <w:rFonts w:ascii="Book Antiqua" w:hAnsi="Book Antiqua" w:cs="TimesNewRomanPSMT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47775" cy="1762125"/>
            <wp:effectExtent l="0" t="0" r="9525" b="9525"/>
            <wp:wrapSquare wrapText="bothSides"/>
            <wp:docPr id="1" name="Kép 1" descr="C:\Users\Otthon\Desktop\44. közlés\képek\8595314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44. közlés\képek\8595314_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8CA">
        <w:rPr>
          <w:rFonts w:ascii="Book Antiqua" w:hAnsi="Book Antiqua" w:cs="TimesNewRomanPSMT"/>
          <w:sz w:val="36"/>
          <w:szCs w:val="36"/>
        </w:rPr>
        <w:t xml:space="preserve"> </w:t>
      </w:r>
      <w:proofErr w:type="spellStart"/>
      <w:r w:rsidRPr="00C53A55">
        <w:rPr>
          <w:rFonts w:ascii="Book Antiqua" w:hAnsi="Book Antiqua" w:cs="TimesNewRomanPSMT"/>
          <w:sz w:val="36"/>
          <w:szCs w:val="36"/>
        </w:rPr>
        <w:t>Babosi</w:t>
      </w:r>
      <w:proofErr w:type="spellEnd"/>
      <w:r w:rsidRPr="00C53A55">
        <w:rPr>
          <w:rFonts w:ascii="Book Antiqua" w:hAnsi="Book Antiqua" w:cs="TimesNewRomanPSMT"/>
          <w:sz w:val="36"/>
          <w:szCs w:val="36"/>
        </w:rPr>
        <w:t xml:space="preserve"> László</w:t>
      </w:r>
    </w:p>
    <w:p w:rsidR="00C53A55" w:rsidRPr="00C53A55" w:rsidRDefault="00C53A55" w:rsidP="003418C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NewRomanPSMT"/>
          <w:i/>
          <w:sz w:val="40"/>
          <w:szCs w:val="40"/>
        </w:rPr>
      </w:pPr>
      <w:r>
        <w:rPr>
          <w:rFonts w:ascii="Book Antiqua" w:hAnsi="Book Antiqua" w:cs="TimesNewRomanPSMT"/>
          <w:i/>
          <w:sz w:val="40"/>
          <w:szCs w:val="40"/>
        </w:rPr>
        <w:t xml:space="preserve"> </w:t>
      </w:r>
      <w:r w:rsidRPr="00C53A55">
        <w:rPr>
          <w:rFonts w:ascii="Book Antiqua" w:hAnsi="Book Antiqua" w:cs="TimesNewRomanPSMT"/>
          <w:i/>
          <w:sz w:val="40"/>
          <w:szCs w:val="40"/>
        </w:rPr>
        <w:t>Előszó</w:t>
      </w:r>
    </w:p>
    <w:p w:rsidR="00C53A55" w:rsidRPr="00C53A55" w:rsidRDefault="00C53A55" w:rsidP="003418CA">
      <w:pPr>
        <w:autoSpaceDE w:val="0"/>
        <w:autoSpaceDN w:val="0"/>
        <w:adjustRightInd w:val="0"/>
        <w:spacing w:after="0" w:line="360" w:lineRule="auto"/>
        <w:ind w:firstLine="567"/>
        <w:rPr>
          <w:rFonts w:ascii="Book Antiqua" w:hAnsi="Book Antiqua" w:cs="TimesNewRomanPSMT"/>
          <w:b/>
          <w:sz w:val="28"/>
          <w:szCs w:val="28"/>
        </w:rPr>
      </w:pPr>
      <w:r w:rsidRPr="00C53A55">
        <w:rPr>
          <w:rFonts w:ascii="Book Antiqua" w:hAnsi="Book Antiqua" w:cs="TimesNewRomanPSMT"/>
          <w:b/>
          <w:sz w:val="28"/>
          <w:szCs w:val="28"/>
        </w:rPr>
        <w:t xml:space="preserve"> </w:t>
      </w:r>
      <w:proofErr w:type="spellStart"/>
      <w:r w:rsidRPr="00C53A55">
        <w:rPr>
          <w:rFonts w:ascii="Book Antiqua" w:hAnsi="Book Antiqua" w:cs="TimesNewRomanPSMT"/>
          <w:b/>
          <w:sz w:val="28"/>
          <w:szCs w:val="28"/>
        </w:rPr>
        <w:t>Babosi</w:t>
      </w:r>
      <w:proofErr w:type="spellEnd"/>
      <w:r w:rsidRPr="00C53A55">
        <w:rPr>
          <w:rFonts w:ascii="Book Antiqua" w:hAnsi="Book Antiqua" w:cs="TimesNewRomanPSMT"/>
          <w:b/>
          <w:sz w:val="28"/>
          <w:szCs w:val="28"/>
        </w:rPr>
        <w:t xml:space="preserve"> László: „</w:t>
      </w:r>
      <w:proofErr w:type="gramStart"/>
      <w:r w:rsidRPr="00C53A55">
        <w:rPr>
          <w:rFonts w:ascii="Book Antiqua" w:hAnsi="Book Antiqua" w:cs="TimesNewRomanPSMT"/>
          <w:b/>
          <w:sz w:val="28"/>
          <w:szCs w:val="28"/>
        </w:rPr>
        <w:t>A</w:t>
      </w:r>
      <w:proofErr w:type="gramEnd"/>
      <w:r w:rsidRPr="00C53A55">
        <w:rPr>
          <w:rFonts w:ascii="Book Antiqua" w:hAnsi="Book Antiqua" w:cs="TimesNewRomanPSMT"/>
          <w:b/>
          <w:sz w:val="28"/>
          <w:szCs w:val="28"/>
        </w:rPr>
        <w:t xml:space="preserve"> látható időben”</w:t>
      </w:r>
    </w:p>
    <w:p w:rsidR="00C53A55" w:rsidRPr="00C53A55" w:rsidRDefault="00C53A55" w:rsidP="003418CA">
      <w:pPr>
        <w:autoSpaceDE w:val="0"/>
        <w:autoSpaceDN w:val="0"/>
        <w:adjustRightInd w:val="0"/>
        <w:spacing w:after="0" w:line="240" w:lineRule="auto"/>
        <w:ind w:firstLine="567"/>
        <w:rPr>
          <w:rFonts w:ascii="Book Antiqua" w:hAnsi="Book Antiqua" w:cs="TimesNewRomanPSMT"/>
          <w:b/>
          <w:sz w:val="28"/>
          <w:szCs w:val="28"/>
        </w:rPr>
      </w:pPr>
      <w:r>
        <w:rPr>
          <w:rFonts w:ascii="Book Antiqua" w:hAnsi="Book Antiqua" w:cs="TimesNewRomanPSMT"/>
          <w:b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b/>
          <w:sz w:val="28"/>
          <w:szCs w:val="28"/>
        </w:rPr>
        <w:t xml:space="preserve">Beszélgetések </w:t>
      </w:r>
      <w:proofErr w:type="spellStart"/>
      <w:r w:rsidRPr="00C53A55">
        <w:rPr>
          <w:rFonts w:ascii="Book Antiqua" w:hAnsi="Book Antiqua" w:cs="TimesNewRomanPSMT"/>
          <w:b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b/>
          <w:sz w:val="28"/>
          <w:szCs w:val="28"/>
        </w:rPr>
        <w:t xml:space="preserve"> Józsefről</w:t>
      </w:r>
    </w:p>
    <w:p w:rsidR="00C53A55" w:rsidRPr="00C53A55" w:rsidRDefault="00C53A55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C53A55" w:rsidRDefault="00C53A55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C53A55" w:rsidRPr="00C53A55" w:rsidRDefault="00C53A55" w:rsidP="003C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C53A55">
        <w:rPr>
          <w:rFonts w:ascii="Book Antiqua" w:hAnsi="Book Antiqua" w:cs="TimesNewRomanPSMT"/>
          <w:sz w:val="28"/>
          <w:szCs w:val="28"/>
        </w:rPr>
        <w:t xml:space="preserve">A </w:t>
      </w:r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Költő a diktatúrában </w:t>
      </w:r>
      <w:r w:rsidRPr="00C53A55">
        <w:rPr>
          <w:rFonts w:ascii="Book Antiqua" w:hAnsi="Book Antiqua" w:cs="TimesNewRomanPSMT"/>
          <w:sz w:val="28"/>
          <w:szCs w:val="28"/>
        </w:rPr>
        <w:t xml:space="preserve">– </w:t>
      </w:r>
      <w:proofErr w:type="spellStart"/>
      <w:r w:rsidRPr="00C53A55">
        <w:rPr>
          <w:rFonts w:ascii="Book Antiqua" w:hAnsi="Book Antiqua" w:cs="TimesNewRomanPS-ItalicMT"/>
          <w:i/>
          <w:iCs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 József pályaképe </w:t>
      </w:r>
      <w:r w:rsidRPr="00C53A55">
        <w:rPr>
          <w:rFonts w:ascii="Book Antiqua" w:hAnsi="Book Antiqua" w:cs="TimesNewRomanPSMT"/>
          <w:sz w:val="28"/>
          <w:szCs w:val="28"/>
        </w:rPr>
        <w:t xml:space="preserve">(2019) című </w:t>
      </w:r>
      <w:proofErr w:type="spellStart"/>
      <w:r>
        <w:rPr>
          <w:rFonts w:ascii="Book Antiqua" w:hAnsi="Book Antiqua" w:cs="TimesNewRomanPSMT"/>
          <w:sz w:val="28"/>
          <w:szCs w:val="28"/>
        </w:rPr>
        <w:t>m</w:t>
      </w:r>
      <w:r w:rsidRPr="00C53A55">
        <w:rPr>
          <w:rFonts w:ascii="Book Antiqua" w:hAnsi="Book Antiqua" w:cs="TimesNewRomanPSMT"/>
          <w:sz w:val="28"/>
          <w:szCs w:val="28"/>
        </w:rPr>
        <w:t>ono</w:t>
      </w:r>
      <w:proofErr w:type="spellEnd"/>
      <w:r w:rsidR="003C697F">
        <w:rPr>
          <w:rFonts w:ascii="Book Antiqua" w:hAnsi="Book Antiqua" w:cs="TimesNewRomanPSMT"/>
          <w:sz w:val="28"/>
          <w:szCs w:val="28"/>
        </w:rPr>
        <w:t>-</w:t>
      </w:r>
      <w:r w:rsidRPr="00C53A55">
        <w:rPr>
          <w:rFonts w:ascii="Book Antiqua" w:hAnsi="Book Antiqua" w:cs="TimesNewRomanPSMT"/>
          <w:sz w:val="28"/>
          <w:szCs w:val="28"/>
        </w:rPr>
        <w:t>gráfiámban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részletesen bemutattam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József életrajzát, irodalmi és közéleti tevékenységét.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Ehhez az elmúlt két évtizedben több mint húsz személlyel készítettem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hosszabb </w:t>
      </w:r>
      <w:proofErr w:type="spellStart"/>
      <w:r w:rsidRPr="00C53A55">
        <w:rPr>
          <w:rFonts w:ascii="Book Antiqua" w:hAnsi="Book Antiqua" w:cs="TimesNewRomanPS-ItalicMT"/>
          <w:i/>
          <w:iCs/>
          <w:sz w:val="28"/>
          <w:szCs w:val="28"/>
        </w:rPr>
        <w:t>oral</w:t>
      </w:r>
      <w:proofErr w:type="spellEnd"/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 </w:t>
      </w:r>
      <w:proofErr w:type="spellStart"/>
      <w:r w:rsidRPr="00C53A55">
        <w:rPr>
          <w:rFonts w:ascii="Book Antiqua" w:hAnsi="Book Antiqua" w:cs="TimesNewRomanPS-ItalicMT"/>
          <w:i/>
          <w:iCs/>
          <w:sz w:val="28"/>
          <w:szCs w:val="28"/>
        </w:rPr>
        <w:t>history</w:t>
      </w:r>
      <w:proofErr w:type="spellEnd"/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jellegű beszélgetést a költőről. Célom az volt, hogy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feltérképezzem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életének és munkásságának kevésbé dokumentált részeit,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így jobban megismerhettem az általa megélt </w:t>
      </w:r>
      <w:r w:rsidRPr="003C697F">
        <w:rPr>
          <w:rFonts w:ascii="Book Antiqua" w:hAnsi="Book Antiqua" w:cs="TimesNewRomanPSMT"/>
          <w:spacing w:val="-6"/>
          <w:sz w:val="28"/>
          <w:szCs w:val="28"/>
        </w:rPr>
        <w:t>időt és eseményeket, széleskörű kapcsolatrendszerét, személyiségét, gondol</w:t>
      </w:r>
      <w:r w:rsidR="003C697F" w:rsidRPr="003C697F">
        <w:rPr>
          <w:rFonts w:ascii="Book Antiqua" w:hAnsi="Book Antiqua" w:cs="TimesNewRomanPSMT"/>
          <w:spacing w:val="-6"/>
          <w:sz w:val="28"/>
          <w:szCs w:val="28"/>
        </w:rPr>
        <w:t>-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kodásának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>, cselekedeteinek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mozgatórugóit.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Az interjúkból tizenhárom rövidítve vagy teljes egészében megjelent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különböző nyomtatott és online </w:t>
      </w:r>
      <w:r w:rsidRPr="003C697F">
        <w:rPr>
          <w:rFonts w:ascii="Book Antiqua" w:hAnsi="Book Antiqua" w:cs="TimesNewRomanPSMT"/>
          <w:spacing w:val="-4"/>
          <w:sz w:val="28"/>
          <w:szCs w:val="28"/>
        </w:rPr>
        <w:t>folyóiratokban. A most közölt beszélgetések ezen írások javított, adataiban</w:t>
      </w:r>
      <w:r w:rsidRPr="00C53A55">
        <w:rPr>
          <w:rFonts w:ascii="Book Antiqua" w:hAnsi="Book Antiqua" w:cs="TimesNewRomanPSMT"/>
          <w:sz w:val="28"/>
          <w:szCs w:val="28"/>
        </w:rPr>
        <w:t xml:space="preserve"> pontosított, fényképekkel és egyéb 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>dokumentumokkal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bővített változatai. Az interjúalanyok szoros baráti, „tanítványi”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vagy munkakapcsolatban álltak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Józseffel. „</w:t>
      </w:r>
      <w:r w:rsidRPr="00C53A55">
        <w:rPr>
          <w:rFonts w:ascii="Book Antiqua" w:hAnsi="Book Antiqua" w:cs="TimesNewRomanPS-ItalicMT"/>
          <w:i/>
          <w:iCs/>
          <w:sz w:val="28"/>
          <w:szCs w:val="28"/>
        </w:rPr>
        <w:t>A látható időben</w:t>
      </w:r>
      <w:r w:rsidRPr="00C53A55">
        <w:rPr>
          <w:rFonts w:ascii="Book Antiqua" w:hAnsi="Book Antiqua" w:cs="TimesNewRomanPSMT"/>
          <w:sz w:val="28"/>
          <w:szCs w:val="28"/>
        </w:rPr>
        <w:t>” című kötetben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részletesen olvashatunk – olykor különböző látószögekből is – az 1972-ben indult olvasótábori mozgalomról, a </w:t>
      </w:r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Hangsúly </w:t>
      </w:r>
      <w:r w:rsidRPr="00C53A55">
        <w:rPr>
          <w:rFonts w:ascii="Book Antiqua" w:hAnsi="Book Antiqua" w:cs="TimesNewRomanPSMT"/>
          <w:sz w:val="28"/>
          <w:szCs w:val="28"/>
        </w:rPr>
        <w:t>című hangos nyíregyházi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rádiós folyóirat (1983–1987) szerkesztéséről, működtetéséről, a Magyar Rádió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Nyíregyházi Stúdiója és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kapcsolatáról, a Szent István 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 xml:space="preserve">királyról </w:t>
      </w:r>
      <w:r>
        <w:rPr>
          <w:rFonts w:ascii="Book Antiqua" w:hAnsi="Book Antiqua" w:cs="TimesNewRomanPSMT"/>
          <w:sz w:val="28"/>
          <w:szCs w:val="28"/>
        </w:rPr>
        <w:t xml:space="preserve"> s</w:t>
      </w:r>
      <w:r w:rsidRPr="00C53A55">
        <w:rPr>
          <w:rFonts w:ascii="Book Antiqua" w:hAnsi="Book Antiqua" w:cs="TimesNewRomanPSMT"/>
          <w:sz w:val="28"/>
          <w:szCs w:val="28"/>
        </w:rPr>
        <w:t>zóló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Segítsd a királyt! 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>című</w:t>
      </w:r>
      <w:proofErr w:type="gramEnd"/>
      <w:r w:rsidRPr="00C53A55">
        <w:rPr>
          <w:rFonts w:ascii="Book Antiqua" w:hAnsi="Book Antiqua" w:cs="TimesNewRomanPSMT"/>
          <w:sz w:val="28"/>
          <w:szCs w:val="28"/>
        </w:rPr>
        <w:t xml:space="preserve"> dráma megszületésének és színpadra állításainak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körülményeiről, az </w:t>
      </w:r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Antigoné </w:t>
      </w:r>
      <w:r w:rsidRPr="00C53A55">
        <w:rPr>
          <w:rFonts w:ascii="Book Antiqua" w:hAnsi="Book Antiqua" w:cs="TimesNewRomanPSMT"/>
          <w:sz w:val="28"/>
          <w:szCs w:val="28"/>
        </w:rPr>
        <w:t>fordításáról, a Nagykállói járás kulturális felemelkedéséért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tevékenykedő tanyajáró főiskolásokról, a Hetek költői csoportról,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a Lakitelken 1985. október 22-én szervezett Antológia-estről, a Partium Irodalmi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Társaságról és sok egyéb ügyről, történetről. Az interjúk felvillantják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előttünk a kádári diktatúra évtizedeit, a politikai-hatalmi mechanizmusokat,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a cenzúrát, a belügyi szervek mindenkit ellenőrző hálózatát, a vidéki Magyarországot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és a kulturális élet működését egy olyan humán értelmiségi életén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keresztül, aki a népi-nemzeti ellenzéki csoportosulás egyik fontos és jellegzetes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alakja volt. Az anekdotikus hangnemet sem nélkülöző vallomások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révén közelebb kerül</w:t>
      </w:r>
      <w:r w:rsidR="003C697F">
        <w:rPr>
          <w:rFonts w:ascii="Book Antiqua" w:hAnsi="Book Antiqua" w:cs="TimesNewRomanPSMT"/>
          <w:sz w:val="28"/>
          <w:szCs w:val="28"/>
        </w:rPr>
        <w:t>-</w:t>
      </w:r>
      <w:r w:rsidRPr="00C53A55">
        <w:rPr>
          <w:rFonts w:ascii="Book Antiqua" w:hAnsi="Book Antiqua" w:cs="TimesNewRomanPSMT"/>
          <w:sz w:val="28"/>
          <w:szCs w:val="28"/>
        </w:rPr>
        <w:t xml:space="preserve">hetünk a környezetére erőteljesen ható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József rokonszenves,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színes, karizmatikus személyiségéhez, a melegszívű baráthoz,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a mélyen gondol</w:t>
      </w:r>
      <w:r w:rsidR="003C697F">
        <w:rPr>
          <w:rFonts w:ascii="Book Antiqua" w:hAnsi="Book Antiqua" w:cs="TimesNewRomanPSMT"/>
          <w:sz w:val="28"/>
          <w:szCs w:val="28"/>
        </w:rPr>
        <w:t>-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kodó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szellemi emberhez, a közösségéért felelősséget érző művészhez,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és </w:t>
      </w:r>
      <w:r w:rsidRPr="00C53A55">
        <w:rPr>
          <w:rFonts w:ascii="Book Antiqua" w:hAnsi="Book Antiqua" w:cs="TimesNewRomanPSMT"/>
          <w:sz w:val="28"/>
          <w:szCs w:val="28"/>
        </w:rPr>
        <w:lastRenderedPageBreak/>
        <w:t>megismerhetjük „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>konkrét</w:t>
      </w:r>
      <w:proofErr w:type="gramEnd"/>
      <w:r w:rsidRPr="00C53A55">
        <w:rPr>
          <w:rFonts w:ascii="Book Antiqua" w:hAnsi="Book Antiqua" w:cs="TimesNewRomanPSMT"/>
          <w:sz w:val="28"/>
          <w:szCs w:val="28"/>
        </w:rPr>
        <w:t xml:space="preserve"> emberségének” számos megnyilvánulását,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eredményét. Ez a könyvem </w:t>
      </w:r>
      <w:proofErr w:type="gramStart"/>
      <w:r w:rsidRPr="00C53A55">
        <w:rPr>
          <w:rFonts w:ascii="Book Antiqua" w:hAnsi="Book Antiqua" w:cs="TimesNewRomanPS-ItalicMT"/>
          <w:i/>
          <w:iCs/>
          <w:sz w:val="28"/>
          <w:szCs w:val="28"/>
        </w:rPr>
        <w:t>A</w:t>
      </w:r>
      <w:proofErr w:type="gramEnd"/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 költő a diktatúrában </w:t>
      </w:r>
      <w:r w:rsidRPr="00C53A55">
        <w:rPr>
          <w:rFonts w:ascii="Book Antiqua" w:hAnsi="Book Antiqua" w:cs="TimesNewRomanPSMT"/>
          <w:sz w:val="28"/>
          <w:szCs w:val="28"/>
        </w:rPr>
        <w:t>kiegészítője, „édes</w:t>
      </w:r>
      <w:r w:rsidR="003C697F">
        <w:rPr>
          <w:rFonts w:ascii="Book Antiqua" w:hAnsi="Book Antiqua" w:cs="TimesNewRomanPSMT"/>
          <w:sz w:val="28"/>
          <w:szCs w:val="28"/>
        </w:rPr>
        <w:t>-</w:t>
      </w:r>
      <w:r w:rsidRPr="00C53A55">
        <w:rPr>
          <w:rFonts w:ascii="Book Antiqua" w:hAnsi="Book Antiqua" w:cs="TimesNewRomanPSMT"/>
          <w:sz w:val="28"/>
          <w:szCs w:val="28"/>
        </w:rPr>
        <w:t>testvére”,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amire az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Árkossy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István grafikusművész tervezte borító és a tipográfia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is utal.</w:t>
      </w:r>
    </w:p>
    <w:p w:rsidR="00C53A55" w:rsidRPr="00C53A55" w:rsidRDefault="00C53A55" w:rsidP="003C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C53A55">
        <w:rPr>
          <w:rFonts w:ascii="Book Antiqua" w:hAnsi="Book Antiqua" w:cs="TimesNewRomanPS-ItalicMT"/>
          <w:i/>
          <w:iCs/>
          <w:sz w:val="28"/>
          <w:szCs w:val="28"/>
        </w:rPr>
        <w:t xml:space="preserve">A látható időben </w:t>
      </w:r>
      <w:r w:rsidRPr="00C53A55">
        <w:rPr>
          <w:rFonts w:ascii="Book Antiqua" w:hAnsi="Book Antiqua" w:cs="TimesNewRomanPSMT"/>
          <w:sz w:val="28"/>
          <w:szCs w:val="28"/>
        </w:rPr>
        <w:t>című versében a költő a falusi tóra, a vízzel teli vályogvető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>gödörre</w:t>
      </w:r>
      <w:proofErr w:type="gram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mint visszapillantó tükörre néz. „Jegenyét, eget, vadludat, / távolodó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nyarat” lát benne. Könyvemet is ilyen tükörnek tekintem, amelyben az olvasó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megláthatja az egyre távolodó múltat, a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által megélt történelmi és személyes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proofErr w:type="gramStart"/>
      <w:r w:rsidRPr="00C53A55">
        <w:rPr>
          <w:rFonts w:ascii="Book Antiqua" w:hAnsi="Book Antiqua" w:cs="TimesNewRomanPSMT"/>
          <w:sz w:val="28"/>
          <w:szCs w:val="28"/>
        </w:rPr>
        <w:t>idő hullámzó</w:t>
      </w:r>
      <w:proofErr w:type="gramEnd"/>
      <w:r w:rsidRPr="00C53A55">
        <w:rPr>
          <w:rFonts w:ascii="Book Antiqua" w:hAnsi="Book Antiqua" w:cs="TimesNewRomanPSMT"/>
          <w:sz w:val="28"/>
          <w:szCs w:val="28"/>
        </w:rPr>
        <w:t xml:space="preserve">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folyamát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>, valamint néhány kimerevített pillanatát.</w:t>
      </w:r>
    </w:p>
    <w:p w:rsidR="00C53A55" w:rsidRPr="00C53A55" w:rsidRDefault="00C53A55" w:rsidP="00C53A55">
      <w:pPr>
        <w:autoSpaceDE w:val="0"/>
        <w:autoSpaceDN w:val="0"/>
        <w:adjustRightInd w:val="0"/>
        <w:spacing w:before="120" w:after="120" w:line="240" w:lineRule="auto"/>
        <w:ind w:firstLine="709"/>
        <w:rPr>
          <w:rFonts w:ascii="Book Antiqua" w:hAnsi="Book Antiqua" w:cs="TimesNewRomanPSMT"/>
          <w:sz w:val="28"/>
          <w:szCs w:val="28"/>
        </w:rPr>
      </w:pPr>
      <w:r>
        <w:rPr>
          <w:rFonts w:ascii="Book Antiqua" w:hAnsi="Book Antiqua" w:cs="TimesNewRomanPSMT"/>
          <w:sz w:val="28"/>
          <w:szCs w:val="28"/>
        </w:rPr>
        <w:t xml:space="preserve">                                            </w:t>
      </w:r>
      <w:r w:rsidRPr="00C53A55">
        <w:rPr>
          <w:rFonts w:ascii="Book Antiqua" w:hAnsi="Book Antiqua" w:cs="TimesNewRomanPSMT"/>
          <w:sz w:val="28"/>
          <w:szCs w:val="28"/>
        </w:rPr>
        <w:t>*</w:t>
      </w:r>
    </w:p>
    <w:p w:rsidR="00C53A55" w:rsidRPr="00C53A55" w:rsidRDefault="00C53A55" w:rsidP="003C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C53A55">
        <w:rPr>
          <w:rFonts w:ascii="Book Antiqua" w:hAnsi="Book Antiqua" w:cs="TimesNewRomanPSMT"/>
          <w:sz w:val="28"/>
          <w:szCs w:val="28"/>
        </w:rPr>
        <w:t>Köszönöm beszélgetőtársaimnak, hogy elkészíthettem velük az interjúkat.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Sajnos négyen, Nagy András László, Antall István, Sánta Áron és Dinnyés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József már nem lehetnek velünk, ezért könyvemet a 85 éve született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József emléke mellett az övékére is ajánlom.</w:t>
      </w:r>
    </w:p>
    <w:p w:rsidR="00C53A55" w:rsidRPr="00C53A55" w:rsidRDefault="00C53A55" w:rsidP="003C6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 Antiqua" w:hAnsi="Book Antiqua" w:cs="TimesNewRomanPSMT"/>
          <w:sz w:val="28"/>
          <w:szCs w:val="28"/>
        </w:rPr>
      </w:pPr>
      <w:r w:rsidRPr="003C697F">
        <w:rPr>
          <w:rFonts w:ascii="Book Antiqua" w:hAnsi="Book Antiqua" w:cs="TimesNewRomanPSMT"/>
          <w:spacing w:val="-4"/>
          <w:sz w:val="28"/>
          <w:szCs w:val="28"/>
        </w:rPr>
        <w:t>A periodikákban megjelent beszélgetések, valamint „</w:t>
      </w:r>
      <w:proofErr w:type="gramStart"/>
      <w:r w:rsidRPr="003C697F">
        <w:rPr>
          <w:rFonts w:ascii="Book Antiqua" w:hAnsi="Book Antiqua" w:cs="TimesNewRomanPS-ItalicMT"/>
          <w:i/>
          <w:iCs/>
          <w:spacing w:val="-4"/>
          <w:sz w:val="28"/>
          <w:szCs w:val="28"/>
        </w:rPr>
        <w:t>A</w:t>
      </w:r>
      <w:proofErr w:type="gramEnd"/>
      <w:r w:rsidRPr="003C697F">
        <w:rPr>
          <w:rFonts w:ascii="Book Antiqua" w:hAnsi="Book Antiqua" w:cs="TimesNewRomanPS-ItalicMT"/>
          <w:i/>
          <w:iCs/>
          <w:spacing w:val="-4"/>
          <w:sz w:val="28"/>
          <w:szCs w:val="28"/>
        </w:rPr>
        <w:t xml:space="preserve"> látható időben”</w:t>
      </w:r>
      <w:r w:rsidR="003C697F">
        <w:rPr>
          <w:rFonts w:ascii="Book Antiqua" w:hAnsi="Book Antiqua" w:cs="TimesNewRomanPS-ItalicMT"/>
          <w:i/>
          <w:iCs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>kéziratának nyomdai előkészítésében lektorom, Jánosi Zoltán irodalom</w:t>
      </w:r>
      <w:r w:rsidR="00DC72E3">
        <w:rPr>
          <w:rFonts w:ascii="Book Antiqua" w:hAnsi="Book Antiqua" w:cs="TimesNewRomanPSMT"/>
          <w:sz w:val="28"/>
          <w:szCs w:val="28"/>
        </w:rPr>
        <w:t>-</w:t>
      </w:r>
      <w:bookmarkStart w:id="0" w:name="_GoBack"/>
      <w:bookmarkEnd w:id="0"/>
      <w:r w:rsidRPr="00C53A55">
        <w:rPr>
          <w:rFonts w:ascii="Book Antiqua" w:hAnsi="Book Antiqua" w:cs="TimesNewRomanPSMT"/>
          <w:sz w:val="28"/>
          <w:szCs w:val="28"/>
        </w:rPr>
        <w:t>történész;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édesanyám,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Babosi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Lászlóné; a költő özvegye,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Józsefné;</w:t>
      </w:r>
      <w:r>
        <w:rPr>
          <w:rFonts w:ascii="Book Antiqua" w:hAnsi="Book Antiqua" w:cs="TimesNewRomanPSMT"/>
          <w:sz w:val="28"/>
          <w:szCs w:val="28"/>
        </w:rPr>
        <w:t xml:space="preserve"> </w:t>
      </w:r>
      <w:r w:rsidRPr="00C53A55">
        <w:rPr>
          <w:rFonts w:ascii="Book Antiqua" w:hAnsi="Book Antiqua" w:cs="TimesNewRomanPSMT"/>
          <w:sz w:val="28"/>
          <w:szCs w:val="28"/>
        </w:rPr>
        <w:t xml:space="preserve">a költő leánya, </w:t>
      </w:r>
      <w:proofErr w:type="spellStart"/>
      <w:r w:rsidRPr="00C53A55">
        <w:rPr>
          <w:rFonts w:ascii="Book Antiqua" w:hAnsi="Book Antiqua" w:cs="TimesNewRomanPSMT"/>
          <w:sz w:val="28"/>
          <w:szCs w:val="28"/>
        </w:rPr>
        <w:t>Ratkó</w:t>
      </w:r>
      <w:proofErr w:type="spellEnd"/>
      <w:r w:rsidRPr="00C53A55">
        <w:rPr>
          <w:rFonts w:ascii="Book Antiqua" w:hAnsi="Book Antiqua" w:cs="TimesNewRomanPSMT"/>
          <w:sz w:val="28"/>
          <w:szCs w:val="28"/>
        </w:rPr>
        <w:t xml:space="preserve"> Lujza</w:t>
      </w:r>
      <w:r w:rsidR="00DC72E3">
        <w:rPr>
          <w:rFonts w:ascii="Book Antiqua" w:hAnsi="Book Antiqua" w:cs="TimesNewRomanPSMT"/>
          <w:sz w:val="28"/>
          <w:szCs w:val="28"/>
        </w:rPr>
        <w:t xml:space="preserve">; </w:t>
      </w:r>
      <w:proofErr w:type="spellStart"/>
      <w:r w:rsidR="00DC72E3" w:rsidRPr="00DC72E3">
        <w:rPr>
          <w:rFonts w:ascii="Book Antiqua" w:hAnsi="Book Antiqua"/>
          <w:color w:val="000000"/>
          <w:sz w:val="28"/>
          <w:szCs w:val="28"/>
        </w:rPr>
        <w:t>Buji</w:t>
      </w:r>
      <w:proofErr w:type="spellEnd"/>
      <w:r w:rsidR="00DC72E3" w:rsidRPr="00DC72E3">
        <w:rPr>
          <w:rFonts w:ascii="Book Antiqua" w:hAnsi="Book Antiqua"/>
          <w:color w:val="000000"/>
          <w:sz w:val="28"/>
          <w:szCs w:val="28"/>
        </w:rPr>
        <w:t xml:space="preserve"> Ferenc filozófiai író, fordító</w:t>
      </w:r>
      <w:r w:rsidRPr="00C53A55">
        <w:rPr>
          <w:rFonts w:ascii="Book Antiqua" w:hAnsi="Book Antiqua" w:cs="TimesNewRomanPSMT"/>
          <w:sz w:val="28"/>
          <w:szCs w:val="28"/>
        </w:rPr>
        <w:t xml:space="preserve"> és Varga Vanda volt segítségemre.</w:t>
      </w:r>
    </w:p>
    <w:p w:rsidR="00DC72E3" w:rsidRPr="00DC72E3" w:rsidRDefault="003C697F" w:rsidP="00DC72E3">
      <w:pPr>
        <w:ind w:firstLine="284"/>
        <w:jc w:val="both"/>
        <w:rPr>
          <w:rFonts w:ascii="Book Antiqua" w:eastAsia="Times New Roman" w:hAnsi="Book Antiqua" w:cs="Times New Roman"/>
          <w:sz w:val="28"/>
          <w:szCs w:val="28"/>
          <w:lang w:eastAsia="hu-HU"/>
        </w:rPr>
      </w:pPr>
      <w:r w:rsidRPr="00DC72E3">
        <w:rPr>
          <w:rFonts w:ascii="Book Antiqua" w:hAnsi="Book Antiqua" w:cs="TimesNewRomanPSMT"/>
          <w:i/>
          <w:sz w:val="28"/>
          <w:szCs w:val="28"/>
        </w:rPr>
        <w:t xml:space="preserve"> </w:t>
      </w:r>
      <w:r w:rsidR="00DC72E3" w:rsidRPr="00DC72E3">
        <w:rPr>
          <w:rFonts w:ascii="Book Antiqua" w:eastAsia="Times New Roman" w:hAnsi="Book Antiqua" w:cs="Times New Roman"/>
          <w:sz w:val="28"/>
          <w:szCs w:val="28"/>
          <w:lang w:eastAsia="hu-HU"/>
        </w:rPr>
        <w:t>Külön köszönöm Lezsák Sándor író támogatását.</w:t>
      </w:r>
    </w:p>
    <w:p w:rsidR="00C53A55" w:rsidRPr="003C697F" w:rsidRDefault="003C697F" w:rsidP="003C697F">
      <w:pPr>
        <w:autoSpaceDE w:val="0"/>
        <w:autoSpaceDN w:val="0"/>
        <w:adjustRightInd w:val="0"/>
        <w:spacing w:before="120"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     </w:t>
      </w:r>
      <w:r w:rsidR="00C53A55" w:rsidRPr="003C697F">
        <w:rPr>
          <w:rFonts w:ascii="Book Antiqua" w:hAnsi="Book Antiqua" w:cs="TimesNewRomanPSMT"/>
          <w:i/>
          <w:sz w:val="28"/>
          <w:szCs w:val="28"/>
        </w:rPr>
        <w:t xml:space="preserve">Nyíregyháza, 2021. karácsony havában </w:t>
      </w:r>
    </w:p>
    <w:p w:rsidR="00C53A55" w:rsidRPr="00C53A55" w:rsidRDefault="00C53A55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sz w:val="28"/>
          <w:szCs w:val="28"/>
        </w:rPr>
      </w:pPr>
    </w:p>
    <w:p w:rsidR="00C53A55" w:rsidRPr="003C697F" w:rsidRDefault="003C697F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</w:t>
      </w:r>
      <w:proofErr w:type="spellStart"/>
      <w:r w:rsidR="00C53A55" w:rsidRPr="003C697F">
        <w:rPr>
          <w:rFonts w:ascii="Book Antiqua" w:hAnsi="Book Antiqua" w:cs="TimesNewRomanPSMT"/>
          <w:i/>
          <w:sz w:val="28"/>
          <w:szCs w:val="28"/>
        </w:rPr>
        <w:t>Babosi</w:t>
      </w:r>
      <w:proofErr w:type="spellEnd"/>
      <w:r w:rsidR="00C53A55" w:rsidRPr="003C697F">
        <w:rPr>
          <w:rFonts w:ascii="Book Antiqua" w:hAnsi="Book Antiqua" w:cs="TimesNewRomanPSMT"/>
          <w:i/>
          <w:sz w:val="28"/>
          <w:szCs w:val="28"/>
        </w:rPr>
        <w:t xml:space="preserve"> László</w:t>
      </w:r>
      <w:r w:rsidRPr="003C697F">
        <w:rPr>
          <w:rFonts w:ascii="Book Antiqua" w:hAnsi="Book Antiqua" w:cs="TimesNewRomanPSMT"/>
          <w:i/>
          <w:sz w:val="28"/>
          <w:szCs w:val="28"/>
        </w:rPr>
        <w:t xml:space="preserve">: </w:t>
      </w:r>
      <w:r w:rsidR="00C53A55" w:rsidRPr="003C697F">
        <w:rPr>
          <w:rFonts w:ascii="Book Antiqua" w:hAnsi="Book Antiqua" w:cs="TimesNewRomanPSMT"/>
          <w:i/>
          <w:sz w:val="28"/>
          <w:szCs w:val="28"/>
        </w:rPr>
        <w:t>„</w:t>
      </w:r>
      <w:proofErr w:type="gramStart"/>
      <w:r w:rsidR="00C53A55" w:rsidRPr="003C697F">
        <w:rPr>
          <w:rFonts w:ascii="Book Antiqua" w:hAnsi="Book Antiqua" w:cs="TimesNewRomanPSMT"/>
          <w:i/>
          <w:sz w:val="28"/>
          <w:szCs w:val="28"/>
        </w:rPr>
        <w:t>A</w:t>
      </w:r>
      <w:proofErr w:type="gramEnd"/>
      <w:r w:rsidR="00C53A55" w:rsidRPr="003C697F">
        <w:rPr>
          <w:rFonts w:ascii="Book Antiqua" w:hAnsi="Book Antiqua" w:cs="TimesNewRomanPSMT"/>
          <w:i/>
          <w:sz w:val="28"/>
          <w:szCs w:val="28"/>
        </w:rPr>
        <w:t xml:space="preserve"> látható időben”</w:t>
      </w:r>
    </w:p>
    <w:p w:rsidR="00C53A55" w:rsidRPr="003C697F" w:rsidRDefault="003C697F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</w:t>
      </w:r>
      <w:r w:rsidR="00C53A55" w:rsidRPr="003C697F">
        <w:rPr>
          <w:rFonts w:ascii="Book Antiqua" w:hAnsi="Book Antiqua" w:cs="TimesNewRomanPSMT"/>
          <w:i/>
          <w:sz w:val="28"/>
          <w:szCs w:val="28"/>
        </w:rPr>
        <w:t xml:space="preserve">Beszélgetések </w:t>
      </w:r>
      <w:proofErr w:type="spellStart"/>
      <w:r w:rsidR="00C53A55" w:rsidRPr="003C697F">
        <w:rPr>
          <w:rFonts w:ascii="Book Antiqua" w:hAnsi="Book Antiqua" w:cs="TimesNewRomanPSMT"/>
          <w:i/>
          <w:sz w:val="28"/>
          <w:szCs w:val="28"/>
        </w:rPr>
        <w:t>Ratkó</w:t>
      </w:r>
      <w:proofErr w:type="spellEnd"/>
      <w:r w:rsidR="00C53A55" w:rsidRPr="003C697F">
        <w:rPr>
          <w:rFonts w:ascii="Book Antiqua" w:hAnsi="Book Antiqua" w:cs="TimesNewRomanPSMT"/>
          <w:i/>
          <w:sz w:val="28"/>
          <w:szCs w:val="28"/>
        </w:rPr>
        <w:t xml:space="preserve"> Józsefről</w:t>
      </w:r>
    </w:p>
    <w:p w:rsidR="00C53A55" w:rsidRPr="003C697F" w:rsidRDefault="00C53A55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</w:p>
    <w:p w:rsidR="00C53A55" w:rsidRPr="003C697F" w:rsidRDefault="003C697F" w:rsidP="00C53A55">
      <w:pPr>
        <w:autoSpaceDE w:val="0"/>
        <w:autoSpaceDN w:val="0"/>
        <w:adjustRightInd w:val="0"/>
        <w:spacing w:after="0" w:line="240" w:lineRule="auto"/>
        <w:ind w:firstLine="709"/>
        <w:rPr>
          <w:rFonts w:ascii="Book Antiqua" w:hAnsi="Book Antiqua" w:cs="TimesNewRomanPSMT"/>
          <w:i/>
          <w:sz w:val="28"/>
          <w:szCs w:val="28"/>
        </w:rPr>
      </w:pPr>
      <w:r>
        <w:rPr>
          <w:rFonts w:ascii="Book Antiqua" w:hAnsi="Book Antiqua" w:cs="StencilStd"/>
          <w:i/>
          <w:sz w:val="28"/>
          <w:szCs w:val="28"/>
        </w:rPr>
        <w:t xml:space="preserve">                                                  </w:t>
      </w:r>
      <w:r w:rsidR="00C53A55" w:rsidRPr="003C697F">
        <w:rPr>
          <w:rFonts w:ascii="Book Antiqua" w:hAnsi="Book Antiqua" w:cs="StencilStd"/>
          <w:i/>
          <w:sz w:val="28"/>
          <w:szCs w:val="28"/>
        </w:rPr>
        <w:t>Magyar</w:t>
      </w:r>
      <w:r w:rsidRPr="003C697F">
        <w:rPr>
          <w:rFonts w:ascii="Book Antiqua" w:hAnsi="Book Antiqua" w:cs="StencilStd"/>
          <w:i/>
          <w:sz w:val="28"/>
          <w:szCs w:val="28"/>
        </w:rPr>
        <w:t xml:space="preserve"> </w:t>
      </w:r>
      <w:r w:rsidR="00C53A55" w:rsidRPr="003C697F">
        <w:rPr>
          <w:rFonts w:ascii="Book Antiqua" w:hAnsi="Book Antiqua" w:cs="StencilStd"/>
          <w:i/>
          <w:sz w:val="28"/>
          <w:szCs w:val="28"/>
        </w:rPr>
        <w:t>Napló</w:t>
      </w:r>
      <w:r>
        <w:rPr>
          <w:rFonts w:ascii="Book Antiqua" w:hAnsi="Book Antiqua" w:cs="StencilStd"/>
          <w:i/>
          <w:sz w:val="28"/>
          <w:szCs w:val="28"/>
        </w:rPr>
        <w:t xml:space="preserve">, </w:t>
      </w:r>
      <w:r w:rsidR="00C53A55" w:rsidRPr="003C697F">
        <w:rPr>
          <w:rFonts w:ascii="Book Antiqua" w:hAnsi="Book Antiqua" w:cs="TimesNewRomanPSMT"/>
          <w:i/>
          <w:sz w:val="28"/>
          <w:szCs w:val="28"/>
        </w:rPr>
        <w:t>FOKUSZ Egyesület</w:t>
      </w:r>
    </w:p>
    <w:p w:rsidR="001E43DE" w:rsidRPr="003C697F" w:rsidRDefault="003C697F" w:rsidP="00C53A55">
      <w:pPr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 w:cs="TimesNewRomanPSMT"/>
          <w:i/>
          <w:sz w:val="28"/>
          <w:szCs w:val="28"/>
        </w:rPr>
        <w:t xml:space="preserve">                                                  </w:t>
      </w:r>
      <w:r w:rsidR="00C53A55" w:rsidRPr="003C697F">
        <w:rPr>
          <w:rFonts w:ascii="Book Antiqua" w:hAnsi="Book Antiqua" w:cs="TimesNewRomanPSMT"/>
          <w:i/>
          <w:sz w:val="28"/>
          <w:szCs w:val="28"/>
        </w:rPr>
        <w:t>Budapest</w:t>
      </w:r>
      <w:r>
        <w:rPr>
          <w:rFonts w:ascii="Book Antiqua" w:hAnsi="Book Antiqua" w:cs="TimesNewRomanPSMT"/>
          <w:i/>
          <w:sz w:val="28"/>
          <w:szCs w:val="28"/>
        </w:rPr>
        <w:t>,2022.</w:t>
      </w:r>
    </w:p>
    <w:sectPr w:rsidR="001E43DE" w:rsidRPr="003C697F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ncilSt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55"/>
    <w:rsid w:val="001E43DE"/>
    <w:rsid w:val="00251D5B"/>
    <w:rsid w:val="003418CA"/>
    <w:rsid w:val="003C697F"/>
    <w:rsid w:val="00C53A55"/>
    <w:rsid w:val="00DC72E3"/>
    <w:rsid w:val="00E6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AE5D"/>
  <w15:chartTrackingRefBased/>
  <w15:docId w15:val="{D3289D96-1D24-44D7-AB2A-63A110D5D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3460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2022-06-09T17:24:00Z</dcterms:created>
  <dcterms:modified xsi:type="dcterms:W3CDTF">2022-06-09T17:24:00Z</dcterms:modified>
</cp:coreProperties>
</file>