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13" w:rsidRPr="001A1513" w:rsidRDefault="001A1513" w:rsidP="001A1513">
      <w:pPr>
        <w:pStyle w:val="Standard"/>
        <w:spacing w:line="360" w:lineRule="auto"/>
        <w:ind w:firstLine="2127"/>
        <w:rPr>
          <w:rFonts w:ascii="Book Antiqua" w:hAnsi="Book Antiqua"/>
          <w:bCs/>
          <w:sz w:val="36"/>
          <w:szCs w:val="36"/>
        </w:rPr>
      </w:pPr>
      <w:r>
        <w:rPr>
          <w:rFonts w:ascii="Book Antiqua" w:hAnsi="Book Antiqua"/>
          <w:bCs/>
          <w:sz w:val="36"/>
          <w:szCs w:val="36"/>
        </w:rPr>
        <w:t>Balogh István</w:t>
      </w:r>
    </w:p>
    <w:p w:rsidR="001A1513" w:rsidRPr="001A1513" w:rsidRDefault="001A1513" w:rsidP="001A1513">
      <w:pPr>
        <w:pStyle w:val="Standard"/>
        <w:ind w:firstLine="2127"/>
        <w:rPr>
          <w:rFonts w:ascii="Book Antiqua" w:hAnsi="Book Antiqua"/>
          <w:bCs/>
          <w:i/>
          <w:sz w:val="40"/>
          <w:szCs w:val="40"/>
        </w:rPr>
      </w:pPr>
      <w:proofErr w:type="spellStart"/>
      <w:r w:rsidRPr="001A1513">
        <w:rPr>
          <w:rFonts w:ascii="Book Antiqua" w:hAnsi="Book Antiqua"/>
          <w:bCs/>
          <w:i/>
          <w:sz w:val="40"/>
          <w:szCs w:val="40"/>
        </w:rPr>
        <w:t>Bátka</w:t>
      </w:r>
      <w:proofErr w:type="spellEnd"/>
      <w:r w:rsidRPr="001A1513">
        <w:rPr>
          <w:rFonts w:ascii="Book Antiqua" w:hAnsi="Book Antiqua"/>
          <w:bCs/>
          <w:i/>
          <w:sz w:val="40"/>
          <w:szCs w:val="40"/>
        </w:rPr>
        <w:t xml:space="preserve"> fölött bárányfelhő</w:t>
      </w:r>
    </w:p>
    <w:p w:rsidR="001A1513" w:rsidRPr="001A1513" w:rsidRDefault="001A1513" w:rsidP="001A1513">
      <w:pPr>
        <w:pStyle w:val="Standard"/>
        <w:ind w:firstLine="2127"/>
        <w:rPr>
          <w:rFonts w:ascii="Book Antiqua" w:hAnsi="Book Antiqua"/>
          <w:sz w:val="28"/>
          <w:szCs w:val="28"/>
        </w:rPr>
      </w:pPr>
    </w:p>
    <w:p w:rsidR="001A1513" w:rsidRPr="001A1513" w:rsidRDefault="001A1513" w:rsidP="001A1513">
      <w:pPr>
        <w:pStyle w:val="Standard"/>
        <w:ind w:firstLine="2127"/>
        <w:rPr>
          <w:rFonts w:ascii="Book Antiqua" w:hAnsi="Book Antiqua"/>
          <w:i/>
          <w:iCs/>
          <w:sz w:val="28"/>
          <w:szCs w:val="28"/>
        </w:rPr>
      </w:pPr>
      <w:r w:rsidRPr="001A1513">
        <w:rPr>
          <w:rFonts w:ascii="Book Antiqua" w:hAnsi="Book Antiqua"/>
          <w:i/>
          <w:iCs/>
          <w:sz w:val="28"/>
          <w:szCs w:val="28"/>
        </w:rPr>
        <w:t>Valami fáj, ami nincs.</w:t>
      </w:r>
    </w:p>
    <w:p w:rsidR="001A1513" w:rsidRPr="001A1513" w:rsidRDefault="001A1513" w:rsidP="001A1513">
      <w:pPr>
        <w:pStyle w:val="Standard"/>
        <w:ind w:firstLine="2127"/>
        <w:rPr>
          <w:rFonts w:ascii="Book Antiqua" w:hAnsi="Book Antiqua"/>
          <w:i/>
          <w:iCs/>
          <w:sz w:val="28"/>
          <w:szCs w:val="28"/>
        </w:rPr>
      </w:pPr>
      <w:r w:rsidRPr="001A1513">
        <w:rPr>
          <w:rFonts w:ascii="Book Antiqua" w:hAnsi="Book Antiqua"/>
          <w:i/>
          <w:iCs/>
          <w:sz w:val="28"/>
          <w:szCs w:val="28"/>
        </w:rPr>
        <w:t xml:space="preserve">             Karinthy Frigyes</w:t>
      </w:r>
    </w:p>
    <w:p w:rsidR="001A1513" w:rsidRPr="001A1513" w:rsidRDefault="001A1513" w:rsidP="001A1513">
      <w:pPr>
        <w:pStyle w:val="Standard"/>
        <w:ind w:firstLine="2127"/>
        <w:rPr>
          <w:rFonts w:ascii="Book Antiqua" w:hAnsi="Book Antiqua"/>
          <w:sz w:val="28"/>
          <w:szCs w:val="28"/>
        </w:rPr>
      </w:pPr>
    </w:p>
    <w:p w:rsidR="001A1513" w:rsidRPr="001A1513" w:rsidRDefault="001A1513" w:rsidP="001A1513">
      <w:pPr>
        <w:pStyle w:val="Standard"/>
        <w:ind w:firstLine="2127"/>
        <w:rPr>
          <w:rFonts w:ascii="Book Antiqua" w:hAnsi="Book Antiqua"/>
          <w:sz w:val="28"/>
          <w:szCs w:val="28"/>
        </w:rPr>
      </w:pPr>
    </w:p>
    <w:p w:rsidR="001A1513" w:rsidRPr="001A1513" w:rsidRDefault="001A1513" w:rsidP="001A1513">
      <w:pPr>
        <w:pStyle w:val="Standard"/>
        <w:ind w:firstLine="2127"/>
        <w:rPr>
          <w:rFonts w:ascii="Book Antiqua" w:hAnsi="Book Antiqua"/>
          <w:sz w:val="28"/>
          <w:szCs w:val="28"/>
        </w:rPr>
      </w:pPr>
      <w:r w:rsidRPr="001A1513">
        <w:rPr>
          <w:rFonts w:ascii="Book Antiqua" w:hAnsi="Book Antiqua"/>
          <w:sz w:val="28"/>
          <w:szCs w:val="28"/>
        </w:rPr>
        <w:t>Világfám gyökerén</w:t>
      </w:r>
    </w:p>
    <w:p w:rsidR="001A1513" w:rsidRPr="001A1513" w:rsidRDefault="001A1513" w:rsidP="001A1513">
      <w:pPr>
        <w:pStyle w:val="Standard"/>
        <w:ind w:firstLine="2127"/>
        <w:rPr>
          <w:rFonts w:ascii="Book Antiqua" w:hAnsi="Book Antiqua"/>
          <w:sz w:val="28"/>
          <w:szCs w:val="28"/>
        </w:rPr>
      </w:pPr>
      <w:proofErr w:type="gramStart"/>
      <w:r w:rsidRPr="001A1513">
        <w:rPr>
          <w:rFonts w:ascii="Book Antiqua" w:hAnsi="Book Antiqua"/>
          <w:sz w:val="28"/>
          <w:szCs w:val="28"/>
        </w:rPr>
        <w:t>pokolfej</w:t>
      </w:r>
      <w:proofErr w:type="gramEnd"/>
      <w:r w:rsidRPr="001A1513">
        <w:rPr>
          <w:rFonts w:ascii="Book Antiqua" w:hAnsi="Book Antiqua"/>
          <w:sz w:val="28"/>
          <w:szCs w:val="28"/>
        </w:rPr>
        <w:t xml:space="preserve"> féreg rág.</w:t>
      </w:r>
    </w:p>
    <w:p w:rsidR="001A1513" w:rsidRPr="001A1513" w:rsidRDefault="001A1513" w:rsidP="001A1513">
      <w:pPr>
        <w:pStyle w:val="Standard"/>
        <w:ind w:firstLine="2127"/>
        <w:rPr>
          <w:rFonts w:ascii="Book Antiqua" w:hAnsi="Book Antiqua"/>
          <w:sz w:val="28"/>
          <w:szCs w:val="28"/>
        </w:rPr>
      </w:pPr>
      <w:r w:rsidRPr="001A1513">
        <w:rPr>
          <w:rFonts w:ascii="Book Antiqua" w:hAnsi="Book Antiqua"/>
          <w:sz w:val="28"/>
          <w:szCs w:val="28"/>
        </w:rPr>
        <w:t>Megnyúztak szőrmentén:</w:t>
      </w:r>
    </w:p>
    <w:p w:rsidR="001A1513" w:rsidRPr="001A1513" w:rsidRDefault="001A1513" w:rsidP="001A1513">
      <w:pPr>
        <w:pStyle w:val="Standard"/>
        <w:ind w:firstLine="2127"/>
        <w:rPr>
          <w:rFonts w:ascii="Book Antiqua" w:hAnsi="Book Antiqua"/>
          <w:sz w:val="28"/>
          <w:szCs w:val="28"/>
        </w:rPr>
      </w:pPr>
      <w:proofErr w:type="gramStart"/>
      <w:r w:rsidRPr="001A1513">
        <w:rPr>
          <w:rFonts w:ascii="Book Antiqua" w:hAnsi="Book Antiqua"/>
          <w:sz w:val="28"/>
          <w:szCs w:val="28"/>
        </w:rPr>
        <w:t>szurok</w:t>
      </w:r>
      <w:proofErr w:type="gramEnd"/>
      <w:r w:rsidRPr="001A1513">
        <w:rPr>
          <w:rFonts w:ascii="Book Antiqua" w:hAnsi="Book Antiqua"/>
          <w:sz w:val="28"/>
          <w:szCs w:val="28"/>
        </w:rPr>
        <w:t xml:space="preserve"> szem, tépett láb.</w:t>
      </w:r>
    </w:p>
    <w:p w:rsidR="001A1513" w:rsidRPr="001A1513" w:rsidRDefault="001A1513" w:rsidP="001A1513">
      <w:pPr>
        <w:pStyle w:val="Standard"/>
        <w:ind w:firstLine="2127"/>
        <w:rPr>
          <w:rFonts w:ascii="Book Antiqua" w:hAnsi="Book Antiqua"/>
          <w:sz w:val="28"/>
          <w:szCs w:val="28"/>
        </w:rPr>
      </w:pPr>
    </w:p>
    <w:p w:rsidR="001A1513" w:rsidRPr="001A1513" w:rsidRDefault="001A1513" w:rsidP="001A1513">
      <w:pPr>
        <w:pStyle w:val="Standard"/>
        <w:ind w:firstLine="2127"/>
        <w:rPr>
          <w:rFonts w:ascii="Book Antiqua" w:hAnsi="Book Antiqua"/>
          <w:sz w:val="28"/>
          <w:szCs w:val="28"/>
        </w:rPr>
      </w:pPr>
      <w:r w:rsidRPr="001A1513">
        <w:rPr>
          <w:rFonts w:ascii="Book Antiqua" w:hAnsi="Book Antiqua"/>
          <w:sz w:val="28"/>
          <w:szCs w:val="28"/>
        </w:rPr>
        <w:t>Talpamra vert</w:t>
      </w:r>
    </w:p>
    <w:p w:rsidR="001A1513" w:rsidRPr="001A1513" w:rsidRDefault="001A1513" w:rsidP="001A1513">
      <w:pPr>
        <w:pStyle w:val="Standard"/>
        <w:ind w:firstLine="2127"/>
        <w:rPr>
          <w:rFonts w:ascii="Book Antiqua" w:hAnsi="Book Antiqua"/>
          <w:sz w:val="28"/>
          <w:szCs w:val="28"/>
        </w:rPr>
      </w:pPr>
      <w:proofErr w:type="gramStart"/>
      <w:r w:rsidRPr="001A1513">
        <w:rPr>
          <w:rFonts w:ascii="Book Antiqua" w:hAnsi="Book Antiqua"/>
          <w:sz w:val="28"/>
          <w:szCs w:val="28"/>
        </w:rPr>
        <w:t>útilapu</w:t>
      </w:r>
      <w:proofErr w:type="gramEnd"/>
      <w:r w:rsidRPr="001A1513">
        <w:rPr>
          <w:rFonts w:ascii="Book Antiqua" w:hAnsi="Book Antiqua"/>
          <w:sz w:val="28"/>
          <w:szCs w:val="28"/>
        </w:rPr>
        <w:t>.</w:t>
      </w:r>
    </w:p>
    <w:p w:rsidR="001A1513" w:rsidRPr="001A1513" w:rsidRDefault="001A1513" w:rsidP="001A1513">
      <w:pPr>
        <w:pStyle w:val="Standard"/>
        <w:ind w:firstLine="2127"/>
        <w:rPr>
          <w:rFonts w:ascii="Book Antiqua" w:hAnsi="Book Antiqua"/>
          <w:sz w:val="28"/>
          <w:szCs w:val="28"/>
        </w:rPr>
      </w:pPr>
      <w:r w:rsidRPr="001A1513">
        <w:rPr>
          <w:rFonts w:ascii="Book Antiqua" w:hAnsi="Book Antiqua"/>
          <w:sz w:val="28"/>
          <w:szCs w:val="28"/>
        </w:rPr>
        <w:t>Nyakamba tett</w:t>
      </w:r>
    </w:p>
    <w:p w:rsidR="001A1513" w:rsidRPr="001A1513" w:rsidRDefault="001A1513" w:rsidP="001A1513">
      <w:pPr>
        <w:pStyle w:val="Standard"/>
        <w:ind w:firstLine="2127"/>
        <w:rPr>
          <w:rFonts w:ascii="Book Antiqua" w:hAnsi="Book Antiqua"/>
          <w:sz w:val="28"/>
          <w:szCs w:val="28"/>
        </w:rPr>
      </w:pPr>
      <w:proofErr w:type="gramStart"/>
      <w:r w:rsidRPr="001A1513">
        <w:rPr>
          <w:rFonts w:ascii="Book Antiqua" w:hAnsi="Book Antiqua"/>
          <w:sz w:val="28"/>
          <w:szCs w:val="28"/>
        </w:rPr>
        <w:t>csúf</w:t>
      </w:r>
      <w:proofErr w:type="gramEnd"/>
      <w:r w:rsidRPr="001A1513">
        <w:rPr>
          <w:rFonts w:ascii="Book Antiqua" w:hAnsi="Book Antiqua"/>
          <w:sz w:val="28"/>
          <w:szCs w:val="28"/>
        </w:rPr>
        <w:t xml:space="preserve"> kis batyu.</w:t>
      </w:r>
    </w:p>
    <w:p w:rsidR="001A1513" w:rsidRPr="001A1513" w:rsidRDefault="001A1513" w:rsidP="001A1513">
      <w:pPr>
        <w:pStyle w:val="Standard"/>
        <w:ind w:firstLine="2127"/>
        <w:rPr>
          <w:rFonts w:ascii="Book Antiqua" w:hAnsi="Book Antiqua"/>
          <w:sz w:val="28"/>
          <w:szCs w:val="28"/>
        </w:rPr>
      </w:pPr>
    </w:p>
    <w:p w:rsidR="001A1513" w:rsidRPr="001A1513" w:rsidRDefault="001A1513" w:rsidP="001A1513">
      <w:pPr>
        <w:pStyle w:val="Standard"/>
        <w:ind w:firstLine="2127"/>
        <w:rPr>
          <w:rFonts w:ascii="Book Antiqua" w:hAnsi="Book Antiqua"/>
          <w:sz w:val="28"/>
          <w:szCs w:val="28"/>
        </w:rPr>
      </w:pPr>
      <w:r w:rsidRPr="001A1513">
        <w:rPr>
          <w:rFonts w:ascii="Book Antiqua" w:hAnsi="Book Antiqua"/>
          <w:sz w:val="28"/>
          <w:szCs w:val="28"/>
        </w:rPr>
        <w:t>Egy szendvics.</w:t>
      </w:r>
    </w:p>
    <w:p w:rsidR="001A1513" w:rsidRPr="001A1513" w:rsidRDefault="001A1513" w:rsidP="001A1513">
      <w:pPr>
        <w:pStyle w:val="Standard"/>
        <w:ind w:firstLine="2127"/>
        <w:rPr>
          <w:rFonts w:ascii="Book Antiqua" w:hAnsi="Book Antiqua"/>
          <w:sz w:val="28"/>
          <w:szCs w:val="28"/>
        </w:rPr>
      </w:pPr>
      <w:r w:rsidRPr="001A1513">
        <w:rPr>
          <w:rFonts w:ascii="Book Antiqua" w:hAnsi="Book Antiqua"/>
          <w:sz w:val="28"/>
          <w:szCs w:val="28"/>
        </w:rPr>
        <w:t>Ez nem vicc.</w:t>
      </w:r>
    </w:p>
    <w:p w:rsidR="001A1513" w:rsidRPr="001A1513" w:rsidRDefault="001A1513" w:rsidP="001A1513">
      <w:pPr>
        <w:pStyle w:val="Standard"/>
        <w:ind w:firstLine="2127"/>
        <w:rPr>
          <w:rFonts w:ascii="Book Antiqua" w:hAnsi="Book Antiqua"/>
          <w:sz w:val="28"/>
          <w:szCs w:val="28"/>
        </w:rPr>
      </w:pPr>
      <w:r w:rsidRPr="001A1513">
        <w:rPr>
          <w:rFonts w:ascii="Book Antiqua" w:hAnsi="Book Antiqua"/>
          <w:sz w:val="28"/>
          <w:szCs w:val="28"/>
        </w:rPr>
        <w:t>Két szendvics.</w:t>
      </w:r>
    </w:p>
    <w:p w:rsidR="001A1513" w:rsidRPr="001A1513" w:rsidRDefault="001A1513" w:rsidP="001A1513">
      <w:pPr>
        <w:pStyle w:val="Standard"/>
        <w:ind w:firstLine="2127"/>
        <w:rPr>
          <w:rFonts w:ascii="Book Antiqua" w:hAnsi="Book Antiqua"/>
          <w:sz w:val="28"/>
          <w:szCs w:val="28"/>
        </w:rPr>
      </w:pPr>
      <w:r w:rsidRPr="001A1513">
        <w:rPr>
          <w:rFonts w:ascii="Book Antiqua" w:hAnsi="Book Antiqua"/>
          <w:sz w:val="28"/>
          <w:szCs w:val="28"/>
        </w:rPr>
        <w:t>Mégsem vicc!</w:t>
      </w:r>
    </w:p>
    <w:p w:rsidR="001A1513" w:rsidRPr="001A1513" w:rsidRDefault="001A1513" w:rsidP="001A1513">
      <w:pPr>
        <w:pStyle w:val="Standard"/>
        <w:ind w:firstLine="2127"/>
        <w:rPr>
          <w:rFonts w:ascii="Book Antiqua" w:hAnsi="Book Antiqua"/>
          <w:sz w:val="28"/>
          <w:szCs w:val="28"/>
        </w:rPr>
      </w:pPr>
    </w:p>
    <w:p w:rsidR="001A1513" w:rsidRPr="001A1513" w:rsidRDefault="001A1513" w:rsidP="001A1513">
      <w:pPr>
        <w:pStyle w:val="Standard"/>
        <w:ind w:firstLine="2127"/>
        <w:rPr>
          <w:rFonts w:ascii="Book Antiqua" w:hAnsi="Book Antiqua"/>
          <w:sz w:val="28"/>
          <w:szCs w:val="28"/>
        </w:rPr>
      </w:pPr>
      <w:r w:rsidRPr="001A1513">
        <w:rPr>
          <w:rFonts w:ascii="Book Antiqua" w:hAnsi="Book Antiqua"/>
          <w:sz w:val="28"/>
          <w:szCs w:val="28"/>
        </w:rPr>
        <w:t xml:space="preserve"> Isten tenyerében </w:t>
      </w:r>
      <w:proofErr w:type="spellStart"/>
      <w:r w:rsidRPr="001A1513">
        <w:rPr>
          <w:rFonts w:ascii="Book Antiqua" w:hAnsi="Book Antiqua"/>
          <w:sz w:val="28"/>
          <w:szCs w:val="28"/>
        </w:rPr>
        <w:t>Bátka</w:t>
      </w:r>
      <w:proofErr w:type="spellEnd"/>
      <w:r w:rsidRPr="001A1513">
        <w:rPr>
          <w:rFonts w:ascii="Book Antiqua" w:hAnsi="Book Antiqua"/>
          <w:sz w:val="28"/>
          <w:szCs w:val="28"/>
        </w:rPr>
        <w:t>.</w:t>
      </w:r>
    </w:p>
    <w:p w:rsidR="001A1513" w:rsidRPr="001A1513" w:rsidRDefault="001A1513" w:rsidP="001A1513">
      <w:pPr>
        <w:pStyle w:val="Standard"/>
        <w:ind w:firstLine="2127"/>
        <w:rPr>
          <w:rFonts w:ascii="Book Antiqua" w:hAnsi="Book Antiqua"/>
          <w:sz w:val="28"/>
          <w:szCs w:val="28"/>
        </w:rPr>
      </w:pPr>
      <w:r w:rsidRPr="001A1513">
        <w:rPr>
          <w:rFonts w:ascii="Book Antiqua" w:hAnsi="Book Antiqua"/>
          <w:sz w:val="28"/>
          <w:szCs w:val="28"/>
        </w:rPr>
        <w:t>Tökhajómon vérem átka.</w:t>
      </w:r>
    </w:p>
    <w:p w:rsidR="001A1513" w:rsidRPr="001A1513" w:rsidRDefault="001A1513" w:rsidP="001A1513">
      <w:pPr>
        <w:pStyle w:val="Standard"/>
        <w:ind w:firstLine="2127"/>
        <w:rPr>
          <w:rFonts w:ascii="Book Antiqua" w:hAnsi="Book Antiqua"/>
          <w:sz w:val="28"/>
          <w:szCs w:val="28"/>
        </w:rPr>
      </w:pPr>
      <w:r w:rsidRPr="001A1513">
        <w:rPr>
          <w:rFonts w:ascii="Book Antiqua" w:hAnsi="Book Antiqua"/>
          <w:sz w:val="28"/>
          <w:szCs w:val="28"/>
        </w:rPr>
        <w:t>Ellenszélben. Toronyiránt.</w:t>
      </w:r>
    </w:p>
    <w:p w:rsidR="001A1513" w:rsidRPr="001A1513" w:rsidRDefault="001A1513" w:rsidP="001A1513">
      <w:pPr>
        <w:pStyle w:val="Standard"/>
        <w:ind w:firstLine="2127"/>
        <w:rPr>
          <w:rFonts w:ascii="Book Antiqua" w:hAnsi="Book Antiqua"/>
          <w:sz w:val="28"/>
          <w:szCs w:val="28"/>
        </w:rPr>
      </w:pPr>
      <w:r w:rsidRPr="001A1513">
        <w:rPr>
          <w:rFonts w:ascii="Book Antiqua" w:hAnsi="Book Antiqua"/>
          <w:sz w:val="28"/>
          <w:szCs w:val="28"/>
        </w:rPr>
        <w:t>Boldogasszony, gondolj miránk!</w:t>
      </w:r>
    </w:p>
    <w:p w:rsidR="001A1513" w:rsidRPr="001A1513" w:rsidRDefault="001A1513" w:rsidP="001A1513">
      <w:pPr>
        <w:pStyle w:val="Standard"/>
        <w:ind w:firstLine="2127"/>
        <w:rPr>
          <w:rFonts w:ascii="Book Antiqua" w:hAnsi="Book Antiqua"/>
          <w:sz w:val="28"/>
          <w:szCs w:val="28"/>
        </w:rPr>
      </w:pPr>
    </w:p>
    <w:p w:rsidR="001A1513" w:rsidRPr="001A1513" w:rsidRDefault="001A1513" w:rsidP="001A1513">
      <w:pPr>
        <w:pStyle w:val="Standard"/>
        <w:ind w:firstLine="2127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</w:t>
      </w:r>
      <w:r w:rsidRPr="001A1513">
        <w:rPr>
          <w:rFonts w:ascii="Book Antiqua" w:hAnsi="Book Antiqua"/>
          <w:i/>
          <w:sz w:val="28"/>
          <w:szCs w:val="28"/>
        </w:rPr>
        <w:t xml:space="preserve">Zenta – </w:t>
      </w:r>
      <w:proofErr w:type="spellStart"/>
      <w:r w:rsidRPr="001A1513">
        <w:rPr>
          <w:rFonts w:ascii="Book Antiqua" w:hAnsi="Book Antiqua"/>
          <w:i/>
          <w:sz w:val="28"/>
          <w:szCs w:val="28"/>
        </w:rPr>
        <w:t>Bátka</w:t>
      </w:r>
      <w:proofErr w:type="spellEnd"/>
      <w:r w:rsidRPr="001A1513">
        <w:rPr>
          <w:rFonts w:ascii="Book Antiqua" w:hAnsi="Book Antiqua"/>
          <w:i/>
          <w:sz w:val="28"/>
          <w:szCs w:val="28"/>
        </w:rPr>
        <w:t xml:space="preserve"> - Petőfibánya,</w:t>
      </w:r>
    </w:p>
    <w:p w:rsidR="001A1513" w:rsidRPr="001A1513" w:rsidRDefault="001A1513" w:rsidP="001A1513">
      <w:pPr>
        <w:pStyle w:val="Standard"/>
        <w:ind w:firstLine="2127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</w:t>
      </w:r>
      <w:bookmarkStart w:id="0" w:name="_GoBack"/>
      <w:bookmarkEnd w:id="0"/>
      <w:r w:rsidRPr="001A1513">
        <w:rPr>
          <w:rFonts w:ascii="Book Antiqua" w:hAnsi="Book Antiqua"/>
          <w:i/>
          <w:sz w:val="28"/>
          <w:szCs w:val="28"/>
        </w:rPr>
        <w:t>2020. július 25 – augusztus 24</w:t>
      </w:r>
      <w:r w:rsidRPr="001A1513">
        <w:rPr>
          <w:rFonts w:ascii="Book Antiqua" w:hAnsi="Book Antiqua"/>
          <w:sz w:val="28"/>
          <w:szCs w:val="28"/>
        </w:rPr>
        <w:t>.</w:t>
      </w:r>
    </w:p>
    <w:p w:rsidR="001E43DE" w:rsidRPr="001A1513" w:rsidRDefault="001E43DE" w:rsidP="001A1513">
      <w:pPr>
        <w:ind w:firstLine="2127"/>
        <w:rPr>
          <w:rFonts w:ascii="Book Antiqua" w:hAnsi="Book Antiqua"/>
          <w:sz w:val="28"/>
          <w:szCs w:val="28"/>
        </w:rPr>
      </w:pPr>
    </w:p>
    <w:sectPr w:rsidR="001E43DE" w:rsidRPr="001A1513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13"/>
    <w:rsid w:val="001A1513"/>
    <w:rsid w:val="001E43DE"/>
    <w:rsid w:val="00251D5B"/>
    <w:rsid w:val="00B3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160D"/>
  <w15:chartTrackingRefBased/>
  <w15:docId w15:val="{6B159B27-EA29-4351-A810-DC7C9350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1A151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2022-05-31T19:14:00Z</dcterms:created>
  <dcterms:modified xsi:type="dcterms:W3CDTF">2022-05-31T19:14:00Z</dcterms:modified>
</cp:coreProperties>
</file>