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9063" w14:textId="77777777" w:rsidR="003651C8" w:rsidRDefault="003651C8" w:rsidP="003651C8">
      <w:pPr>
        <w:spacing w:line="360" w:lineRule="auto"/>
        <w:rPr>
          <w:rFonts w:ascii="Book Antiqua" w:hAnsi="Book Antiqua" w:cstheme="minorHAnsi"/>
          <w:bCs/>
          <w:sz w:val="36"/>
          <w:szCs w:val="36"/>
        </w:rPr>
      </w:pPr>
      <w:r w:rsidRPr="006853D1">
        <w:rPr>
          <w:rFonts w:ascii="Book Antiqua" w:hAnsi="Book Antiqua" w:cstheme="minorHAnsi"/>
          <w:bCs/>
          <w:sz w:val="36"/>
          <w:szCs w:val="36"/>
        </w:rPr>
        <w:t>H. P. Bigest</w:t>
      </w:r>
    </w:p>
    <w:p w14:paraId="7A57D1CB" w14:textId="77777777" w:rsidR="003651C8" w:rsidRPr="006F5C41" w:rsidRDefault="003651C8" w:rsidP="003651C8">
      <w:pPr>
        <w:rPr>
          <w:rFonts w:ascii="Book Antiqua" w:hAnsi="Book Antiqua" w:cstheme="minorHAnsi"/>
          <w:bCs/>
          <w:sz w:val="36"/>
          <w:szCs w:val="36"/>
        </w:rPr>
      </w:pPr>
      <w:r w:rsidRPr="006853D1">
        <w:rPr>
          <w:rFonts w:ascii="Book Antiqua" w:hAnsi="Book Antiqua" w:cstheme="minorHAnsi"/>
          <w:bCs/>
          <w:i/>
          <w:sz w:val="40"/>
          <w:szCs w:val="40"/>
        </w:rPr>
        <w:t>Isten űrhajója</w:t>
      </w:r>
    </w:p>
    <w:p w14:paraId="161862EB" w14:textId="77777777" w:rsidR="003651C8" w:rsidRDefault="003651C8" w:rsidP="003651C8">
      <w:pPr>
        <w:spacing w:line="360" w:lineRule="auto"/>
        <w:rPr>
          <w:rFonts w:ascii="Book Antiqua" w:hAnsi="Book Antiqua" w:cstheme="minorHAnsi"/>
          <w:i/>
          <w:iCs/>
          <w:sz w:val="28"/>
          <w:szCs w:val="28"/>
        </w:rPr>
      </w:pP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fantasztikus</w:t>
      </w:r>
      <w:proofErr w:type="gram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!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regény</w:t>
      </w:r>
      <w:proofErr w:type="gramEnd"/>
    </w:p>
    <w:p w14:paraId="409782C0" w14:textId="77777777" w:rsidR="003651C8" w:rsidRPr="00686D9C" w:rsidRDefault="003651C8" w:rsidP="003651C8">
      <w:pPr>
        <w:rPr>
          <w:rFonts w:ascii="Book Antiqua" w:hAnsi="Book Antiqua" w:cstheme="minorHAnsi"/>
          <w:sz w:val="28"/>
          <w:szCs w:val="28"/>
        </w:rPr>
      </w:pPr>
      <w:r w:rsidRPr="00686D9C">
        <w:rPr>
          <w:rFonts w:ascii="Book Antiqua" w:hAnsi="Book Antiqua" w:cstheme="minorHAnsi"/>
          <w:sz w:val="28"/>
          <w:szCs w:val="28"/>
        </w:rPr>
        <w:t>Fordította: Horváth Péter</w:t>
      </w:r>
    </w:p>
    <w:p w14:paraId="2D138474" w14:textId="78838486" w:rsidR="005617BA" w:rsidRPr="003651C8" w:rsidRDefault="003651C8" w:rsidP="003651C8">
      <w:pPr>
        <w:spacing w:before="120" w:after="120"/>
        <w:jc w:val="both"/>
        <w:rPr>
          <w:rFonts w:ascii="Book Antiqua" w:hAnsi="Book Antiqua" w:cstheme="minorHAnsi"/>
          <w:b/>
          <w:sz w:val="28"/>
          <w:szCs w:val="28"/>
        </w:rPr>
      </w:pPr>
      <w:proofErr w:type="gramStart"/>
      <w:r w:rsidRPr="003651C8">
        <w:rPr>
          <w:rFonts w:ascii="Book Antiqua" w:hAnsi="Book Antiqua" w:cstheme="minorHAnsi"/>
          <w:b/>
          <w:sz w:val="28"/>
          <w:szCs w:val="28"/>
        </w:rPr>
        <w:t>részlet</w:t>
      </w:r>
      <w:proofErr w:type="gramEnd"/>
      <w:r w:rsidR="005617BA" w:rsidRPr="003651C8">
        <w:rPr>
          <w:rFonts w:ascii="Book Antiqua" w:hAnsi="Book Antiqua" w:cstheme="minorHAnsi"/>
          <w:b/>
          <w:sz w:val="28"/>
          <w:szCs w:val="28"/>
        </w:rPr>
        <w:t xml:space="preserve"> </w:t>
      </w:r>
    </w:p>
    <w:p w14:paraId="440DF7D5" w14:textId="60CD2AE2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Ádám nem tudta, sírjon-é, avagy nevessen a hírre, miszerint Éva gyermeket hordoz a szíve alatt. Örömében felnevetett, azután könnyek jelentek meg a szemében.</w:t>
      </w:r>
    </w:p>
    <w:p w14:paraId="66E9877C" w14:textId="6AA4F616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Mit bőgsz? – förmedt rá Éva.</w:t>
      </w:r>
    </w:p>
    <w:p w14:paraId="27FF8979" w14:textId="65D64699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Annyira sajnálom – hüppögött Ádám.</w:t>
      </w:r>
    </w:p>
    <w:p w14:paraId="1149B03D" w14:textId="2C42CBD9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Mit? Hogy csak én tudok gyermeket szülni, te pedig nem?</w:t>
      </w:r>
    </w:p>
    <w:p w14:paraId="52FAE05D" w14:textId="5B1CF8E1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Nem azt – pityergett Ádám –, hanem mert el tudom képzelni, milyen vastag és lomha leszel, ha a magzatunk megnövekszik majd a pocakodban.</w:t>
      </w:r>
    </w:p>
    <w:p w14:paraId="7D7E1F35" w14:textId="5CD43D1F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Éva kihúzta magát.</w:t>
      </w:r>
    </w:p>
    <w:p w14:paraId="50C2DCC5" w14:textId="7BBA691E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Nincs pocakom! – Karcsú volt, mint egy gazella, és keble olyan hívogatón 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duzmadozott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 xml:space="preserve">, akár az örökélet és mindentudás két zamatos gyümölcse. </w:t>
      </w:r>
    </w:p>
    <w:p w14:paraId="5E9C5F69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Ádám tovább pityergett:</w:t>
      </w:r>
    </w:p>
    <w:p w14:paraId="300523ED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A melled is nagyobb lesz, ami nem volna baj, de azután, ha majd a gyermek kiszívta belőle a tejet, olyanná válik, mint két üres 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bőrlefety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>.</w:t>
      </w:r>
    </w:p>
    <w:p w14:paraId="503FFA56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 </w:t>
      </w:r>
      <w:r w:rsidRPr="003651C8">
        <w:rPr>
          <w:rFonts w:ascii="Book Antiqua" w:hAnsi="Book Antiqua" w:cstheme="minorHAnsi"/>
          <w:spacing w:val="-4"/>
          <w:sz w:val="28"/>
          <w:szCs w:val="28"/>
        </w:rPr>
        <w:t>Tényleg megcsúnyulok? – fordult Éva a mellettük lófráló Luciferhez.</w:t>
      </w:r>
    </w:p>
    <w:p w14:paraId="41739AC5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Ne aggódj! – vigyorgott az ördög. – A férjednek akkor is tetszeni fogsz majd, ha öregek lesztek.</w:t>
      </w:r>
    </w:p>
    <w:p w14:paraId="0B055621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Öregek? – Éva összerezzent. – Nem tetszik ez a szó. Mit jelent?</w:t>
      </w:r>
    </w:p>
    <w:p w14:paraId="66C5EC4E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Ideje van a szólásnak és ideje a hallgatásnak – felelte talányosan Lucifer. – Majd megtudod, ha eljön az ideje. </w:t>
      </w:r>
    </w:p>
    <w:p w14:paraId="52074EA4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És neked? – tudakolta Éva. – Neked is tetszeni fogok?</w:t>
      </w:r>
    </w:p>
    <w:p w14:paraId="7D60CF67" w14:textId="6045C02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Hogyne tetszenél – felelte az ördög –, hiszen Isten parancsára én magam gyúrtam a testedet. Örökké imádni foglak!</w:t>
      </w:r>
    </w:p>
    <w:p w14:paraId="06019CDB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Ádám felhördült.</w:t>
      </w:r>
    </w:p>
    <w:p w14:paraId="06EB298C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Nana! Csak lassan a testtel!</w:t>
      </w:r>
    </w:p>
    <w:p w14:paraId="06A584E1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Ne légy féltékeny! – szólt rá az ördög. – Én csak felizgatom a nődet, a gyönyör virágait mindig te aratod le.</w:t>
      </w:r>
    </w:p>
    <w:p w14:paraId="16E754E0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</w:t>
      </w:r>
      <w:r w:rsidRPr="003651C8">
        <w:rPr>
          <w:rFonts w:ascii="Book Antiqua" w:hAnsi="Book Antiqua" w:cstheme="minorHAnsi"/>
          <w:spacing w:val="-4"/>
          <w:sz w:val="28"/>
          <w:szCs w:val="28"/>
        </w:rPr>
        <w:t>Legyen csak féltékeny! – duzzogott Éva. – Nem árt neki, ha szenved.</w:t>
      </w:r>
    </w:p>
    <w:p w14:paraId="43AFE480" w14:textId="43F6333B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EB5B5F">
        <w:rPr>
          <w:rFonts w:ascii="Book Antiqua" w:hAnsi="Book Antiqua" w:cstheme="minorHAnsi"/>
          <w:sz w:val="28"/>
          <w:szCs w:val="28"/>
        </w:rPr>
        <w:t>– Hogy mondha</w:t>
      </w:r>
      <w:r w:rsidR="00E27677" w:rsidRPr="00EB5B5F">
        <w:rPr>
          <w:rFonts w:ascii="Book Antiqua" w:hAnsi="Book Antiqua" w:cstheme="minorHAnsi"/>
          <w:sz w:val="28"/>
          <w:szCs w:val="28"/>
        </w:rPr>
        <w:t>t</w:t>
      </w:r>
      <w:r w:rsidRPr="00EB5B5F">
        <w:rPr>
          <w:rFonts w:ascii="Book Antiqua" w:hAnsi="Book Antiqua" w:cstheme="minorHAnsi"/>
          <w:sz w:val="28"/>
          <w:szCs w:val="28"/>
        </w:rPr>
        <w:t>sz ilyet</w:t>
      </w:r>
      <w:r w:rsidRPr="003651C8">
        <w:rPr>
          <w:rFonts w:ascii="Book Antiqua" w:hAnsi="Book Antiqua" w:cstheme="minorHAnsi"/>
          <w:sz w:val="28"/>
          <w:szCs w:val="28"/>
        </w:rPr>
        <w:t>? – hőkölt Ádám. – Miért volna jó nekem, ha szenvedek?</w:t>
      </w:r>
    </w:p>
    <w:p w14:paraId="4DDDD525" w14:textId="6EE99106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lastRenderedPageBreak/>
        <w:t xml:space="preserve">– Mert addig sem unatkozol, szívem. </w:t>
      </w:r>
    </w:p>
    <w:p w14:paraId="22BD6DD6" w14:textId="7A32DED8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Kis híja volt, hogy megint összevesszenek. Lucifernek tetszett, hogy időnként összekapnak. Az igen és a nem közti ellentmondás szelleme hozta működésbe a világ gépezetét, az tartja moz</w:t>
      </w:r>
      <w:r w:rsidR="003651C8">
        <w:rPr>
          <w:rFonts w:ascii="Book Antiqua" w:hAnsi="Book Antiqua" w:cstheme="minorHAnsi"/>
          <w:sz w:val="28"/>
          <w:szCs w:val="28"/>
        </w:rPr>
        <w:t>gásban a dolgokat, hogy a bonyo</w:t>
      </w:r>
      <w:r w:rsidRPr="003651C8">
        <w:rPr>
          <w:rFonts w:ascii="Book Antiqua" w:hAnsi="Book Antiqua" w:cstheme="minorHAnsi"/>
          <w:sz w:val="28"/>
          <w:szCs w:val="28"/>
        </w:rPr>
        <w:t xml:space="preserve">lultság olyan fokát elérjék, amelyet életnek neveznek. A férfi és a nő közti vita csak a javukra szolgálhat, gondolta Lucifer. Most se bánta volna, ha érveiből kifogyva a </w:t>
      </w:r>
      <w:r w:rsidRPr="00EB5B5F">
        <w:rPr>
          <w:rFonts w:ascii="Book Antiqua" w:hAnsi="Book Antiqua" w:cstheme="minorHAnsi"/>
          <w:sz w:val="28"/>
          <w:szCs w:val="28"/>
        </w:rPr>
        <w:t xml:space="preserve">nő </w:t>
      </w:r>
      <w:r w:rsidR="00EB5B5F" w:rsidRPr="00EB5B5F">
        <w:rPr>
          <w:rFonts w:ascii="Book Antiqua" w:hAnsi="Book Antiqua" w:cstheme="minorHAnsi"/>
          <w:sz w:val="28"/>
          <w:szCs w:val="28"/>
        </w:rPr>
        <w:t>tíz köröm</w:t>
      </w:r>
      <w:r w:rsidRPr="00EB5B5F">
        <w:rPr>
          <w:rFonts w:ascii="Book Antiqua" w:hAnsi="Book Antiqua" w:cstheme="minorHAnsi"/>
          <w:sz w:val="28"/>
          <w:szCs w:val="28"/>
        </w:rPr>
        <w:t xml:space="preserve">mel </w:t>
      </w:r>
      <w:r w:rsidRPr="003651C8">
        <w:rPr>
          <w:rFonts w:ascii="Book Antiqua" w:hAnsi="Book Antiqua" w:cstheme="minorHAnsi"/>
          <w:sz w:val="28"/>
          <w:szCs w:val="28"/>
        </w:rPr>
        <w:t>csap Ádám arcába, hogy annak kiserked a vére. Lucifer szerette a vért. (Sok időnek kell még el</w:t>
      </w:r>
      <w:r w:rsidR="003651C8">
        <w:rPr>
          <w:rFonts w:ascii="Book Antiqua" w:hAnsi="Book Antiqua" w:cstheme="minorHAnsi"/>
          <w:sz w:val="28"/>
          <w:szCs w:val="28"/>
        </w:rPr>
        <w:t>-</w:t>
      </w:r>
      <w:r w:rsidRPr="003651C8">
        <w:rPr>
          <w:rFonts w:ascii="Book Antiqua" w:hAnsi="Book Antiqua" w:cstheme="minorHAnsi"/>
          <w:sz w:val="28"/>
          <w:szCs w:val="28"/>
        </w:rPr>
        <w:t>telnie, amikor Isten többi angyalával vívott harca során sikeresen bele</w:t>
      </w:r>
      <w:r w:rsidR="003651C8">
        <w:rPr>
          <w:rFonts w:ascii="Book Antiqua" w:hAnsi="Book Antiqua" w:cstheme="minorHAnsi"/>
          <w:sz w:val="28"/>
          <w:szCs w:val="28"/>
        </w:rPr>
        <w:t>-</w:t>
      </w:r>
      <w:r w:rsidRPr="003651C8">
        <w:rPr>
          <w:rFonts w:ascii="Book Antiqua" w:hAnsi="Book Antiqua" w:cstheme="minorHAnsi"/>
          <w:sz w:val="28"/>
          <w:szCs w:val="28"/>
        </w:rPr>
        <w:t xml:space="preserve">piszkál némely ember </w:t>
      </w:r>
      <w:proofErr w:type="gramStart"/>
      <w:r w:rsidRPr="003651C8">
        <w:rPr>
          <w:rFonts w:ascii="Book Antiqua" w:hAnsi="Book Antiqua" w:cstheme="minorHAnsi"/>
          <w:sz w:val="28"/>
          <w:szCs w:val="28"/>
        </w:rPr>
        <w:t>genetikai</w:t>
      </w:r>
      <w:proofErr w:type="gramEnd"/>
      <w:r w:rsidRPr="003651C8">
        <w:rPr>
          <w:rFonts w:ascii="Book Antiqua" w:hAnsi="Book Antiqua" w:cstheme="minorHAnsi"/>
          <w:sz w:val="28"/>
          <w:szCs w:val="28"/>
        </w:rPr>
        <w:t xml:space="preserve"> állományába, hogy létre hívja a Farkas</w:t>
      </w:r>
      <w:r w:rsidR="003651C8">
        <w:rPr>
          <w:rFonts w:ascii="Book Antiqua" w:hAnsi="Book Antiqua" w:cstheme="minorHAnsi"/>
          <w:sz w:val="28"/>
          <w:szCs w:val="28"/>
        </w:rPr>
        <w:t>-</w:t>
      </w:r>
      <w:r w:rsidRPr="003651C8">
        <w:rPr>
          <w:rFonts w:ascii="Book Antiqua" w:hAnsi="Book Antiqua" w:cstheme="minorHAnsi"/>
          <w:sz w:val="28"/>
          <w:szCs w:val="28"/>
        </w:rPr>
        <w:t>embert, s vele</w:t>
      </w:r>
      <w:r w:rsidR="003651C8">
        <w:rPr>
          <w:rFonts w:ascii="Book Antiqua" w:hAnsi="Book Antiqua" w:cstheme="minorHAnsi"/>
          <w:sz w:val="28"/>
          <w:szCs w:val="28"/>
        </w:rPr>
        <w:t xml:space="preserve"> a</w:t>
      </w:r>
      <w:r w:rsidRPr="003651C8">
        <w:rPr>
          <w:rFonts w:ascii="Book Antiqua" w:hAnsi="Book Antiqua" w:cstheme="minorHAnsi"/>
          <w:sz w:val="28"/>
          <w:szCs w:val="28"/>
        </w:rPr>
        <w:t xml:space="preserve"> többi vámpírt – de ez jóval későbbi történet.)  Most viszont csalódnia kellett, pedig az emberpár már szépen haladt az úton, amely végül valószínűleg Ádám vérének kibuggyanásához vezet, ha</w:t>
      </w:r>
      <w:proofErr w:type="gramStart"/>
      <w:r w:rsidRPr="003651C8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3651C8">
        <w:rPr>
          <w:rFonts w:ascii="Book Antiqua" w:hAnsi="Book Antiqua" w:cstheme="minorHAnsi"/>
          <w:sz w:val="28"/>
          <w:szCs w:val="28"/>
        </w:rPr>
        <w:t xml:space="preserve"> Ha nem termett volna mellettük az égből az Isteni jóságot képvis</w:t>
      </w:r>
      <w:r w:rsidR="004B4AE9">
        <w:rPr>
          <w:rFonts w:ascii="Book Antiqua" w:hAnsi="Book Antiqua" w:cstheme="minorHAnsi"/>
          <w:sz w:val="28"/>
          <w:szCs w:val="28"/>
        </w:rPr>
        <w:t>e</w:t>
      </w:r>
      <w:r w:rsidRPr="003651C8">
        <w:rPr>
          <w:rFonts w:ascii="Book Antiqua" w:hAnsi="Book Antiqua" w:cstheme="minorHAnsi"/>
          <w:sz w:val="28"/>
          <w:szCs w:val="28"/>
        </w:rPr>
        <w:t>lő Gábriel</w:t>
      </w:r>
      <w:r w:rsidR="00D675D3" w:rsidRPr="003651C8">
        <w:rPr>
          <w:rFonts w:ascii="Book Antiqua" w:hAnsi="Book Antiqua" w:cstheme="minorHAnsi"/>
          <w:sz w:val="28"/>
          <w:szCs w:val="28"/>
        </w:rPr>
        <w:t xml:space="preserve"> robot</w:t>
      </w:r>
      <w:r w:rsidRPr="003651C8">
        <w:rPr>
          <w:rFonts w:ascii="Book Antiqua" w:hAnsi="Book Antiqua" w:cstheme="minorHAnsi"/>
          <w:sz w:val="28"/>
          <w:szCs w:val="28"/>
        </w:rPr>
        <w:t>. De ott termett, épp</w:t>
      </w:r>
      <w:r w:rsidR="004B4AE9">
        <w:rPr>
          <w:rFonts w:ascii="Book Antiqua" w:hAnsi="Book Antiqua" w:cstheme="minorHAnsi"/>
          <w:sz w:val="28"/>
          <w:szCs w:val="28"/>
        </w:rPr>
        <w:t>en Ádám és Éva közt tottyant a F</w:t>
      </w:r>
      <w:r w:rsidRPr="003651C8">
        <w:rPr>
          <w:rFonts w:ascii="Book Antiqua" w:hAnsi="Book Antiqua" w:cstheme="minorHAnsi"/>
          <w:sz w:val="28"/>
          <w:szCs w:val="28"/>
        </w:rPr>
        <w:t>öldre.</w:t>
      </w:r>
    </w:p>
    <w:p w14:paraId="582B6F4E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Béke veletek! – köszöntötte a marakodókat.</w:t>
      </w:r>
    </w:p>
    <w:p w14:paraId="1559D589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Hát te meg? – hökkent Lucifer.</w:t>
      </w:r>
    </w:p>
    <w:p w14:paraId="3261A636" w14:textId="216B67CA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Lázadókkal nem bes</w:t>
      </w:r>
      <w:r w:rsidR="004B4AE9">
        <w:rPr>
          <w:rFonts w:ascii="Book Antiqua" w:hAnsi="Book Antiqua" w:cstheme="minorHAnsi"/>
          <w:sz w:val="28"/>
          <w:szCs w:val="28"/>
        </w:rPr>
        <w:t>zélgetek – vetette oda neki Gáb</w:t>
      </w:r>
      <w:r w:rsidRPr="003651C8">
        <w:rPr>
          <w:rFonts w:ascii="Book Antiqua" w:hAnsi="Book Antiqua" w:cstheme="minorHAnsi"/>
          <w:sz w:val="28"/>
          <w:szCs w:val="28"/>
        </w:rPr>
        <w:t>r</w:t>
      </w:r>
      <w:r w:rsidR="004B4AE9">
        <w:rPr>
          <w:rFonts w:ascii="Book Antiqua" w:hAnsi="Book Antiqua" w:cstheme="minorHAnsi"/>
          <w:sz w:val="28"/>
          <w:szCs w:val="28"/>
        </w:rPr>
        <w:t>i</w:t>
      </w:r>
      <w:r w:rsidRPr="003651C8">
        <w:rPr>
          <w:rFonts w:ascii="Book Antiqua" w:hAnsi="Book Antiqua" w:cstheme="minorHAnsi"/>
          <w:sz w:val="28"/>
          <w:szCs w:val="28"/>
        </w:rPr>
        <w:t>el.</w:t>
      </w:r>
    </w:p>
    <w:p w14:paraId="67323D5B" w14:textId="297A4153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Lázadókkal? – Az ördög szeme felcsillant. – E többes szám szerint más angyalok is mellém álltak</w:t>
      </w:r>
      <w:r w:rsidR="00D675D3" w:rsidRPr="003651C8">
        <w:rPr>
          <w:rFonts w:ascii="Book Antiqua" w:hAnsi="Book Antiqua" w:cstheme="minorHAnsi"/>
          <w:sz w:val="28"/>
          <w:szCs w:val="28"/>
        </w:rPr>
        <w:t xml:space="preserve"> odafent</w:t>
      </w:r>
      <w:r w:rsidRPr="003651C8">
        <w:rPr>
          <w:rFonts w:ascii="Book Antiqua" w:hAnsi="Book Antiqua" w:cstheme="minorHAnsi"/>
          <w:sz w:val="28"/>
          <w:szCs w:val="28"/>
        </w:rPr>
        <w:t>?</w:t>
      </w:r>
    </w:p>
    <w:p w14:paraId="0D68C0CD" w14:textId="3079668F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Gábriel válaszra sem méltatta. Nyájasan fordult a döbbenettől 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moc</w:t>
      </w:r>
      <w:r w:rsidR="004B4AE9">
        <w:rPr>
          <w:rFonts w:ascii="Book Antiqua" w:hAnsi="Book Antiqua" w:cstheme="minorHAnsi"/>
          <w:sz w:val="28"/>
          <w:szCs w:val="28"/>
        </w:rPr>
        <w:t>-</w:t>
      </w:r>
      <w:r w:rsidRPr="003651C8">
        <w:rPr>
          <w:rFonts w:ascii="Book Antiqua" w:hAnsi="Book Antiqua" w:cstheme="minorHAnsi"/>
          <w:sz w:val="28"/>
          <w:szCs w:val="28"/>
        </w:rPr>
        <w:t>canni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 xml:space="preserve"> sem tudó emberpárhoz.</w:t>
      </w:r>
    </w:p>
    <w:p w14:paraId="06B92BCD" w14:textId="3C603BF0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Békesség veletek! – intette őket újra, majd jólnevelten 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bemutatko</w:t>
      </w:r>
      <w:r w:rsidR="004B4AE9">
        <w:rPr>
          <w:rFonts w:ascii="Book Antiqua" w:hAnsi="Book Antiqua" w:cstheme="minorHAnsi"/>
          <w:sz w:val="28"/>
          <w:szCs w:val="28"/>
        </w:rPr>
        <w:t>-</w:t>
      </w:r>
      <w:r w:rsidRPr="003651C8">
        <w:rPr>
          <w:rFonts w:ascii="Book Antiqua" w:hAnsi="Book Antiqua" w:cstheme="minorHAnsi"/>
          <w:sz w:val="28"/>
          <w:szCs w:val="28"/>
        </w:rPr>
        <w:t>zott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>. – Gábriel arkangyal vagyok, szervusz – biccentett Ádámnak, majd Éva felé hajolt. – Csókolom a kezedet.</w:t>
      </w:r>
    </w:p>
    <w:p w14:paraId="08D21B36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Majd én megmutatom, mit csókolgassál!  </w:t>
      </w:r>
    </w:p>
    <w:p w14:paraId="7F6AA1E2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Az ártatlan angyalt olyan váratlanul érte Ádám támadása, hogy nem is annyira a lökés erejétől, mintsem a döbbenettől kis híján hanyatt esett. Hármat is kellett csapnia a szárnyával, hogy az egyensúlyát visszanyerje.</w:t>
      </w:r>
    </w:p>
    <w:p w14:paraId="38D14EF1" w14:textId="52E844AC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Esküszöm, félreér</w:t>
      </w:r>
      <w:r w:rsidR="004B4AE9">
        <w:rPr>
          <w:rFonts w:ascii="Book Antiqua" w:hAnsi="Book Antiqua" w:cstheme="minorHAnsi"/>
          <w:sz w:val="28"/>
          <w:szCs w:val="28"/>
        </w:rPr>
        <w:t>t</w:t>
      </w:r>
      <w:r w:rsidRPr="003651C8">
        <w:rPr>
          <w:rFonts w:ascii="Book Antiqua" w:hAnsi="Book Antiqua" w:cstheme="minorHAnsi"/>
          <w:sz w:val="28"/>
          <w:szCs w:val="28"/>
        </w:rPr>
        <w:t>ettél! Én csupán kellő tisztelettel szerettem volna üdvözölni szépséges feleségedet.</w:t>
      </w:r>
    </w:p>
    <w:p w14:paraId="50CE467F" w14:textId="339F5633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Kellő tisztelettel, mi? Naná! Egyik tizenkilenc, másik egy híján húsz. Hagyjatok minket békén, és tűnjetek el! Nagyon jól megleszünk 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nél</w:t>
      </w:r>
      <w:r w:rsidR="004B4AE9">
        <w:rPr>
          <w:rFonts w:ascii="Book Antiqua" w:hAnsi="Book Antiqua" w:cstheme="minorHAnsi"/>
          <w:sz w:val="28"/>
          <w:szCs w:val="28"/>
        </w:rPr>
        <w:t>-</w:t>
      </w:r>
      <w:r w:rsidRPr="003651C8">
        <w:rPr>
          <w:rFonts w:ascii="Book Antiqua" w:hAnsi="Book Antiqua" w:cstheme="minorHAnsi"/>
          <w:sz w:val="28"/>
          <w:szCs w:val="28"/>
        </w:rPr>
        <w:t>kületek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>, kettesben. Megmondta az én Uram és Istenem, hogy testem erejével uralmam alá hajtom az egész mindenséget! Rólatok ennyit se szólt! – csettintett. – Egy fikarcnyit se!</w:t>
      </w:r>
    </w:p>
    <w:p w14:paraId="147352E7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Lucifer megtapsolta.</w:t>
      </w:r>
    </w:p>
    <w:p w14:paraId="27401673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Bravó, bravó! </w:t>
      </w:r>
    </w:p>
    <w:p w14:paraId="09078E4C" w14:textId="77777777" w:rsidR="004B4AE9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Gábriel ellenben elsápadt.</w:t>
      </w:r>
    </w:p>
    <w:p w14:paraId="76975363" w14:textId="4CFC604F" w:rsidR="005617BA" w:rsidRPr="004B4AE9" w:rsidRDefault="005617BA" w:rsidP="003651C8">
      <w:pPr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– </w:t>
      </w:r>
      <w:r w:rsidRPr="004B4AE9">
        <w:rPr>
          <w:rFonts w:ascii="Book Antiqua" w:hAnsi="Book Antiqua" w:cstheme="minorHAnsi"/>
          <w:spacing w:val="-6"/>
          <w:sz w:val="28"/>
          <w:szCs w:val="28"/>
        </w:rPr>
        <w:t>Isten nem ezt mondta neked! Ő azt mondta, tested verítékével fogod</w:t>
      </w:r>
      <w:proofErr w:type="gramStart"/>
      <w:r w:rsidRPr="004B4AE9">
        <w:rPr>
          <w:rFonts w:ascii="Book Antiqua" w:hAnsi="Book Antiqua" w:cstheme="minorHAnsi"/>
          <w:spacing w:val="-6"/>
          <w:sz w:val="28"/>
          <w:szCs w:val="28"/>
        </w:rPr>
        <w:t>...</w:t>
      </w:r>
      <w:proofErr w:type="gramEnd"/>
    </w:p>
    <w:p w14:paraId="2666FF31" w14:textId="3598039F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lastRenderedPageBreak/>
        <w:t xml:space="preserve">– Hogy mit mondott és mit nem, </w:t>
      </w:r>
      <w:r w:rsidR="004B4AE9">
        <w:rPr>
          <w:rFonts w:ascii="Book Antiqua" w:hAnsi="Book Antiqua" w:cstheme="minorHAnsi"/>
          <w:sz w:val="28"/>
          <w:szCs w:val="28"/>
        </w:rPr>
        <w:t xml:space="preserve">az az ő dolga volt, nem a tied! </w:t>
      </w:r>
      <w:r w:rsidRPr="003651C8">
        <w:rPr>
          <w:rFonts w:ascii="Book Antiqua" w:hAnsi="Book Antiqua" w:cstheme="minorHAnsi"/>
          <w:sz w:val="28"/>
          <w:szCs w:val="28"/>
        </w:rPr>
        <w:t xml:space="preserve">– 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vá</w:t>
      </w:r>
      <w:r w:rsidR="004B4AE9">
        <w:rPr>
          <w:rFonts w:ascii="Book Antiqua" w:hAnsi="Book Antiqua" w:cstheme="minorHAnsi"/>
          <w:sz w:val="28"/>
          <w:szCs w:val="28"/>
        </w:rPr>
        <w:t>-</w:t>
      </w:r>
      <w:r w:rsidRPr="003651C8">
        <w:rPr>
          <w:rFonts w:ascii="Book Antiqua" w:hAnsi="Book Antiqua" w:cstheme="minorHAnsi"/>
          <w:sz w:val="28"/>
          <w:szCs w:val="28"/>
        </w:rPr>
        <w:t>gott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 xml:space="preserve"> vissza Ádám. – Az én dolgom viszont az, hogy úgy értelmezzem az Ő igéit, ahogy akarom.</w:t>
      </w:r>
    </w:p>
    <w:p w14:paraId="5858C8F3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proofErr w:type="spellStart"/>
      <w:r w:rsidRPr="003651C8">
        <w:rPr>
          <w:rFonts w:ascii="Book Antiqua" w:hAnsi="Book Antiqua" w:cstheme="minorHAnsi"/>
          <w:sz w:val="28"/>
          <w:szCs w:val="28"/>
        </w:rPr>
        <w:t>Lucfer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 xml:space="preserve"> újfent tapsolni kezdett.</w:t>
      </w:r>
    </w:p>
    <w:p w14:paraId="6121FD6C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Éva még mindig döbbenten állt.</w:t>
      </w:r>
    </w:p>
    <w:p w14:paraId="70040EB2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Hát ilyen is tud lenni az ő embere? Ilyen bátor, erős és határozott?</w:t>
      </w:r>
    </w:p>
    <w:p w14:paraId="66B4A32B" w14:textId="23CFBACA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Tényleg jobb, ha most magunkra hagytok – mosolygott az angyal</w:t>
      </w:r>
      <w:r w:rsidR="004B4AE9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ra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 xml:space="preserve"> és az ördögre. – Fel akarom tárni az én ölemet az én emberemnek.</w:t>
      </w:r>
    </w:p>
    <w:p w14:paraId="3AE4A707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Gábriel pirulva távozott, Lucifer öblösen nevetve húzta el a csíkot.</w:t>
      </w:r>
    </w:p>
    <w:p w14:paraId="70E87B6D" w14:textId="48D70938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– A tevé</w:t>
      </w:r>
      <w:r w:rsidR="00D675D3" w:rsidRPr="003651C8">
        <w:rPr>
          <w:rFonts w:ascii="Book Antiqua" w:hAnsi="Book Antiqua" w:cstheme="minorHAnsi"/>
          <w:sz w:val="28"/>
          <w:szCs w:val="28"/>
        </w:rPr>
        <w:t>det</w:t>
      </w:r>
      <w:r w:rsidRPr="003651C8">
        <w:rPr>
          <w:rFonts w:ascii="Book Antiqua" w:hAnsi="Book Antiqua" w:cstheme="minorHAnsi"/>
          <w:sz w:val="28"/>
          <w:szCs w:val="28"/>
        </w:rPr>
        <w:t xml:space="preserve"> hagyd csak itt! – kiáltott utána Ádám.</w:t>
      </w:r>
    </w:p>
    <w:p w14:paraId="21D3F42B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Úgy is lett.</w:t>
      </w:r>
    </w:p>
    <w:p w14:paraId="5B4ADAEE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>És akkor Éva feltárta.</w:t>
      </w:r>
    </w:p>
    <w:p w14:paraId="61BDB6F9" w14:textId="77777777" w:rsidR="005617BA" w:rsidRPr="003651C8" w:rsidRDefault="005617BA" w:rsidP="003651C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És 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lőn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 xml:space="preserve"> boldogság közöttük és béke.</w:t>
      </w:r>
    </w:p>
    <w:p w14:paraId="2456B0E2" w14:textId="23FAA6C4" w:rsidR="005617BA" w:rsidRPr="003651C8" w:rsidRDefault="005617BA" w:rsidP="003651C8">
      <w:pPr>
        <w:pStyle w:val="Norml1"/>
        <w:spacing w:before="0" w:beforeAutospacing="0" w:after="0" w:afterAutospacing="0"/>
        <w:ind w:firstLine="709"/>
        <w:jc w:val="both"/>
        <w:rPr>
          <w:rStyle w:val="normalchar"/>
          <w:rFonts w:ascii="Book Antiqua" w:hAnsi="Book Antiqua" w:cstheme="minorHAnsi"/>
          <w:sz w:val="28"/>
          <w:szCs w:val="28"/>
        </w:rPr>
      </w:pPr>
      <w:r w:rsidRPr="003651C8">
        <w:rPr>
          <w:rFonts w:ascii="Book Antiqua" w:hAnsi="Book Antiqua" w:cstheme="minorHAnsi"/>
          <w:sz w:val="28"/>
          <w:szCs w:val="28"/>
        </w:rPr>
        <w:t xml:space="preserve">Szeretkezés után Éva Ádám markába fejte a teve tejét, mindketten </w:t>
      </w:r>
      <w:proofErr w:type="spellStart"/>
      <w:r w:rsidRPr="003651C8">
        <w:rPr>
          <w:rFonts w:ascii="Book Antiqua" w:hAnsi="Book Antiqua" w:cstheme="minorHAnsi"/>
          <w:sz w:val="28"/>
          <w:szCs w:val="28"/>
        </w:rPr>
        <w:t>teleitták</w:t>
      </w:r>
      <w:proofErr w:type="spellEnd"/>
      <w:r w:rsidRPr="003651C8">
        <w:rPr>
          <w:rFonts w:ascii="Book Antiqua" w:hAnsi="Book Antiqua" w:cstheme="minorHAnsi"/>
          <w:sz w:val="28"/>
          <w:szCs w:val="28"/>
        </w:rPr>
        <w:t xml:space="preserve"> magukat, elégedetten böfögtek, mintha tudták volna, hogy a tevetej </w:t>
      </w:r>
      <w:r w:rsidRPr="003651C8">
        <w:rPr>
          <w:rStyle w:val="normalchar"/>
          <w:rFonts w:ascii="Book Antiqua" w:hAnsi="Book Antiqua" w:cstheme="minorHAnsi"/>
          <w:sz w:val="28"/>
          <w:szCs w:val="28"/>
        </w:rPr>
        <w:t>összetétele hasonlít legjobban az anyatejhez. Rendkívül értékes nyomelemeket, ásványi anyagokat és vitaminokat tartalmaz, ráadásul kivételesen tápláló energia-forrásként szolgál. Cukorbetegek is fogyaszt</w:t>
      </w:r>
      <w:r w:rsidR="004B4AE9">
        <w:rPr>
          <w:rStyle w:val="normalchar"/>
          <w:rFonts w:ascii="Book Antiqua" w:hAnsi="Book Antiqua" w:cstheme="minorHAnsi"/>
          <w:sz w:val="28"/>
          <w:szCs w:val="28"/>
        </w:rPr>
        <w:t>-</w:t>
      </w:r>
      <w:r w:rsidRPr="003651C8">
        <w:rPr>
          <w:rStyle w:val="normalchar"/>
          <w:rFonts w:ascii="Book Antiqua" w:hAnsi="Book Antiqua" w:cstheme="minorHAnsi"/>
          <w:sz w:val="28"/>
          <w:szCs w:val="28"/>
        </w:rPr>
        <w:t xml:space="preserve">hatják, ugyanis egyedi felépítése az inzulinhoz hasonló tulajdonságokkal ruházza fel. </w:t>
      </w:r>
    </w:p>
    <w:p w14:paraId="2CCCA073" w14:textId="77777777" w:rsidR="005617BA" w:rsidRPr="003651C8" w:rsidRDefault="005617BA" w:rsidP="003651C8">
      <w:pPr>
        <w:pStyle w:val="Norml1"/>
        <w:spacing w:before="0" w:beforeAutospacing="0" w:after="0" w:afterAutospacing="0"/>
        <w:ind w:firstLine="709"/>
        <w:jc w:val="both"/>
        <w:rPr>
          <w:rStyle w:val="normalchar"/>
          <w:rFonts w:ascii="Book Antiqua" w:hAnsi="Book Antiqua" w:cstheme="minorHAnsi"/>
          <w:sz w:val="28"/>
          <w:szCs w:val="28"/>
        </w:rPr>
      </w:pPr>
      <w:r w:rsidRPr="003651C8">
        <w:rPr>
          <w:rStyle w:val="normalchar"/>
          <w:rFonts w:ascii="Book Antiqua" w:hAnsi="Book Antiqua" w:cstheme="minorHAnsi"/>
          <w:sz w:val="28"/>
          <w:szCs w:val="28"/>
        </w:rPr>
        <w:t>A nap már lefelé hajlott.</w:t>
      </w:r>
    </w:p>
    <w:p w14:paraId="41342728" w14:textId="60FCE7FA" w:rsidR="005617BA" w:rsidRPr="003651C8" w:rsidRDefault="005617BA" w:rsidP="003651C8">
      <w:pPr>
        <w:pStyle w:val="Norml1"/>
        <w:spacing w:before="0" w:beforeAutospacing="0" w:after="0" w:afterAutospacing="0"/>
        <w:ind w:firstLine="709"/>
        <w:jc w:val="both"/>
        <w:rPr>
          <w:rStyle w:val="normalchar"/>
          <w:rFonts w:ascii="Book Antiqua" w:hAnsi="Book Antiqua" w:cstheme="minorHAnsi"/>
          <w:sz w:val="28"/>
          <w:szCs w:val="28"/>
        </w:rPr>
      </w:pPr>
      <w:r w:rsidRPr="003651C8">
        <w:rPr>
          <w:rStyle w:val="normalchar"/>
          <w:rFonts w:ascii="Book Antiqua" w:hAnsi="Book Antiqua" w:cstheme="minorHAnsi"/>
          <w:sz w:val="28"/>
          <w:szCs w:val="28"/>
        </w:rPr>
        <w:t xml:space="preserve">– Aludjunk egy szemhunyást, kedvesem – szólott Ádám az ő </w:t>
      </w:r>
      <w:proofErr w:type="spellStart"/>
      <w:r w:rsidRPr="003651C8">
        <w:rPr>
          <w:rStyle w:val="normalchar"/>
          <w:rFonts w:ascii="Book Antiqua" w:hAnsi="Book Antiqua" w:cstheme="minorHAnsi"/>
          <w:sz w:val="28"/>
          <w:szCs w:val="28"/>
        </w:rPr>
        <w:t>hitve</w:t>
      </w:r>
      <w:r w:rsidR="004B4AE9">
        <w:rPr>
          <w:rStyle w:val="normalchar"/>
          <w:rFonts w:ascii="Book Antiqua" w:hAnsi="Book Antiqua" w:cstheme="minorHAnsi"/>
          <w:sz w:val="28"/>
          <w:szCs w:val="28"/>
        </w:rPr>
        <w:t>-</w:t>
      </w:r>
      <w:r w:rsidRPr="003651C8">
        <w:rPr>
          <w:rStyle w:val="normalchar"/>
          <w:rFonts w:ascii="Book Antiqua" w:hAnsi="Book Antiqua" w:cstheme="minorHAnsi"/>
          <w:sz w:val="28"/>
          <w:szCs w:val="28"/>
        </w:rPr>
        <w:t>séhez</w:t>
      </w:r>
      <w:proofErr w:type="spellEnd"/>
      <w:r w:rsidRPr="003651C8">
        <w:rPr>
          <w:rStyle w:val="normalchar"/>
          <w:rFonts w:ascii="Book Antiqua" w:hAnsi="Book Antiqua" w:cstheme="minorHAnsi"/>
          <w:sz w:val="28"/>
          <w:szCs w:val="28"/>
        </w:rPr>
        <w:t xml:space="preserve">. – Aztán majd felülünk a tevére, úgy megyünk tovább kelet felé, amely éppen a nyugati iránnyal szemben </w:t>
      </w:r>
      <w:proofErr w:type="spellStart"/>
      <w:r w:rsidRPr="003651C8">
        <w:rPr>
          <w:rStyle w:val="normalchar"/>
          <w:rFonts w:ascii="Book Antiqua" w:hAnsi="Book Antiqua" w:cstheme="minorHAnsi"/>
          <w:sz w:val="28"/>
          <w:szCs w:val="28"/>
        </w:rPr>
        <w:t>vala</w:t>
      </w:r>
      <w:proofErr w:type="spellEnd"/>
      <w:r w:rsidRPr="003651C8">
        <w:rPr>
          <w:rStyle w:val="normalchar"/>
          <w:rFonts w:ascii="Book Antiqua" w:hAnsi="Book Antiqua" w:cstheme="minorHAnsi"/>
          <w:sz w:val="28"/>
          <w:szCs w:val="28"/>
        </w:rPr>
        <w:t>.</w:t>
      </w:r>
    </w:p>
    <w:p w14:paraId="08CEF909" w14:textId="2D8E6FDB" w:rsidR="005617BA" w:rsidRPr="003651C8" w:rsidRDefault="005617BA" w:rsidP="003651C8">
      <w:pPr>
        <w:pStyle w:val="Norml1"/>
        <w:spacing w:before="0" w:beforeAutospacing="0" w:after="0" w:afterAutospacing="0"/>
        <w:ind w:firstLine="709"/>
        <w:jc w:val="both"/>
        <w:rPr>
          <w:rStyle w:val="normalchar"/>
          <w:rFonts w:ascii="Book Antiqua" w:hAnsi="Book Antiqua" w:cstheme="minorHAnsi"/>
          <w:sz w:val="28"/>
          <w:szCs w:val="28"/>
        </w:rPr>
      </w:pPr>
      <w:r w:rsidRPr="003651C8">
        <w:rPr>
          <w:rStyle w:val="normalchar"/>
          <w:rFonts w:ascii="Book Antiqua" w:hAnsi="Book Antiqua" w:cstheme="minorHAnsi"/>
          <w:sz w:val="28"/>
          <w:szCs w:val="28"/>
        </w:rPr>
        <w:t>– Hogy te miket nem tudsz! – ragyogott rá Éva.</w:t>
      </w:r>
    </w:p>
    <w:p w14:paraId="07347709" w14:textId="7F5926AC" w:rsidR="005617BA" w:rsidRPr="003651C8" w:rsidRDefault="005617BA" w:rsidP="003651C8">
      <w:pPr>
        <w:pStyle w:val="Norml1"/>
        <w:spacing w:before="0" w:beforeAutospacing="0" w:after="0" w:afterAutospacing="0"/>
        <w:ind w:firstLine="709"/>
        <w:jc w:val="both"/>
        <w:rPr>
          <w:rStyle w:val="normalchar"/>
          <w:rFonts w:ascii="Book Antiqua" w:hAnsi="Book Antiqua" w:cstheme="minorHAnsi"/>
          <w:sz w:val="28"/>
          <w:szCs w:val="28"/>
        </w:rPr>
      </w:pPr>
      <w:r w:rsidRPr="003651C8">
        <w:rPr>
          <w:rStyle w:val="normalchar"/>
          <w:rFonts w:ascii="Book Antiqua" w:hAnsi="Book Antiqua" w:cstheme="minorHAnsi"/>
          <w:sz w:val="28"/>
          <w:szCs w:val="28"/>
        </w:rPr>
        <w:t>– Neked köszönhetem. Ha te nem vagy, sosem kóstolok a tudás gyümölcsébe.</w:t>
      </w:r>
    </w:p>
    <w:p w14:paraId="02C7408E" w14:textId="4B6CB614" w:rsidR="005617BA" w:rsidRPr="003651C8" w:rsidRDefault="005617BA" w:rsidP="003651C8">
      <w:pPr>
        <w:pStyle w:val="Norml1"/>
        <w:spacing w:before="0" w:beforeAutospacing="0" w:after="0" w:afterAutospacing="0"/>
        <w:ind w:firstLine="709"/>
        <w:jc w:val="both"/>
        <w:rPr>
          <w:rStyle w:val="normalchar"/>
          <w:rFonts w:ascii="Book Antiqua" w:hAnsi="Book Antiqua" w:cstheme="minorHAnsi"/>
          <w:sz w:val="28"/>
          <w:szCs w:val="28"/>
        </w:rPr>
      </w:pPr>
      <w:r w:rsidRPr="003651C8">
        <w:rPr>
          <w:rStyle w:val="normalchar"/>
          <w:rFonts w:ascii="Book Antiqua" w:hAnsi="Book Antiqua" w:cstheme="minorHAnsi"/>
          <w:sz w:val="28"/>
          <w:szCs w:val="28"/>
        </w:rPr>
        <w:t>Szépen összefeküdtek megint, ezúttal kifli a kifliben, s egymást ölelve elaludtak. Mindketten a gyermekről á</w:t>
      </w:r>
      <w:r w:rsidR="00FD6EB3">
        <w:rPr>
          <w:rStyle w:val="normalchar"/>
          <w:rFonts w:ascii="Book Antiqua" w:hAnsi="Book Antiqua" w:cstheme="minorHAnsi"/>
          <w:sz w:val="28"/>
          <w:szCs w:val="28"/>
        </w:rPr>
        <w:t>l</w:t>
      </w:r>
      <w:r w:rsidRPr="003651C8">
        <w:rPr>
          <w:rStyle w:val="normalchar"/>
          <w:rFonts w:ascii="Book Antiqua" w:hAnsi="Book Antiqua" w:cstheme="minorHAnsi"/>
          <w:sz w:val="28"/>
          <w:szCs w:val="28"/>
        </w:rPr>
        <w:t>modtak, aki viszont éppen róluk álmodott a nő csendesen verdeső szíve alatt.</w:t>
      </w:r>
    </w:p>
    <w:p w14:paraId="7790A376" w14:textId="02DBD73D" w:rsidR="00B50923" w:rsidRPr="003651C8" w:rsidRDefault="00B50923" w:rsidP="003651C8">
      <w:pPr>
        <w:pStyle w:val="Norml1"/>
        <w:spacing w:before="0" w:beforeAutospacing="0" w:after="0" w:afterAutospacing="0"/>
        <w:ind w:firstLine="709"/>
        <w:jc w:val="both"/>
        <w:rPr>
          <w:rStyle w:val="normalchar"/>
          <w:rFonts w:ascii="Book Antiqua" w:hAnsi="Book Antiqua" w:cstheme="minorHAnsi"/>
          <w:sz w:val="28"/>
          <w:szCs w:val="28"/>
        </w:rPr>
      </w:pPr>
    </w:p>
    <w:p w14:paraId="169B9F48" w14:textId="77777777" w:rsidR="004B4AE9" w:rsidRPr="00174432" w:rsidRDefault="004B4AE9" w:rsidP="004B4AE9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H. P. Bigest: The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spacecraft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of God</w:t>
      </w:r>
    </w:p>
    <w:p w14:paraId="46DCEBE4" w14:textId="2BD6802E" w:rsidR="00B50923" w:rsidRPr="003651C8" w:rsidRDefault="004B4AE9" w:rsidP="004B4AE9">
      <w:pPr>
        <w:pStyle w:val="Norml1"/>
        <w:spacing w:before="0" w:beforeAutospacing="0" w:after="120" w:afterAutospacing="0"/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Style w:val="normalchar"/>
          <w:rFonts w:ascii="Book Antiqua" w:hAnsi="Book Antiqua" w:cstheme="minorHAnsi"/>
          <w:i/>
          <w:iCs/>
          <w:sz w:val="28"/>
          <w:szCs w:val="28"/>
        </w:rPr>
        <w:t xml:space="preserve">                  fordította: Horváth Péter</w:t>
      </w:r>
    </w:p>
    <w:p w14:paraId="1B69758E" w14:textId="59459418" w:rsidR="004148FA" w:rsidRDefault="004148FA" w:rsidP="004148FA">
      <w:pPr>
        <w:rPr>
          <w:rFonts w:ascii="Book Antiqua" w:eastAsiaTheme="minorHAnsi" w:hAnsi="Book Antiqua" w:cstheme="minorBidi"/>
          <w:i/>
          <w:sz w:val="28"/>
          <w:szCs w:val="28"/>
          <w:lang w:eastAsia="en-US"/>
        </w:rPr>
      </w:pP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 xml:space="preserve">                </w:t>
      </w:r>
      <w:r w:rsidRPr="004148FA"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>A fordítás ebben az</w:t>
      </w: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 xml:space="preserve"> évben megjelenik a </w:t>
      </w:r>
      <w:proofErr w:type="spellStart"/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>Joshua</w:t>
      </w:r>
      <w:proofErr w:type="spellEnd"/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 xml:space="preserve"> Könyvek</w:t>
      </w:r>
      <w:bookmarkStart w:id="0" w:name="_GoBack"/>
      <w:bookmarkEnd w:id="0"/>
      <w:r w:rsidRPr="004148FA"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 xml:space="preserve"> gondozásában</w:t>
      </w:r>
    </w:p>
    <w:p w14:paraId="1E79C96C" w14:textId="77777777" w:rsidR="004B4AE9" w:rsidRDefault="004B4AE9" w:rsidP="004148FA">
      <w:pPr>
        <w:pStyle w:val="NormlWeb"/>
        <w:spacing w:before="120" w:beforeAutospacing="0" w:after="0" w:afterAutospacing="0"/>
        <w:ind w:left="2121" w:hanging="142"/>
        <w:rPr>
          <w:rFonts w:ascii="Book Antiqua" w:hAnsi="Book Antiqua"/>
          <w:i/>
          <w:iCs/>
          <w:color w:val="000000"/>
          <w:sz w:val="28"/>
          <w:szCs w:val="28"/>
        </w:rPr>
      </w:pPr>
      <w:r w:rsidRPr="00174432">
        <w:rPr>
          <w:rFonts w:ascii="Book Antiqua" w:hAnsi="Book Antiqua"/>
          <w:color w:val="000000"/>
          <w:sz w:val="28"/>
          <w:szCs w:val="28"/>
        </w:rPr>
        <w:t>A fordítás az ausztráliai</w:t>
      </w:r>
      <w:r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Kangaroo’s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Specific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  <w:proofErr w:type="spell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Forms</w:t>
      </w:r>
      <w:proofErr w:type="spellEnd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 xml:space="preserve"> L.T</w:t>
      </w:r>
      <w:proofErr w:type="gramStart"/>
      <w:r w:rsidRPr="00174432">
        <w:rPr>
          <w:rFonts w:ascii="Book Antiqua" w:hAnsi="Book Antiqua"/>
          <w:i/>
          <w:iCs/>
          <w:color w:val="000000"/>
          <w:sz w:val="28"/>
          <w:szCs w:val="28"/>
        </w:rPr>
        <w:t>.D</w:t>
      </w:r>
      <w:proofErr w:type="gramEnd"/>
      <w:r>
        <w:rPr>
          <w:rFonts w:ascii="Book Antiqua" w:hAnsi="Book Antiqua"/>
          <w:i/>
          <w:iCs/>
          <w:color w:val="000000"/>
          <w:sz w:val="28"/>
          <w:szCs w:val="28"/>
        </w:rPr>
        <w:t xml:space="preserve"> </w:t>
      </w:r>
    </w:p>
    <w:p w14:paraId="4130F57F" w14:textId="77777777" w:rsidR="004B4AE9" w:rsidRPr="006E32EF" w:rsidRDefault="004B4AE9" w:rsidP="004B4AE9">
      <w:pPr>
        <w:pStyle w:val="NormlWeb"/>
        <w:spacing w:before="0" w:beforeAutospacing="0" w:after="0" w:afterAutospacing="0"/>
        <w:ind w:left="2124" w:hanging="14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color w:val="000000"/>
          <w:sz w:val="28"/>
          <w:szCs w:val="28"/>
        </w:rPr>
        <w:t>engedélyével</w:t>
      </w:r>
      <w:proofErr w:type="gramEnd"/>
      <w:r>
        <w:rPr>
          <w:rFonts w:ascii="Book Antiqua" w:hAnsi="Book Antiqua"/>
          <w:color w:val="000000"/>
          <w:sz w:val="28"/>
          <w:szCs w:val="28"/>
        </w:rPr>
        <w:t xml:space="preserve"> készült</w:t>
      </w:r>
      <w:r>
        <w:rPr>
          <w:rFonts w:ascii="Book Antiqua" w:hAnsi="Book Antiqua"/>
          <w:color w:val="000000"/>
          <w:sz w:val="28"/>
          <w:szCs w:val="28"/>
        </w:rPr>
        <w:tab/>
      </w:r>
    </w:p>
    <w:p w14:paraId="0E46EAFF" w14:textId="77777777" w:rsidR="004B4AE9" w:rsidRPr="00680601" w:rsidRDefault="004B4AE9" w:rsidP="004B4AE9">
      <w:pPr>
        <w:spacing w:before="120"/>
        <w:ind w:firstLine="709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 xml:space="preserve">                    </w:t>
      </w:r>
      <w:r w:rsidRPr="00680601">
        <w:rPr>
          <w:rFonts w:ascii="Book Antiqua" w:eastAsiaTheme="minorHAnsi" w:hAnsi="Book Antiqua" w:cstheme="minorBidi"/>
          <w:lang w:eastAsia="en-US"/>
        </w:rPr>
        <w:t xml:space="preserve"> </w:t>
      </w:r>
      <w:proofErr w:type="gramStart"/>
      <w:r w:rsidRPr="00680601">
        <w:rPr>
          <w:rFonts w:ascii="Book Antiqua" w:eastAsiaTheme="minorHAnsi" w:hAnsi="Book Antiqua" w:cstheme="minorBidi"/>
          <w:lang w:eastAsia="en-US"/>
        </w:rPr>
        <w:t>a</w:t>
      </w:r>
      <w:proofErr w:type="gramEnd"/>
      <w:r w:rsidRPr="00680601">
        <w:rPr>
          <w:rFonts w:ascii="Book Antiqua" w:eastAsiaTheme="minorHAnsi" w:hAnsi="Book Antiqua" w:cstheme="minorBidi"/>
          <w:lang w:eastAsia="en-US"/>
        </w:rPr>
        <w:t xml:space="preserve"> szerzőnek a TOPPING BOOKS PUBLISHING HOUSE </w:t>
      </w:r>
    </w:p>
    <w:p w14:paraId="51B1F4A7" w14:textId="0BD941EC" w:rsidR="004B4AE9" w:rsidRDefault="004B4AE9" w:rsidP="004B4AE9">
      <w:pPr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  <w:t xml:space="preserve">         </w:t>
      </w:r>
      <w:proofErr w:type="gramStart"/>
      <w:r w:rsidRPr="00680601">
        <w:rPr>
          <w:rFonts w:ascii="Book Antiqua" w:eastAsiaTheme="minorHAnsi" w:hAnsi="Book Antiqua" w:cstheme="minorBidi"/>
          <w:lang w:eastAsia="en-US"/>
        </w:rPr>
        <w:t>által</w:t>
      </w:r>
      <w:proofErr w:type="gramEnd"/>
      <w:r w:rsidRPr="00680601">
        <w:rPr>
          <w:rFonts w:ascii="Book Antiqua" w:eastAsiaTheme="minorHAnsi" w:hAnsi="Book Antiqua" w:cstheme="minorBidi"/>
          <w:lang w:eastAsia="en-US"/>
        </w:rPr>
        <w:t xml:space="preserve"> 2011-ben</w:t>
      </w:r>
      <w:r>
        <w:rPr>
          <w:rFonts w:ascii="Book Antiqua" w:eastAsiaTheme="minorHAnsi" w:hAnsi="Book Antiqua" w:cstheme="minorBidi"/>
          <w:lang w:eastAsia="en-US"/>
        </w:rPr>
        <w:t xml:space="preserve"> megjelentetett kiadása alapján</w:t>
      </w:r>
    </w:p>
    <w:p w14:paraId="56EBCA55" w14:textId="2EBE1292" w:rsidR="00E27677" w:rsidRDefault="00E27677" w:rsidP="004B4AE9">
      <w:pPr>
        <w:rPr>
          <w:rFonts w:ascii="Book Antiqua" w:eastAsiaTheme="minorHAnsi" w:hAnsi="Book Antiqua" w:cstheme="minorBidi"/>
          <w:lang w:eastAsia="en-US"/>
        </w:rPr>
      </w:pPr>
    </w:p>
    <w:p w14:paraId="4CDB2FE6" w14:textId="77777777" w:rsidR="00E27677" w:rsidRPr="00686D9C" w:rsidRDefault="00E27677" w:rsidP="004B4AE9">
      <w:pPr>
        <w:rPr>
          <w:rFonts w:ascii="Book Antiqua" w:hAnsi="Book Antiqua"/>
          <w:sz w:val="28"/>
          <w:szCs w:val="28"/>
        </w:rPr>
      </w:pPr>
    </w:p>
    <w:p w14:paraId="02F80712" w14:textId="67D036DE" w:rsidR="005617BA" w:rsidRPr="003651C8" w:rsidRDefault="005617BA" w:rsidP="003651C8">
      <w:pPr>
        <w:ind w:firstLine="709"/>
        <w:rPr>
          <w:rFonts w:ascii="Book Antiqua" w:hAnsi="Book Antiqua"/>
          <w:sz w:val="28"/>
          <w:szCs w:val="28"/>
        </w:rPr>
      </w:pPr>
    </w:p>
    <w:sectPr w:rsidR="005617BA" w:rsidRPr="0036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BA"/>
    <w:rsid w:val="000F22D2"/>
    <w:rsid w:val="00201B2D"/>
    <w:rsid w:val="003651C8"/>
    <w:rsid w:val="004148FA"/>
    <w:rsid w:val="004B4AE9"/>
    <w:rsid w:val="005617BA"/>
    <w:rsid w:val="00B50923"/>
    <w:rsid w:val="00C0668C"/>
    <w:rsid w:val="00D675D3"/>
    <w:rsid w:val="00E27677"/>
    <w:rsid w:val="00EB5B5F"/>
    <w:rsid w:val="00FC40DC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9BD2"/>
  <w15:chartTrackingRefBased/>
  <w15:docId w15:val="{725E0DEF-F4D3-0D4E-B9A7-BD4BF706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7BA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5617BA"/>
    <w:pPr>
      <w:spacing w:before="100" w:beforeAutospacing="1" w:after="100" w:afterAutospacing="1"/>
    </w:pPr>
  </w:style>
  <w:style w:type="character" w:customStyle="1" w:styleId="normalchar">
    <w:name w:val="normal__char"/>
    <w:basedOn w:val="Bekezdsalapbettpusa"/>
    <w:rsid w:val="005617BA"/>
  </w:style>
  <w:style w:type="paragraph" w:styleId="NormlWeb">
    <w:name w:val="Normal (Web)"/>
    <w:basedOn w:val="Norml"/>
    <w:uiPriority w:val="99"/>
    <w:unhideWhenUsed/>
    <w:rsid w:val="004B4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2022-08-03T19:00:00Z</dcterms:created>
  <dcterms:modified xsi:type="dcterms:W3CDTF">2022-08-03T19:00:00Z</dcterms:modified>
</cp:coreProperties>
</file>