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8" w:rsidRDefault="006D3388" w:rsidP="006D3388">
      <w:pPr>
        <w:ind w:firstLine="1418"/>
        <w:rPr>
          <w:rFonts w:ascii="Book Antiqua" w:hAnsi="Book Antiqua"/>
          <w:sz w:val="36"/>
          <w:szCs w:val="36"/>
        </w:rPr>
      </w:pPr>
      <w:proofErr w:type="spellStart"/>
      <w:r w:rsidRPr="00814E06">
        <w:rPr>
          <w:rFonts w:ascii="Book Antiqua" w:hAnsi="Book Antiqua"/>
          <w:sz w:val="36"/>
          <w:szCs w:val="36"/>
        </w:rPr>
        <w:t>Bárdosi</w:t>
      </w:r>
      <w:proofErr w:type="spellEnd"/>
      <w:r w:rsidRPr="00814E06">
        <w:rPr>
          <w:rFonts w:ascii="Book Antiqua" w:hAnsi="Book Antiqua"/>
          <w:sz w:val="36"/>
          <w:szCs w:val="36"/>
        </w:rPr>
        <w:t xml:space="preserve"> Attila</w:t>
      </w:r>
    </w:p>
    <w:p w:rsidR="00814E06" w:rsidRPr="00814E06" w:rsidRDefault="00814E06" w:rsidP="006D3388">
      <w:pPr>
        <w:ind w:firstLine="1418"/>
        <w:rPr>
          <w:rFonts w:ascii="Book Antiqua" w:hAnsi="Book Antiqua"/>
          <w:i/>
          <w:sz w:val="40"/>
          <w:szCs w:val="40"/>
        </w:rPr>
      </w:pPr>
      <w:r w:rsidRPr="00814E06">
        <w:rPr>
          <w:rFonts w:ascii="Book Antiqua" w:hAnsi="Book Antiqua"/>
          <w:i/>
          <w:sz w:val="40"/>
          <w:szCs w:val="40"/>
        </w:rPr>
        <w:t>Maszlagok - Tanversek</w:t>
      </w:r>
    </w:p>
    <w:p w:rsidR="006D3388" w:rsidRPr="00814E06" w:rsidRDefault="006D3388" w:rsidP="006D3388">
      <w:pPr>
        <w:ind w:firstLine="1418"/>
        <w:rPr>
          <w:rFonts w:ascii="Book Antiqua" w:hAnsi="Book Antiqua"/>
          <w:b/>
          <w:sz w:val="28"/>
          <w:szCs w:val="28"/>
        </w:rPr>
      </w:pPr>
      <w:r w:rsidRPr="00814E06">
        <w:rPr>
          <w:rFonts w:ascii="Book Antiqua" w:hAnsi="Book Antiqua"/>
          <w:b/>
          <w:sz w:val="28"/>
          <w:szCs w:val="28"/>
        </w:rPr>
        <w:t xml:space="preserve">Amikor a vízióim utolérnek 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Azt álmomban sem gondoltam soha,</w:t>
      </w:r>
      <w:bookmarkStart w:id="0" w:name="_GoBack"/>
      <w:bookmarkEnd w:id="0"/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egyszer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én is eljutok majd oda,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ahol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a logikám tanácstalan,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és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magam fogom okolni magam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mindazért</w:t>
      </w:r>
      <w:proofErr w:type="gramEnd"/>
      <w:r w:rsidRPr="00814E06">
        <w:rPr>
          <w:rFonts w:ascii="Book Antiqua" w:hAnsi="Book Antiqua"/>
          <w:sz w:val="28"/>
          <w:szCs w:val="28"/>
        </w:rPr>
        <w:t>, ami ma megtörténik.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– Harcoltam az „utolsó töltényig”?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Hisz sebeimet sorra föltépik,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és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vízióim valóra válnak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halálos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döfést adva a mának. –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Vagy megigéztem látomásomban,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amivel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jövőmnek ellentmondtam?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Jó irányt véltem látni a rosszban,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ez megfoszt szabad akaratomtól.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Az okoknak az okozatokból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kell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tanulniuk. Miért nem teszik?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Látnunk kéne az utolsó szemig,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mielőtt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holnap csak vak születik,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ki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azt hiszi, arany, amit tapint,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és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lefizetheti vele a kínt;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pedig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csak rozsdamarta vasdarab.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 kutya saját farkába harap;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mibe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kapaszkodhat, más nem akad.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Fájdalmában vonyít a balga eb,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nem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számít, hogy jobbra vagy balra megy.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Gazdájának gondolja a botot,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ütéséhez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már rég hozzászokott,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– ha eldobják, te is visszahozod.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Néha-néha ugyan még feljajdul,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maga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elé kölykét teszi pajzsul;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és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ma ez pecsételi meg sorsát.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 xml:space="preserve">A víziók most </w:t>
      </w:r>
      <w:proofErr w:type="gramStart"/>
      <w:r w:rsidRPr="00814E06">
        <w:rPr>
          <w:rFonts w:ascii="Book Antiqua" w:hAnsi="Book Antiqua"/>
          <w:sz w:val="28"/>
          <w:szCs w:val="28"/>
        </w:rPr>
        <w:t>sorra valóra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válnak,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semmi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nem állhat ellent az időárnak.</w:t>
      </w:r>
    </w:p>
    <w:p w:rsidR="001E43DE" w:rsidRPr="00814E06" w:rsidRDefault="001E43DE"/>
    <w:p w:rsidR="006D3388" w:rsidRPr="00814E06" w:rsidRDefault="006D3388"/>
    <w:p w:rsidR="006D3388" w:rsidRPr="00814E06" w:rsidRDefault="006D3388" w:rsidP="006D3388">
      <w:pPr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ind w:firstLine="1418"/>
        <w:rPr>
          <w:rFonts w:ascii="Book Antiqua" w:hAnsi="Book Antiqua"/>
          <w:b/>
          <w:sz w:val="28"/>
          <w:szCs w:val="28"/>
        </w:rPr>
      </w:pPr>
      <w:proofErr w:type="gramStart"/>
      <w:r w:rsidRPr="00814E06">
        <w:rPr>
          <w:rFonts w:ascii="Book Antiqua" w:hAnsi="Book Antiqua"/>
          <w:b/>
          <w:sz w:val="28"/>
          <w:szCs w:val="28"/>
        </w:rPr>
        <w:t>Kép keret</w:t>
      </w:r>
      <w:proofErr w:type="gramEnd"/>
      <w:r w:rsidRPr="00814E06">
        <w:rPr>
          <w:rFonts w:ascii="Book Antiqua" w:hAnsi="Book Antiqua"/>
          <w:b/>
          <w:sz w:val="28"/>
          <w:szCs w:val="28"/>
        </w:rPr>
        <w:t xml:space="preserve"> nélkül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Azt hitette el velem a képzelet,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hogy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hatalmam lesz mindig minden felett.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Megmondom, minek kell történni velem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akkor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is, ha az okot nem ismerem.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Azt hittem, amit befejeztem, az kész,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és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nem a véletlen dönt, hanem az ész;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boldogsághoz elég lesz két kezem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– naiv voltam, ma már nevetek ezen.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Kinézek a kertkapun, és mit látok?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Jobbra is, balra is arctalan bábok.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Vezényszóra lépnek, az irány mindegy;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aki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egyszer elindult, végig is megy.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Tanácstalan vagyok, idegenek mind,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mundéron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utálok mindenfajta színt.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Lehet tőlem barna, sárga vagy piros;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szövetből az idő mindent kimos.</w:t>
      </w:r>
    </w:p>
    <w:p w:rsidR="006D3388" w:rsidRPr="00814E06" w:rsidRDefault="006D3388" w:rsidP="006D3388">
      <w:pPr>
        <w:spacing w:after="0" w:line="240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Aki tegnap piros volt, az ma sárga,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s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lehet, hogy azt holnap barnára váltja.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Lényeg a test, ami magára ölti;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minden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színben ugyanúgy lehet ölni.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Azt hitette el velem a képzelet,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a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festmény a fontos, nem a képkeret.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r w:rsidRPr="00814E06">
        <w:rPr>
          <w:rFonts w:ascii="Book Antiqua" w:hAnsi="Book Antiqua"/>
          <w:sz w:val="28"/>
          <w:szCs w:val="28"/>
        </w:rPr>
        <w:t>Mégis jobb, ha keret nélkül maradok,</w:t>
      </w:r>
    </w:p>
    <w:p w:rsidR="006D3388" w:rsidRPr="00814E06" w:rsidRDefault="006D3388" w:rsidP="006D3388">
      <w:pPr>
        <w:spacing w:after="0" w:line="216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814E06">
        <w:rPr>
          <w:rFonts w:ascii="Book Antiqua" w:hAnsi="Book Antiqua"/>
          <w:sz w:val="28"/>
          <w:szCs w:val="28"/>
        </w:rPr>
        <w:t>így</w:t>
      </w:r>
      <w:proofErr w:type="gramEnd"/>
      <w:r w:rsidRPr="00814E06">
        <w:rPr>
          <w:rFonts w:ascii="Book Antiqua" w:hAnsi="Book Antiqua"/>
          <w:sz w:val="28"/>
          <w:szCs w:val="28"/>
        </w:rPr>
        <w:t xml:space="preserve"> nem lesz, amire </w:t>
      </w:r>
      <w:proofErr w:type="spellStart"/>
      <w:r w:rsidRPr="00814E06">
        <w:rPr>
          <w:rFonts w:ascii="Book Antiqua" w:hAnsi="Book Antiqua"/>
          <w:sz w:val="28"/>
          <w:szCs w:val="28"/>
        </w:rPr>
        <w:t>felakasszatok</w:t>
      </w:r>
      <w:proofErr w:type="spellEnd"/>
      <w:r w:rsidRPr="00814E06">
        <w:rPr>
          <w:rFonts w:ascii="Book Antiqua" w:hAnsi="Book Antiqua"/>
          <w:sz w:val="28"/>
          <w:szCs w:val="28"/>
        </w:rPr>
        <w:t>.</w:t>
      </w:r>
    </w:p>
    <w:p w:rsidR="006D3388" w:rsidRPr="00814E06" w:rsidRDefault="006D3388" w:rsidP="006D3388">
      <w:pPr>
        <w:ind w:firstLine="1418"/>
        <w:rPr>
          <w:rFonts w:ascii="Book Antiqua" w:hAnsi="Book Antiqua"/>
          <w:sz w:val="28"/>
          <w:szCs w:val="28"/>
        </w:rPr>
      </w:pPr>
    </w:p>
    <w:sectPr w:rsidR="006D3388" w:rsidRPr="00814E06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8"/>
    <w:rsid w:val="001E43DE"/>
    <w:rsid w:val="00251D5B"/>
    <w:rsid w:val="006D3388"/>
    <w:rsid w:val="00814E06"/>
    <w:rsid w:val="00941826"/>
    <w:rsid w:val="00B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6B4"/>
  <w15:chartTrackingRefBased/>
  <w15:docId w15:val="{E43FDDD0-E427-4FCE-A9A8-AF21562C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38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2022-08-28T17:08:00Z</dcterms:created>
  <dcterms:modified xsi:type="dcterms:W3CDTF">2022-08-28T17:08:00Z</dcterms:modified>
</cp:coreProperties>
</file>