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03D" w:rsidRDefault="007A003D" w:rsidP="007A003D">
      <w:pPr>
        <w:ind w:firstLine="567"/>
      </w:pPr>
      <w:r w:rsidRPr="007A003D">
        <w:rPr>
          <w:rFonts w:ascii="Book Antiqua" w:hAnsi="Book Antiqua"/>
          <w:noProof/>
          <w:sz w:val="28"/>
          <w:szCs w:val="28"/>
          <w:lang w:eastAsia="hu-HU"/>
        </w:rPr>
        <w:drawing>
          <wp:anchor distT="0" distB="0" distL="114300" distR="114300" simplePos="0" relativeHeight="251659264" behindDoc="0" locked="0" layoutInCell="1" allowOverlap="1">
            <wp:simplePos x="0" y="0"/>
            <wp:positionH relativeFrom="column">
              <wp:posOffset>71755</wp:posOffset>
            </wp:positionH>
            <wp:positionV relativeFrom="paragraph">
              <wp:posOffset>100330</wp:posOffset>
            </wp:positionV>
            <wp:extent cx="1304925" cy="1831975"/>
            <wp:effectExtent l="19050" t="19050" r="28575" b="15875"/>
            <wp:wrapSquare wrapText="bothSides"/>
            <wp:docPr id="1" name="Kép 1" descr="C:\Users\Otthon\Desktop\48 közlés\képek\Beolvasott_202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48 közlés\képek\Beolvasott_20221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4925" cy="183197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rsidR="00014D6D" w:rsidRPr="007A003D" w:rsidRDefault="007A003D" w:rsidP="007A003D">
      <w:pPr>
        <w:spacing w:after="0" w:line="360" w:lineRule="auto"/>
        <w:ind w:firstLine="567"/>
        <w:rPr>
          <w:rFonts w:ascii="Book Antiqua" w:hAnsi="Book Antiqua"/>
          <w:sz w:val="36"/>
          <w:szCs w:val="36"/>
        </w:rPr>
      </w:pPr>
      <w:r w:rsidRPr="007A003D">
        <w:rPr>
          <w:rFonts w:ascii="Book Antiqua" w:hAnsi="Book Antiqua"/>
          <w:sz w:val="36"/>
          <w:szCs w:val="36"/>
        </w:rPr>
        <w:t xml:space="preserve">L. </w:t>
      </w:r>
      <w:proofErr w:type="spellStart"/>
      <w:r w:rsidRPr="007A003D">
        <w:rPr>
          <w:rFonts w:ascii="Book Antiqua" w:hAnsi="Book Antiqua"/>
          <w:sz w:val="36"/>
          <w:szCs w:val="36"/>
        </w:rPr>
        <w:t>Ritók</w:t>
      </w:r>
      <w:proofErr w:type="spellEnd"/>
      <w:r w:rsidRPr="007A003D">
        <w:rPr>
          <w:rFonts w:ascii="Book Antiqua" w:hAnsi="Book Antiqua"/>
          <w:sz w:val="36"/>
          <w:szCs w:val="36"/>
        </w:rPr>
        <w:t xml:space="preserve"> Nóra</w:t>
      </w:r>
    </w:p>
    <w:p w:rsidR="007A003D" w:rsidRPr="007A003D" w:rsidRDefault="007A003D" w:rsidP="007A003D">
      <w:pPr>
        <w:spacing w:after="120" w:line="240" w:lineRule="auto"/>
        <w:ind w:firstLine="567"/>
        <w:rPr>
          <w:rFonts w:ascii="Book Antiqua" w:hAnsi="Book Antiqua"/>
          <w:i/>
          <w:sz w:val="40"/>
          <w:szCs w:val="40"/>
        </w:rPr>
      </w:pPr>
      <w:r w:rsidRPr="007A003D">
        <w:rPr>
          <w:rFonts w:ascii="Book Antiqua" w:hAnsi="Book Antiqua"/>
          <w:i/>
          <w:sz w:val="40"/>
          <w:szCs w:val="40"/>
        </w:rPr>
        <w:t>Mondatok, amelyek vezetnek</w:t>
      </w:r>
    </w:p>
    <w:p w:rsidR="007A003D" w:rsidRPr="007A003D" w:rsidRDefault="007A003D" w:rsidP="007A003D">
      <w:pPr>
        <w:ind w:firstLine="567"/>
        <w:rPr>
          <w:rFonts w:ascii="Book Antiqua" w:hAnsi="Book Antiqua"/>
          <w:b/>
          <w:sz w:val="28"/>
          <w:szCs w:val="28"/>
        </w:rPr>
      </w:pPr>
      <w:r w:rsidRPr="007A003D">
        <w:rPr>
          <w:rFonts w:ascii="Book Antiqua" w:hAnsi="Book Antiqua"/>
          <w:b/>
          <w:sz w:val="28"/>
          <w:szCs w:val="28"/>
        </w:rPr>
        <w:t xml:space="preserve">L. </w:t>
      </w:r>
      <w:proofErr w:type="spellStart"/>
      <w:r w:rsidRPr="007A003D">
        <w:rPr>
          <w:rFonts w:ascii="Book Antiqua" w:hAnsi="Book Antiqua"/>
          <w:b/>
          <w:sz w:val="28"/>
          <w:szCs w:val="28"/>
        </w:rPr>
        <w:t>Ritók</w:t>
      </w:r>
      <w:proofErr w:type="spellEnd"/>
      <w:r w:rsidRPr="007A003D">
        <w:rPr>
          <w:rFonts w:ascii="Book Antiqua" w:hAnsi="Book Antiqua"/>
          <w:b/>
          <w:sz w:val="28"/>
          <w:szCs w:val="28"/>
        </w:rPr>
        <w:t xml:space="preserve"> Nóra: Kettészakadt világ</w:t>
      </w:r>
    </w:p>
    <w:p w:rsidR="007A003D" w:rsidRDefault="007A003D">
      <w:pPr>
        <w:rPr>
          <w:rFonts w:ascii="Book Antiqua" w:hAnsi="Book Antiqua"/>
          <w:sz w:val="28"/>
          <w:szCs w:val="28"/>
        </w:rPr>
      </w:pPr>
    </w:p>
    <w:p w:rsidR="007A003D" w:rsidRDefault="007A003D">
      <w:pPr>
        <w:rPr>
          <w:rFonts w:ascii="Book Antiqua" w:hAnsi="Book Antiqua"/>
          <w:sz w:val="28"/>
          <w:szCs w:val="28"/>
        </w:rPr>
      </w:pPr>
    </w:p>
    <w:p w:rsidR="007A003D" w:rsidRDefault="007A003D" w:rsidP="005B6A91">
      <w:pPr>
        <w:spacing w:after="0" w:line="240" w:lineRule="auto"/>
        <w:ind w:firstLine="709"/>
        <w:jc w:val="both"/>
        <w:rPr>
          <w:rFonts w:ascii="Book Antiqua" w:hAnsi="Book Antiqua"/>
          <w:sz w:val="28"/>
          <w:szCs w:val="28"/>
        </w:rPr>
      </w:pPr>
      <w:r>
        <w:rPr>
          <w:rFonts w:ascii="Book Antiqua" w:hAnsi="Book Antiqua"/>
          <w:sz w:val="28"/>
          <w:szCs w:val="28"/>
        </w:rPr>
        <w:t xml:space="preserve">A héten azt kérdezte valaki, aki mást gondolt erről az egészről, amíg bele nem nézett egy kicsit a munkánkba, hogy miért csinálom? Mi tart it engem a </w:t>
      </w:r>
      <w:proofErr w:type="gramStart"/>
      <w:r>
        <w:rPr>
          <w:rFonts w:ascii="Book Antiqua" w:hAnsi="Book Antiqua"/>
          <w:sz w:val="28"/>
          <w:szCs w:val="28"/>
        </w:rPr>
        <w:t>problémában</w:t>
      </w:r>
      <w:proofErr w:type="gramEnd"/>
      <w:r>
        <w:rPr>
          <w:rFonts w:ascii="Book Antiqua" w:hAnsi="Book Antiqua"/>
          <w:sz w:val="28"/>
          <w:szCs w:val="28"/>
        </w:rPr>
        <w:t xml:space="preserve">? </w:t>
      </w:r>
    </w:p>
    <w:p w:rsidR="005B6A91" w:rsidRDefault="007A003D" w:rsidP="005B6A91">
      <w:pPr>
        <w:spacing w:after="0" w:line="240" w:lineRule="auto"/>
        <w:ind w:firstLine="709"/>
        <w:jc w:val="both"/>
        <w:rPr>
          <w:rFonts w:ascii="Book Antiqua" w:hAnsi="Book Antiqua"/>
          <w:sz w:val="28"/>
          <w:szCs w:val="28"/>
        </w:rPr>
      </w:pPr>
      <w:r>
        <w:rPr>
          <w:rFonts w:ascii="Book Antiqua" w:hAnsi="Book Antiqua"/>
          <w:sz w:val="28"/>
          <w:szCs w:val="28"/>
        </w:rPr>
        <w:t xml:space="preserve">Ezt a kérdést már többször megkaptam, meg is van rá a válaszom, hogy kihívás, és meg akarom oldani stb. De aztán elgondolkodtam, vajon nem tudom jobban kibontani magamban, hogy tényleg mi tart itt? A kínkeservesen elért sikerek? Az biztosan nem… mert mindig </w:t>
      </w:r>
      <w:r w:rsidR="005B6A91">
        <w:rPr>
          <w:rFonts w:ascii="Book Antiqua" w:hAnsi="Book Antiqua"/>
          <w:sz w:val="28"/>
          <w:szCs w:val="28"/>
        </w:rPr>
        <w:t xml:space="preserve">az mozgat meg, ami nem sikerül. A folyamatosan előforduló csalódások, kudarcok? Abból meg nem lehet hosszú távra építkezni. Akkor vajon mi? </w:t>
      </w:r>
    </w:p>
    <w:p w:rsidR="005B6A91" w:rsidRDefault="005B6A91" w:rsidP="005B6A91">
      <w:pPr>
        <w:spacing w:after="0" w:line="240" w:lineRule="auto"/>
        <w:ind w:firstLine="709"/>
        <w:jc w:val="both"/>
        <w:rPr>
          <w:rFonts w:ascii="Book Antiqua" w:hAnsi="Book Antiqua"/>
          <w:sz w:val="28"/>
          <w:szCs w:val="28"/>
        </w:rPr>
      </w:pPr>
      <w:r>
        <w:rPr>
          <w:rFonts w:ascii="Book Antiqua" w:hAnsi="Book Antiqua"/>
          <w:sz w:val="28"/>
          <w:szCs w:val="28"/>
        </w:rPr>
        <w:t xml:space="preserve">Talán az, hogy már vissza tudok nézni ezekre az évekre, amiket ebben a munkában töltöttem, és az is látszik, hogy van íve az egésznek. Ez biztosan fontos tényező. Hogy jól emlékszem az elejére, és ahhoz képest már nagyon sok minden változott. De azt hiszem, fogva tartanak azok a történetek is, melyeket a tehetetlenség érzésével éltem meg. </w:t>
      </w:r>
    </w:p>
    <w:p w:rsidR="005B6A91" w:rsidRDefault="005B6A91" w:rsidP="005B6A91">
      <w:pPr>
        <w:spacing w:after="0" w:line="240" w:lineRule="auto"/>
        <w:ind w:firstLine="709"/>
        <w:jc w:val="both"/>
        <w:rPr>
          <w:rFonts w:ascii="Book Antiqua" w:hAnsi="Book Antiqua"/>
          <w:sz w:val="28"/>
          <w:szCs w:val="28"/>
        </w:rPr>
      </w:pPr>
      <w:r>
        <w:rPr>
          <w:rFonts w:ascii="Book Antiqua" w:hAnsi="Book Antiqua"/>
          <w:sz w:val="28"/>
          <w:szCs w:val="28"/>
        </w:rPr>
        <w:t xml:space="preserve">Mert azok beleégtek az agyamba, az emlékeimbe, átértékelték bennem a </w:t>
      </w:r>
      <w:proofErr w:type="gramStart"/>
      <w:r>
        <w:rPr>
          <w:rFonts w:ascii="Book Antiqua" w:hAnsi="Book Antiqua"/>
          <w:sz w:val="28"/>
          <w:szCs w:val="28"/>
        </w:rPr>
        <w:t>problémához</w:t>
      </w:r>
      <w:proofErr w:type="gramEnd"/>
      <w:r>
        <w:rPr>
          <w:rFonts w:ascii="Book Antiqua" w:hAnsi="Book Antiqua"/>
          <w:sz w:val="28"/>
          <w:szCs w:val="28"/>
        </w:rPr>
        <w:t xml:space="preserve"> való viszonyulásokat, és összeszorítva tartják ma is a lelkemet. Furcsa érzés ez, mert nem szívesen emlékszem vissza rájuk, nem idézem fel magamban túl gyakran, mégis ott vannak valahol a háttérben, és épp annyira hatnak rám, hogy a bizakodás, a pozitív gondolkodás mögött ébren tartsák a dühömet. Hogy mindig érezzem, nem, ezt nem lehet hagyni, tenni kell valamit, hogy ne így legyen. </w:t>
      </w:r>
    </w:p>
    <w:p w:rsidR="005B6A91" w:rsidRDefault="005B6A91" w:rsidP="005B6A91">
      <w:pPr>
        <w:spacing w:after="0" w:line="240" w:lineRule="auto"/>
        <w:ind w:firstLine="709"/>
        <w:jc w:val="both"/>
        <w:rPr>
          <w:rFonts w:ascii="Book Antiqua" w:hAnsi="Book Antiqua"/>
          <w:sz w:val="28"/>
          <w:szCs w:val="28"/>
        </w:rPr>
      </w:pPr>
      <w:r>
        <w:rPr>
          <w:rFonts w:ascii="Book Antiqua" w:hAnsi="Book Antiqua"/>
          <w:sz w:val="28"/>
          <w:szCs w:val="28"/>
        </w:rPr>
        <w:t xml:space="preserve">Ezeknek a sosem nyugton hagyó képeknek a zöme a gyerekekhez kötődik. Leginkább a mérhetetlen nyomorúsághoz. Hozzájuk például, akikhez 11 éve karácsony előtt mentem. Kis csomaggal, </w:t>
      </w:r>
      <w:r w:rsidR="00B241AF">
        <w:rPr>
          <w:rFonts w:ascii="Book Antiqua" w:hAnsi="Book Antiqua"/>
          <w:sz w:val="28"/>
          <w:szCs w:val="28"/>
        </w:rPr>
        <w:t xml:space="preserve">akkor még csak a gyerekeknek. Lábbal is segítenem kellett a madzaggal záruló ajtót, hogy bemehessek. A sötéthez nehezen szokott a szemem. Bent is hideg volt. Aztán megláttam őket… a sötétben, a dunyha alól kivillanó szemeket. Hárman néztek, három apró gyerek, alig ruhában az agyonkoszlott ágynemű alatt. A folytatás már nincs meg ilyen erővel, az örömük, amiben bontogatták a szaloncukrot. Csak a kép, ahogy az ablakon beszűrődő </w:t>
      </w:r>
      <w:r w:rsidR="00B241AF">
        <w:rPr>
          <w:rFonts w:ascii="Book Antiqua" w:hAnsi="Book Antiqua"/>
          <w:sz w:val="28"/>
          <w:szCs w:val="28"/>
        </w:rPr>
        <w:lastRenderedPageBreak/>
        <w:t>fényben megláttam a körvonalukat, ahogy ott kirajzolódtak, a három kis fej… és a szemek.</w:t>
      </w:r>
    </w:p>
    <w:p w:rsidR="00B241AF" w:rsidRDefault="00B241AF" w:rsidP="005B6A91">
      <w:pPr>
        <w:spacing w:after="0" w:line="240" w:lineRule="auto"/>
        <w:ind w:firstLine="709"/>
        <w:jc w:val="both"/>
        <w:rPr>
          <w:rFonts w:ascii="Book Antiqua" w:hAnsi="Book Antiqua"/>
          <w:sz w:val="28"/>
          <w:szCs w:val="28"/>
        </w:rPr>
      </w:pPr>
      <w:r>
        <w:rPr>
          <w:rFonts w:ascii="Book Antiqua" w:hAnsi="Book Antiqua"/>
          <w:sz w:val="28"/>
          <w:szCs w:val="28"/>
        </w:rPr>
        <w:t xml:space="preserve">Vagy a halmozottan sérült gyerek, akit egy kis, üres szobában tartottak, kicsi volt, meztelen, és csomókban tépte a haját, miközben nézett </w:t>
      </w:r>
      <w:r>
        <w:rPr>
          <w:rFonts w:ascii="Book Antiqua" w:hAnsi="Book Antiqua"/>
          <w:sz w:val="28"/>
          <w:szCs w:val="28"/>
        </w:rPr>
        <w:t>rám</w:t>
      </w:r>
      <w:r>
        <w:rPr>
          <w:rFonts w:ascii="Book Antiqua" w:hAnsi="Book Antiqua"/>
          <w:sz w:val="28"/>
          <w:szCs w:val="28"/>
        </w:rPr>
        <w:t xml:space="preserve">, és </w:t>
      </w:r>
      <w:proofErr w:type="gramStart"/>
      <w:r>
        <w:rPr>
          <w:rFonts w:ascii="Book Antiqua" w:hAnsi="Book Antiqua"/>
          <w:sz w:val="28"/>
          <w:szCs w:val="28"/>
        </w:rPr>
        <w:t>artikulálatlan</w:t>
      </w:r>
      <w:proofErr w:type="gramEnd"/>
      <w:r>
        <w:rPr>
          <w:rFonts w:ascii="Book Antiqua" w:hAnsi="Book Antiqua"/>
          <w:sz w:val="28"/>
          <w:szCs w:val="28"/>
        </w:rPr>
        <w:t xml:space="preserve"> hangokat adott. „Nem tűri magán a ruhát…” mondták látva elképedésemet, amiben lehet, volt is igazság, de a látványtól sosem tudtam szabadulni. Mert ez így nem élet, akkor sem, ha halmozottan sérült valaki. </w:t>
      </w:r>
    </w:p>
    <w:p w:rsidR="00182CC4" w:rsidRDefault="00B241AF" w:rsidP="005B6A91">
      <w:pPr>
        <w:spacing w:after="0" w:line="240" w:lineRule="auto"/>
        <w:ind w:firstLine="709"/>
        <w:jc w:val="both"/>
        <w:rPr>
          <w:rFonts w:ascii="Book Antiqua" w:hAnsi="Book Antiqua"/>
          <w:sz w:val="28"/>
          <w:szCs w:val="28"/>
        </w:rPr>
      </w:pPr>
      <w:r>
        <w:rPr>
          <w:rFonts w:ascii="Book Antiqua" w:hAnsi="Book Antiqua"/>
          <w:sz w:val="28"/>
          <w:szCs w:val="28"/>
        </w:rPr>
        <w:t xml:space="preserve">És sosem fogom elfelejteni a lányt, aki 11 volt, mikor kiemelték a családból. Amikor rohantam utána a lakásotthonba, és ott az ölemben </w:t>
      </w:r>
      <w:proofErr w:type="spellStart"/>
      <w:r>
        <w:rPr>
          <w:rFonts w:ascii="Book Antiqua" w:hAnsi="Book Antiqua"/>
          <w:sz w:val="28"/>
          <w:szCs w:val="28"/>
        </w:rPr>
        <w:t>zo</w:t>
      </w:r>
      <w:r w:rsidR="00182CC4">
        <w:rPr>
          <w:rFonts w:ascii="Book Antiqua" w:hAnsi="Book Antiqua"/>
          <w:sz w:val="28"/>
          <w:szCs w:val="28"/>
        </w:rPr>
        <w:t>-</w:t>
      </w:r>
      <w:r>
        <w:rPr>
          <w:rFonts w:ascii="Book Antiqua" w:hAnsi="Book Antiqua"/>
          <w:sz w:val="28"/>
          <w:szCs w:val="28"/>
        </w:rPr>
        <w:t>kogott</w:t>
      </w:r>
      <w:proofErr w:type="spellEnd"/>
      <w:r>
        <w:rPr>
          <w:rFonts w:ascii="Book Antiqua" w:hAnsi="Book Antiqua"/>
          <w:sz w:val="28"/>
          <w:szCs w:val="28"/>
        </w:rPr>
        <w:t>, ölelve, kétségbeesetten, olyan megtapaszt</w:t>
      </w:r>
      <w:r w:rsidR="00182CC4">
        <w:rPr>
          <w:rFonts w:ascii="Book Antiqua" w:hAnsi="Book Antiqua"/>
          <w:sz w:val="28"/>
          <w:szCs w:val="28"/>
        </w:rPr>
        <w:t>a</w:t>
      </w:r>
      <w:r>
        <w:rPr>
          <w:rFonts w:ascii="Book Antiqua" w:hAnsi="Book Antiqua"/>
          <w:sz w:val="28"/>
          <w:szCs w:val="28"/>
        </w:rPr>
        <w:t>lások után</w:t>
      </w:r>
      <w:r w:rsidR="00182CC4">
        <w:rPr>
          <w:rFonts w:ascii="Book Antiqua" w:hAnsi="Book Antiqua"/>
          <w:sz w:val="28"/>
          <w:szCs w:val="28"/>
        </w:rPr>
        <w:t xml:space="preserve">, amit egy gyereknek, lánynak, asszonynak sosem szabadna átélnie. A </w:t>
      </w:r>
      <w:proofErr w:type="spellStart"/>
      <w:r w:rsidR="00182CC4">
        <w:rPr>
          <w:rFonts w:ascii="Book Antiqua" w:hAnsi="Book Antiqua"/>
          <w:sz w:val="28"/>
          <w:szCs w:val="28"/>
        </w:rPr>
        <w:t>tehetetlensé-get</w:t>
      </w:r>
      <w:proofErr w:type="spellEnd"/>
      <w:r w:rsidR="00182CC4">
        <w:rPr>
          <w:rFonts w:ascii="Book Antiqua" w:hAnsi="Book Antiqua"/>
          <w:sz w:val="28"/>
          <w:szCs w:val="28"/>
        </w:rPr>
        <w:t xml:space="preserve"> talán sosem éreztem annyira, mint akkor. Mert tudtam, végignéztem a folyamatot, de nem bírtam annyira hatni, hogy ne történhessen meg. Gyűlöltem mindent, a világot, a családját, a tehetetlen intézmény-</w:t>
      </w:r>
      <w:r w:rsidR="00182CC4" w:rsidRPr="00182CC4">
        <w:rPr>
          <w:rFonts w:ascii="Book Antiqua" w:hAnsi="Book Antiqua" w:cstheme="minorHAnsi"/>
          <w:spacing w:val="-4"/>
          <w:sz w:val="28"/>
          <w:szCs w:val="28"/>
        </w:rPr>
        <w:t>rendszert, magamat is. Még ma sem bírok indulat nélkül visszagondolni rá.</w:t>
      </w:r>
    </w:p>
    <w:p w:rsidR="00B241AF" w:rsidRDefault="00182CC4" w:rsidP="005B6A91">
      <w:pPr>
        <w:spacing w:after="0" w:line="240" w:lineRule="auto"/>
        <w:ind w:firstLine="709"/>
        <w:jc w:val="both"/>
        <w:rPr>
          <w:rFonts w:ascii="Book Antiqua" w:hAnsi="Book Antiqua"/>
          <w:sz w:val="28"/>
          <w:szCs w:val="28"/>
        </w:rPr>
      </w:pPr>
      <w:r>
        <w:rPr>
          <w:rFonts w:ascii="Book Antiqua" w:hAnsi="Book Antiqua"/>
          <w:sz w:val="28"/>
          <w:szCs w:val="28"/>
        </w:rPr>
        <w:t xml:space="preserve">Vagy a másikra, akinek a kis combja lilára volt verve. Az apja tette. Vagy rá, aki öngyilkos akart lenni, csak hogy elmeneküljön otthonról. Arra, aki azért </w:t>
      </w:r>
      <w:proofErr w:type="spellStart"/>
      <w:r>
        <w:rPr>
          <w:rFonts w:ascii="Book Antiqua" w:hAnsi="Book Antiqua"/>
          <w:sz w:val="28"/>
          <w:szCs w:val="28"/>
        </w:rPr>
        <w:t>cirkuszolt</w:t>
      </w:r>
      <w:proofErr w:type="spellEnd"/>
      <w:r>
        <w:rPr>
          <w:rFonts w:ascii="Book Antiqua" w:hAnsi="Book Antiqua"/>
          <w:sz w:val="28"/>
          <w:szCs w:val="28"/>
        </w:rPr>
        <w:t xml:space="preserve">, mert nem akart hazamenni a kórházból. Mert ott jó volt. Évekig emlegette, hogy mennyire szeretne visszamenni. Az iskolában mutatta meg a szíjjal vert lábát. Vagy őt, akit hazakísértem, és láttam, ahogy nekiment a nagy testvéreinek, mert mire hazament, megették az ebédjét, ami az övé volt, amit </w:t>
      </w:r>
      <w:proofErr w:type="gramStart"/>
      <w:r>
        <w:rPr>
          <w:rFonts w:ascii="Book Antiqua" w:hAnsi="Book Antiqua"/>
          <w:sz w:val="28"/>
          <w:szCs w:val="28"/>
        </w:rPr>
        <w:t>neki</w:t>
      </w:r>
      <w:proofErr w:type="gramEnd"/>
      <w:r>
        <w:rPr>
          <w:rFonts w:ascii="Book Antiqua" w:hAnsi="Book Antiqua"/>
          <w:sz w:val="28"/>
          <w:szCs w:val="28"/>
        </w:rPr>
        <w:t xml:space="preserve"> mint iskolásnak adtak, ingyen, a szünidőben .Ezek a történetek nem múlnak. És mindig jönnek újabbak.</w:t>
      </w:r>
      <w:r w:rsidR="00545931">
        <w:rPr>
          <w:rFonts w:ascii="Book Antiqua" w:hAnsi="Book Antiqua"/>
          <w:sz w:val="28"/>
          <w:szCs w:val="28"/>
        </w:rPr>
        <w:t xml:space="preserve"> Küzdünk, harcolunk, végre az egyik helyen már nem jellemzők, de akkor felbukkan a másik faluban. Vagy egy odaköltöző családban. Vagy épp abban a családban, amiben már azt hitted, sínen van minden, és nem fordulhat ilyesmi elő. Jönnek az újabb aggódások, tehetetlenségek, dühök, kiabál bennem a harag, hogy menj, csinálj valamit, mert nem, nem </w:t>
      </w:r>
      <w:proofErr w:type="gramStart"/>
      <w:r w:rsidR="00545931">
        <w:rPr>
          <w:rFonts w:ascii="Book Antiqua" w:hAnsi="Book Antiqua"/>
          <w:sz w:val="28"/>
          <w:szCs w:val="28"/>
        </w:rPr>
        <w:t>lehet</w:t>
      </w:r>
      <w:proofErr w:type="gramEnd"/>
      <w:r w:rsidR="00545931">
        <w:rPr>
          <w:rFonts w:ascii="Book Antiqua" w:hAnsi="Book Antiqua"/>
          <w:sz w:val="28"/>
          <w:szCs w:val="28"/>
        </w:rPr>
        <w:t xml:space="preserve"> hogy újra megtörténjen. És megtörténik. Ordítok, hogy megint nem tudom megakadályozni. Mert az intézményrendszerben mindenki kivár, „szóbeszédre” alapozva nem lehet lépéseket tenni, bizonyíték kell, és mire megvan a bizonyíték, már visszafordíthatatlan a történet. </w:t>
      </w:r>
    </w:p>
    <w:p w:rsidR="009A6191" w:rsidRDefault="00545931" w:rsidP="005B6A91">
      <w:pPr>
        <w:spacing w:after="0" w:line="240" w:lineRule="auto"/>
        <w:ind w:firstLine="709"/>
        <w:jc w:val="both"/>
        <w:rPr>
          <w:rFonts w:ascii="Book Antiqua" w:hAnsi="Book Antiqua"/>
          <w:sz w:val="28"/>
          <w:szCs w:val="28"/>
        </w:rPr>
      </w:pPr>
      <w:r>
        <w:rPr>
          <w:rFonts w:ascii="Book Antiqua" w:hAnsi="Book Antiqua"/>
          <w:sz w:val="28"/>
          <w:szCs w:val="28"/>
        </w:rPr>
        <w:t xml:space="preserve">Pedig a megérzésekre, a szóbeszédre is oda kellene figyelni. Mert feltűnik a kislánnyal furcsán viselkedő apa. Vagy az asszony, akinek minden mozdulatából ordít, hogy bántalmazó kapcsolatban él, nem néz a szemembe, mert nem mer másokra nézni, nehogy </w:t>
      </w:r>
      <w:proofErr w:type="spellStart"/>
      <w:r>
        <w:rPr>
          <w:rFonts w:ascii="Book Antiqua" w:hAnsi="Book Antiqua"/>
          <w:sz w:val="28"/>
          <w:szCs w:val="28"/>
        </w:rPr>
        <w:t>észrevegyenek</w:t>
      </w:r>
      <w:proofErr w:type="spellEnd"/>
      <w:r>
        <w:rPr>
          <w:rFonts w:ascii="Book Antiqua" w:hAnsi="Book Antiqua"/>
          <w:sz w:val="28"/>
          <w:szCs w:val="28"/>
        </w:rPr>
        <w:t xml:space="preserve"> rajta valamit és kérdezzenek, a gyereke felé nyúlok, hogy megsimogassam, erre kis kezét az arca elé kapja… Mert náluk mindenki fél. Csak az apa nem. </w:t>
      </w:r>
      <w:proofErr w:type="spellStart"/>
      <w:r>
        <w:rPr>
          <w:rFonts w:ascii="Book Antiqua" w:hAnsi="Book Antiqua"/>
          <w:sz w:val="28"/>
          <w:szCs w:val="28"/>
        </w:rPr>
        <w:lastRenderedPageBreak/>
        <w:t>Bizonyítsd</w:t>
      </w:r>
      <w:proofErr w:type="spellEnd"/>
      <w:r>
        <w:rPr>
          <w:rFonts w:ascii="Book Antiqua" w:hAnsi="Book Antiqua"/>
          <w:sz w:val="28"/>
          <w:szCs w:val="28"/>
        </w:rPr>
        <w:t xml:space="preserve"> be, állj ki érte, értük, mert ők már</w:t>
      </w:r>
      <w:r w:rsidR="009A6191">
        <w:rPr>
          <w:rFonts w:ascii="Book Antiqua" w:hAnsi="Book Antiqua"/>
          <w:sz w:val="28"/>
          <w:szCs w:val="28"/>
        </w:rPr>
        <w:t xml:space="preserve"> nem mernek, nem mernek semmit, csak némán tűrni, belerokkanni egy életre.</w:t>
      </w:r>
    </w:p>
    <w:p w:rsidR="00545931" w:rsidRDefault="000F46EC" w:rsidP="003D023D">
      <w:pPr>
        <w:spacing w:after="0" w:line="240" w:lineRule="auto"/>
        <w:ind w:firstLine="709"/>
        <w:jc w:val="both"/>
        <w:rPr>
          <w:rFonts w:ascii="Book Antiqua" w:hAnsi="Book Antiqua"/>
          <w:sz w:val="28"/>
          <w:szCs w:val="28"/>
        </w:rPr>
      </w:pPr>
      <w:r>
        <w:rPr>
          <w:rFonts w:ascii="Book Antiqua" w:hAnsi="Book Antiqua"/>
          <w:sz w:val="28"/>
          <w:szCs w:val="28"/>
        </w:rPr>
        <w:t>A felnőtteket sem jó hallgatni.</w:t>
      </w:r>
      <w:r w:rsidR="009A6191">
        <w:rPr>
          <w:rFonts w:ascii="Book Antiqua" w:hAnsi="Book Antiqua"/>
          <w:sz w:val="28"/>
          <w:szCs w:val="28"/>
        </w:rPr>
        <w:t xml:space="preserve"> </w:t>
      </w:r>
      <w:r>
        <w:rPr>
          <w:rFonts w:ascii="Book Antiqua" w:hAnsi="Book Antiqua"/>
          <w:sz w:val="28"/>
          <w:szCs w:val="28"/>
        </w:rPr>
        <w:t xml:space="preserve">A gyerekkorban elszenvedett </w:t>
      </w:r>
      <w:proofErr w:type="spellStart"/>
      <w:r>
        <w:rPr>
          <w:rFonts w:ascii="Book Antiqua" w:hAnsi="Book Antiqua"/>
          <w:sz w:val="28"/>
          <w:szCs w:val="28"/>
        </w:rPr>
        <w:t>trau-máikról</w:t>
      </w:r>
      <w:proofErr w:type="spellEnd"/>
      <w:r>
        <w:rPr>
          <w:rFonts w:ascii="Book Antiqua" w:hAnsi="Book Antiqua"/>
          <w:sz w:val="28"/>
          <w:szCs w:val="28"/>
        </w:rPr>
        <w:t xml:space="preserve"> beszélnek. Nem borzonganak bele, természetesen, néha fanyar mosollyal sorolják a különböző eszközökkel kapott veréseket, </w:t>
      </w:r>
      <w:proofErr w:type="gramStart"/>
      <w:r>
        <w:rPr>
          <w:rFonts w:ascii="Book Antiqua" w:hAnsi="Book Antiqua"/>
          <w:sz w:val="28"/>
          <w:szCs w:val="28"/>
        </w:rPr>
        <w:t>vagy</w:t>
      </w:r>
      <w:proofErr w:type="gramEnd"/>
      <w:r>
        <w:rPr>
          <w:rFonts w:ascii="Book Antiqua" w:hAnsi="Book Antiqua"/>
          <w:sz w:val="28"/>
          <w:szCs w:val="28"/>
        </w:rPr>
        <w:t xml:space="preserve"> hogy hogyan adták el őket másnak mint egy állatot, hogy éheztek, gondos-</w:t>
      </w:r>
      <w:proofErr w:type="spellStart"/>
      <w:r>
        <w:rPr>
          <w:rFonts w:ascii="Book Antiqua" w:hAnsi="Book Antiqua"/>
          <w:sz w:val="28"/>
          <w:szCs w:val="28"/>
        </w:rPr>
        <w:t>kodtak</w:t>
      </w:r>
      <w:proofErr w:type="spellEnd"/>
      <w:r>
        <w:rPr>
          <w:rFonts w:ascii="Book Antiqua" w:hAnsi="Book Antiqua"/>
          <w:sz w:val="28"/>
          <w:szCs w:val="28"/>
        </w:rPr>
        <w:t xml:space="preserve"> a kisebb testvérekről, mert senki nem volt, aki segített volna rajtuk. </w:t>
      </w:r>
    </w:p>
    <w:p w:rsidR="007A003D" w:rsidRDefault="007A003D" w:rsidP="003D023D">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0F46EC">
        <w:rPr>
          <w:rFonts w:ascii="Book Antiqua" w:hAnsi="Book Antiqua"/>
          <w:sz w:val="28"/>
          <w:szCs w:val="28"/>
        </w:rPr>
        <w:t>Felnőttek már, de örökre magukba építették a gyerekkorban el</w:t>
      </w:r>
      <w:r w:rsidR="003D023D">
        <w:rPr>
          <w:rFonts w:ascii="Book Antiqua" w:hAnsi="Book Antiqua"/>
          <w:sz w:val="28"/>
          <w:szCs w:val="28"/>
        </w:rPr>
        <w:t>-</w:t>
      </w:r>
      <w:r w:rsidR="000F46EC">
        <w:rPr>
          <w:rFonts w:ascii="Book Antiqua" w:hAnsi="Book Antiqua"/>
          <w:sz w:val="28"/>
          <w:szCs w:val="28"/>
        </w:rPr>
        <w:t xml:space="preserve">szenvedett sérüléseiket, melyek </w:t>
      </w:r>
      <w:proofErr w:type="spellStart"/>
      <w:r w:rsidR="000F46EC">
        <w:rPr>
          <w:rFonts w:ascii="Book Antiqua" w:hAnsi="Book Antiqua"/>
          <w:sz w:val="28"/>
          <w:szCs w:val="28"/>
        </w:rPr>
        <w:t>meghatározzká</w:t>
      </w:r>
      <w:proofErr w:type="spellEnd"/>
      <w:r w:rsidR="000F46EC">
        <w:rPr>
          <w:rFonts w:ascii="Book Antiqua" w:hAnsi="Book Antiqua"/>
          <w:sz w:val="28"/>
          <w:szCs w:val="28"/>
        </w:rPr>
        <w:t xml:space="preserve"> az ő viszonyulásaikat is a párjukhoz, a gyerekeikhez, az élethez. Ha meghallgatjuk őket, kezdjük érteni, miért olyan a gyerekük, amilyen. </w:t>
      </w:r>
    </w:p>
    <w:p w:rsidR="000F46EC" w:rsidRDefault="000F46EC" w:rsidP="003D023D">
      <w:pPr>
        <w:spacing w:after="0" w:line="240" w:lineRule="auto"/>
        <w:ind w:firstLine="709"/>
        <w:jc w:val="both"/>
        <w:rPr>
          <w:rFonts w:ascii="Book Antiqua" w:hAnsi="Book Antiqua"/>
          <w:sz w:val="28"/>
          <w:szCs w:val="28"/>
        </w:rPr>
      </w:pPr>
      <w:r>
        <w:rPr>
          <w:rFonts w:ascii="Book Antiqua" w:hAnsi="Book Antiqua"/>
          <w:sz w:val="28"/>
          <w:szCs w:val="28"/>
        </w:rPr>
        <w:t>Azt hiszem, ezek a tehetetlenségek tartanak itt, ebben a munkában. Mert nem bírom látni, elviselni ezeknek a dolgoknak az eleve elrendelt</w:t>
      </w:r>
      <w:r w:rsidR="003D023D">
        <w:rPr>
          <w:rFonts w:ascii="Book Antiqua" w:hAnsi="Book Antiqua"/>
          <w:sz w:val="28"/>
          <w:szCs w:val="28"/>
        </w:rPr>
        <w:t>-</w:t>
      </w:r>
      <w:proofErr w:type="spellStart"/>
      <w:r>
        <w:rPr>
          <w:rFonts w:ascii="Book Antiqua" w:hAnsi="Book Antiqua"/>
          <w:sz w:val="28"/>
          <w:szCs w:val="28"/>
        </w:rPr>
        <w:t>ségét</w:t>
      </w:r>
      <w:proofErr w:type="spellEnd"/>
      <w:r>
        <w:rPr>
          <w:rFonts w:ascii="Book Antiqua" w:hAnsi="Book Antiqua"/>
          <w:sz w:val="28"/>
          <w:szCs w:val="28"/>
        </w:rPr>
        <w:t xml:space="preserve">. Hogy gyerekek élnek fizikai és </w:t>
      </w:r>
      <w:proofErr w:type="gramStart"/>
      <w:r>
        <w:rPr>
          <w:rFonts w:ascii="Book Antiqua" w:hAnsi="Book Antiqua"/>
          <w:sz w:val="28"/>
          <w:szCs w:val="28"/>
        </w:rPr>
        <w:t>mentális</w:t>
      </w:r>
      <w:proofErr w:type="gramEnd"/>
      <w:r>
        <w:rPr>
          <w:rFonts w:ascii="Book Antiqua" w:hAnsi="Book Antiqua"/>
          <w:sz w:val="28"/>
          <w:szCs w:val="28"/>
        </w:rPr>
        <w:t xml:space="preserve"> nélkülözésben, és minden</w:t>
      </w:r>
      <w:r w:rsidR="003D023D">
        <w:rPr>
          <w:rFonts w:ascii="Book Antiqua" w:hAnsi="Book Antiqua"/>
          <w:sz w:val="28"/>
          <w:szCs w:val="28"/>
        </w:rPr>
        <w:t>-</w:t>
      </w:r>
      <w:proofErr w:type="spellStart"/>
      <w:r>
        <w:rPr>
          <w:rFonts w:ascii="Book Antiqua" w:hAnsi="Book Antiqua"/>
          <w:sz w:val="28"/>
          <w:szCs w:val="28"/>
        </w:rPr>
        <w:t>ben</w:t>
      </w:r>
      <w:proofErr w:type="spellEnd"/>
      <w:r>
        <w:rPr>
          <w:rFonts w:ascii="Book Antiqua" w:hAnsi="Book Antiqua"/>
          <w:sz w:val="28"/>
          <w:szCs w:val="28"/>
        </w:rPr>
        <w:t xml:space="preserve"> ki vannak téve azoknak a felnőtteknek, akik ugyanolyan gyerekek voltak</w:t>
      </w:r>
      <w:r w:rsidR="003D023D">
        <w:rPr>
          <w:rFonts w:ascii="Book Antiqua" w:hAnsi="Book Antiqua"/>
          <w:sz w:val="28"/>
          <w:szCs w:val="28"/>
        </w:rPr>
        <w:t>,</w:t>
      </w:r>
      <w:r>
        <w:rPr>
          <w:rFonts w:ascii="Book Antiqua" w:hAnsi="Book Antiqua"/>
          <w:sz w:val="28"/>
          <w:szCs w:val="28"/>
        </w:rPr>
        <w:t xml:space="preserve"> mint ők, ugyanúgy éltek és ugyanazokat szenvedték el. </w:t>
      </w:r>
    </w:p>
    <w:p w:rsidR="000F46EC" w:rsidRDefault="000F46EC" w:rsidP="003D023D">
      <w:pPr>
        <w:spacing w:after="0" w:line="240" w:lineRule="auto"/>
        <w:ind w:firstLine="709"/>
        <w:jc w:val="both"/>
        <w:rPr>
          <w:rFonts w:ascii="Book Antiqua" w:hAnsi="Book Antiqua"/>
          <w:sz w:val="28"/>
          <w:szCs w:val="28"/>
        </w:rPr>
      </w:pPr>
      <w:r>
        <w:rPr>
          <w:rFonts w:ascii="Book Antiqua" w:hAnsi="Book Antiqua"/>
          <w:sz w:val="28"/>
          <w:szCs w:val="28"/>
        </w:rPr>
        <w:t xml:space="preserve">Valamikor meg kell </w:t>
      </w:r>
      <w:r w:rsidR="003D023D">
        <w:rPr>
          <w:rFonts w:ascii="Book Antiqua" w:hAnsi="Book Antiqua"/>
          <w:sz w:val="28"/>
          <w:szCs w:val="28"/>
        </w:rPr>
        <w:t xml:space="preserve">ezt a kört törni. A bűnöző családban bűnöző lesz a gyerek is. A </w:t>
      </w:r>
      <w:proofErr w:type="gramStart"/>
      <w:r w:rsidR="003D023D">
        <w:rPr>
          <w:rFonts w:ascii="Book Antiqua" w:hAnsi="Book Antiqua"/>
          <w:sz w:val="28"/>
          <w:szCs w:val="28"/>
        </w:rPr>
        <w:t>prostituált</w:t>
      </w:r>
      <w:proofErr w:type="gramEnd"/>
      <w:r w:rsidR="003D023D">
        <w:rPr>
          <w:rFonts w:ascii="Book Antiqua" w:hAnsi="Book Antiqua"/>
          <w:sz w:val="28"/>
          <w:szCs w:val="28"/>
        </w:rPr>
        <w:t xml:space="preserve"> gyereke is az anyja sorsát </w:t>
      </w:r>
      <w:proofErr w:type="spellStart"/>
      <w:r w:rsidR="003D023D">
        <w:rPr>
          <w:rFonts w:ascii="Book Antiqua" w:hAnsi="Book Antiqua"/>
          <w:sz w:val="28"/>
          <w:szCs w:val="28"/>
        </w:rPr>
        <w:t>ismétli</w:t>
      </w:r>
      <w:proofErr w:type="spellEnd"/>
      <w:r w:rsidR="003D023D">
        <w:rPr>
          <w:rFonts w:ascii="Book Antiqua" w:hAnsi="Book Antiqua"/>
          <w:sz w:val="28"/>
          <w:szCs w:val="28"/>
        </w:rPr>
        <w:t>. A sokgyerekes anya is a saját mintáját adja. Arról is, hogy a családon belüli erőszak természetes, a nőnek el kell viselnie ezt is.</w:t>
      </w:r>
    </w:p>
    <w:p w:rsidR="003D023D" w:rsidRDefault="003D023D" w:rsidP="007A003D">
      <w:pPr>
        <w:spacing w:after="0" w:line="240" w:lineRule="auto"/>
        <w:ind w:firstLine="709"/>
        <w:rPr>
          <w:rFonts w:ascii="Book Antiqua" w:hAnsi="Book Antiqua"/>
          <w:sz w:val="28"/>
          <w:szCs w:val="28"/>
        </w:rPr>
      </w:pPr>
      <w:r>
        <w:rPr>
          <w:rFonts w:ascii="Book Antiqua" w:hAnsi="Book Antiqua"/>
          <w:sz w:val="28"/>
          <w:szCs w:val="28"/>
        </w:rPr>
        <w:t>A kivételek ritkák.</w:t>
      </w:r>
    </w:p>
    <w:p w:rsidR="003D023D" w:rsidRDefault="003D023D" w:rsidP="003D023D">
      <w:pPr>
        <w:spacing w:after="0" w:line="240" w:lineRule="auto"/>
        <w:ind w:firstLine="709"/>
        <w:jc w:val="both"/>
        <w:rPr>
          <w:rFonts w:ascii="Book Antiqua" w:hAnsi="Book Antiqua"/>
          <w:sz w:val="28"/>
          <w:szCs w:val="28"/>
        </w:rPr>
      </w:pPr>
      <w:r>
        <w:rPr>
          <w:rFonts w:ascii="Book Antiqua" w:hAnsi="Book Antiqua"/>
          <w:sz w:val="28"/>
          <w:szCs w:val="28"/>
        </w:rPr>
        <w:t xml:space="preserve">Mert az emberi gonoszság is </w:t>
      </w:r>
      <w:proofErr w:type="spellStart"/>
      <w:r>
        <w:rPr>
          <w:rFonts w:ascii="Book Antiqua" w:hAnsi="Book Antiqua"/>
          <w:sz w:val="28"/>
          <w:szCs w:val="28"/>
        </w:rPr>
        <w:t>átörökődik</w:t>
      </w:r>
      <w:proofErr w:type="spellEnd"/>
      <w:r>
        <w:rPr>
          <w:rFonts w:ascii="Book Antiqua" w:hAnsi="Book Antiqua"/>
          <w:sz w:val="28"/>
          <w:szCs w:val="28"/>
        </w:rPr>
        <w:t xml:space="preserve">. A gyűlölet, a másik ki-röhögése, megalázása, megverése, kisajátítása, tárgyként kezelése. Ezt pontosan látom, mert ennyi év után már sokan felnőttek azokban a családokban, ahol nem bírtunk eléggé hatni. Mert mi, civilként nem voltunk elegek. </w:t>
      </w:r>
    </w:p>
    <w:p w:rsidR="003D023D" w:rsidRDefault="003D023D" w:rsidP="003D023D">
      <w:pPr>
        <w:spacing w:after="0" w:line="240" w:lineRule="auto"/>
        <w:ind w:firstLine="709"/>
        <w:jc w:val="both"/>
        <w:rPr>
          <w:rFonts w:ascii="Book Antiqua" w:hAnsi="Book Antiqua"/>
          <w:sz w:val="28"/>
          <w:szCs w:val="28"/>
        </w:rPr>
      </w:pPr>
      <w:r>
        <w:rPr>
          <w:rFonts w:ascii="Book Antiqua" w:hAnsi="Book Antiqua"/>
          <w:sz w:val="28"/>
          <w:szCs w:val="28"/>
        </w:rPr>
        <w:t>Mi csak egy vagyunk a velük foglalkozó intézményrendszer mellett. Ám biztos vagyok abban, hogy együtt sikeresebben vehetjük fel a harcot. Erre már vannak példák a munkánkban. De sokkal nagyobb összefogásra lenne szükség. És egy másféle szemléletű munkakultúrára. Amiben nem ügyeket kezelünk, hanem az ügyeket mindig újratermelő okokkal foglalkozunk.</w:t>
      </w:r>
    </w:p>
    <w:p w:rsidR="007A003D" w:rsidRDefault="007A003D" w:rsidP="007A003D">
      <w:pPr>
        <w:spacing w:after="0" w:line="240" w:lineRule="auto"/>
        <w:ind w:firstLine="709"/>
        <w:rPr>
          <w:rFonts w:ascii="Book Antiqua" w:hAnsi="Book Antiqua"/>
          <w:sz w:val="28"/>
          <w:szCs w:val="28"/>
        </w:rPr>
      </w:pPr>
    </w:p>
    <w:p w:rsidR="007A003D" w:rsidRDefault="007A003D" w:rsidP="00E534A4">
      <w:pPr>
        <w:spacing w:before="120" w:after="120" w:line="240" w:lineRule="auto"/>
        <w:ind w:firstLine="4536"/>
        <w:rPr>
          <w:rFonts w:ascii="Book Antiqua" w:hAnsi="Book Antiqua"/>
          <w:i/>
          <w:sz w:val="28"/>
          <w:szCs w:val="28"/>
        </w:rPr>
      </w:pPr>
      <w:r w:rsidRPr="003D023D">
        <w:rPr>
          <w:rFonts w:ascii="Book Antiqua" w:hAnsi="Book Antiqua"/>
          <w:i/>
          <w:sz w:val="28"/>
          <w:szCs w:val="28"/>
        </w:rPr>
        <w:t xml:space="preserve">L. </w:t>
      </w:r>
      <w:proofErr w:type="spellStart"/>
      <w:r w:rsidRPr="003D023D">
        <w:rPr>
          <w:rFonts w:ascii="Book Antiqua" w:hAnsi="Book Antiqua"/>
          <w:i/>
          <w:sz w:val="28"/>
          <w:szCs w:val="28"/>
        </w:rPr>
        <w:t>Ritók</w:t>
      </w:r>
      <w:proofErr w:type="spellEnd"/>
      <w:r w:rsidRPr="003D023D">
        <w:rPr>
          <w:rFonts w:ascii="Book Antiqua" w:hAnsi="Book Antiqua"/>
          <w:i/>
          <w:sz w:val="28"/>
          <w:szCs w:val="28"/>
        </w:rPr>
        <w:t xml:space="preserve"> Nóra: Kettészakadt világ</w:t>
      </w:r>
      <w:bookmarkStart w:id="0" w:name="_GoBack"/>
      <w:bookmarkEnd w:id="0"/>
    </w:p>
    <w:p w:rsidR="003D023D" w:rsidRPr="003D023D" w:rsidRDefault="003D023D" w:rsidP="003D023D">
      <w:pPr>
        <w:ind w:firstLine="4536"/>
        <w:rPr>
          <w:rFonts w:ascii="Book Antiqua" w:hAnsi="Book Antiqua"/>
          <w:i/>
          <w:sz w:val="28"/>
          <w:szCs w:val="28"/>
        </w:rPr>
      </w:pPr>
      <w:r>
        <w:rPr>
          <w:rFonts w:ascii="Book Antiqua" w:hAnsi="Book Antiqua"/>
          <w:i/>
          <w:sz w:val="28"/>
          <w:szCs w:val="28"/>
        </w:rPr>
        <w:t>Tea Kiadó, Budapest, 2022.</w:t>
      </w:r>
    </w:p>
    <w:p w:rsidR="007A003D" w:rsidRPr="007A003D" w:rsidRDefault="007A003D">
      <w:pPr>
        <w:rPr>
          <w:rFonts w:ascii="Book Antiqua" w:hAnsi="Book Antiqua"/>
          <w:sz w:val="28"/>
          <w:szCs w:val="28"/>
        </w:rPr>
      </w:pPr>
    </w:p>
    <w:sectPr w:rsidR="007A003D" w:rsidRPr="007A0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3D"/>
    <w:rsid w:val="00014D6D"/>
    <w:rsid w:val="000F46EC"/>
    <w:rsid w:val="00182CC4"/>
    <w:rsid w:val="003D023D"/>
    <w:rsid w:val="00545931"/>
    <w:rsid w:val="005B6A91"/>
    <w:rsid w:val="007A003D"/>
    <w:rsid w:val="009A6191"/>
    <w:rsid w:val="00B241AF"/>
    <w:rsid w:val="00E534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937E"/>
  <w15:chartTrackingRefBased/>
  <w15:docId w15:val="{7571BFBD-E24C-48B2-A21B-D6F7E075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5865</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2022-10-05T09:35:00Z</dcterms:created>
  <dcterms:modified xsi:type="dcterms:W3CDTF">2022-10-05T09:35:00Z</dcterms:modified>
</cp:coreProperties>
</file>