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27" w:rsidRPr="00013A02" w:rsidRDefault="003C5727" w:rsidP="00013A02">
      <w:pPr>
        <w:pStyle w:val="Pa1"/>
        <w:spacing w:line="360" w:lineRule="auto"/>
        <w:ind w:firstLine="1843"/>
        <w:rPr>
          <w:rFonts w:ascii="Book Antiqua" w:hAnsi="Book Antiqua" w:cs="Gotham Bold"/>
          <w:color w:val="000000"/>
          <w:sz w:val="36"/>
          <w:szCs w:val="36"/>
        </w:rPr>
      </w:pPr>
      <w:r w:rsidRPr="00013A02">
        <w:rPr>
          <w:rFonts w:ascii="Book Antiqua" w:hAnsi="Book Antiqua" w:cs="Gotham Bold"/>
          <w:color w:val="000000"/>
          <w:sz w:val="36"/>
          <w:szCs w:val="36"/>
        </w:rPr>
        <w:t>Szálinger Balázs</w:t>
      </w:r>
    </w:p>
    <w:p w:rsidR="00013A02" w:rsidRPr="00013A02" w:rsidRDefault="00013A02" w:rsidP="00013A02">
      <w:pPr>
        <w:autoSpaceDE w:val="0"/>
        <w:autoSpaceDN w:val="0"/>
        <w:adjustRightInd w:val="0"/>
        <w:spacing w:after="0" w:line="360" w:lineRule="auto"/>
        <w:ind w:firstLine="1843"/>
        <w:rPr>
          <w:rFonts w:ascii="Book Antiqua" w:hAnsi="Book Antiqua" w:cs="Gotham Bold"/>
          <w:i/>
          <w:color w:val="000000"/>
          <w:sz w:val="40"/>
          <w:szCs w:val="40"/>
        </w:rPr>
      </w:pPr>
      <w:r w:rsidRPr="00013A02">
        <w:rPr>
          <w:rFonts w:ascii="Book Antiqua" w:hAnsi="Book Antiqua" w:cs="Gotham Bold"/>
          <w:i/>
          <w:color w:val="000000"/>
          <w:sz w:val="40"/>
          <w:szCs w:val="40"/>
        </w:rPr>
        <w:t>Tanösvényszerű évek</w:t>
      </w:r>
    </w:p>
    <w:p w:rsidR="00013A02" w:rsidRPr="00013A02" w:rsidRDefault="00013A02" w:rsidP="00013A02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>Folynak, folynak a tanösvényszerű</w:t>
      </w:r>
    </w:p>
    <w:p w:rsidR="00013A02" w:rsidRPr="00013A02" w:rsidRDefault="00013A02" w:rsidP="00013A02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 xml:space="preserve">Évek. </w:t>
      </w:r>
    </w:p>
    <w:p w:rsidR="00013A02" w:rsidRPr="00013A02" w:rsidRDefault="00013A02" w:rsidP="00013A02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  <w:t xml:space="preserve">     </w:t>
      </w:r>
      <w:bookmarkStart w:id="0" w:name="_GoBack"/>
      <w:bookmarkEnd w:id="0"/>
      <w:r w:rsidRPr="00013A02">
        <w:rPr>
          <w:rFonts w:ascii="Book Antiqua" w:hAnsi="Book Antiqua" w:cs="Garamond Premr Pro"/>
          <w:color w:val="000000"/>
          <w:sz w:val="28"/>
          <w:szCs w:val="28"/>
        </w:rPr>
        <w:t>A káprázatos légköri</w:t>
      </w:r>
    </w:p>
    <w:p w:rsidR="00013A02" w:rsidRPr="00013A02" w:rsidRDefault="00013A02" w:rsidP="00013A02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>Képződmények hetét péntekre mindig,</w:t>
      </w:r>
    </w:p>
    <w:p w:rsidR="00013A02" w:rsidRPr="00013A02" w:rsidRDefault="00013A02" w:rsidP="00013A02">
      <w:pPr>
        <w:autoSpaceDE w:val="0"/>
        <w:autoSpaceDN w:val="0"/>
        <w:adjustRightInd w:val="0"/>
        <w:spacing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>Végül mindig felülírja a péntek.</w:t>
      </w:r>
    </w:p>
    <w:p w:rsidR="00013A02" w:rsidRPr="00013A02" w:rsidRDefault="00013A02" w:rsidP="00013A02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>A szőnyegemen szőke kisfiú;</w:t>
      </w:r>
    </w:p>
    <w:p w:rsidR="00013A02" w:rsidRPr="00013A02" w:rsidRDefault="00013A02" w:rsidP="00013A02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>Alig egyéves, máris szörnyűségbe</w:t>
      </w:r>
    </w:p>
    <w:p w:rsidR="00013A02" w:rsidRPr="00013A02" w:rsidRDefault="00013A02" w:rsidP="00013A02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 xml:space="preserve">Kevertem. </w:t>
      </w:r>
    </w:p>
    <w:p w:rsidR="00013A02" w:rsidRPr="00013A02" w:rsidRDefault="00013A02" w:rsidP="00013A02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  <w:t xml:space="preserve">             </w:t>
      </w:r>
      <w:r w:rsidRPr="00013A02">
        <w:rPr>
          <w:rFonts w:ascii="Book Antiqua" w:hAnsi="Book Antiqua" w:cs="Garamond Premr Pro"/>
          <w:color w:val="000000"/>
          <w:sz w:val="28"/>
          <w:szCs w:val="28"/>
        </w:rPr>
        <w:t>A fajtakosár legesleg</w:t>
      </w:r>
    </w:p>
    <w:p w:rsidR="00013A02" w:rsidRPr="00013A02" w:rsidRDefault="00013A02" w:rsidP="00013A02">
      <w:pPr>
        <w:autoSpaceDE w:val="0"/>
        <w:autoSpaceDN w:val="0"/>
        <w:adjustRightInd w:val="0"/>
        <w:spacing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>Gyümölcse itt ül, és utánoz engem.</w:t>
      </w:r>
    </w:p>
    <w:p w:rsidR="00013A02" w:rsidRPr="00013A02" w:rsidRDefault="00013A02" w:rsidP="00013A02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>Alattunk, az Üllői úton árad</w:t>
      </w:r>
    </w:p>
    <w:p w:rsidR="00013A02" w:rsidRPr="00013A02" w:rsidRDefault="00013A02" w:rsidP="00013A02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 xml:space="preserve">A folyton nyersanyag. </w:t>
      </w:r>
    </w:p>
    <w:p w:rsidR="00013A02" w:rsidRPr="00013A02" w:rsidRDefault="00013A02" w:rsidP="00013A02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  <w:t xml:space="preserve">              </w:t>
      </w:r>
      <w:proofErr w:type="spellStart"/>
      <w:r w:rsidRPr="00013A02">
        <w:rPr>
          <w:rFonts w:ascii="Book Antiqua" w:hAnsi="Book Antiqua" w:cs="Garamond Premr Pro"/>
          <w:color w:val="000000"/>
          <w:sz w:val="28"/>
          <w:szCs w:val="28"/>
        </w:rPr>
        <w:t>Cinkegolyónkra</w:t>
      </w:r>
      <w:proofErr w:type="spellEnd"/>
    </w:p>
    <w:p w:rsidR="00013A02" w:rsidRPr="00013A02" w:rsidRDefault="00013A02" w:rsidP="00013A02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 xml:space="preserve">Idén már nem jött semmi sem. </w:t>
      </w:r>
    </w:p>
    <w:p w:rsidR="00013A02" w:rsidRPr="00013A02" w:rsidRDefault="00013A02" w:rsidP="00013A02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  <w:t xml:space="preserve">        </w:t>
      </w:r>
      <w:r w:rsidRPr="00013A02">
        <w:rPr>
          <w:rFonts w:ascii="Book Antiqua" w:hAnsi="Book Antiqua" w:cs="Garamond Premr Pro"/>
          <w:color w:val="000000"/>
          <w:sz w:val="28"/>
          <w:szCs w:val="28"/>
        </w:rPr>
        <w:t>Te jöttél,</w:t>
      </w:r>
    </w:p>
    <w:p w:rsidR="00013A02" w:rsidRPr="00013A02" w:rsidRDefault="00013A02" w:rsidP="00013A02">
      <w:pPr>
        <w:autoSpaceDE w:val="0"/>
        <w:autoSpaceDN w:val="0"/>
        <w:adjustRightInd w:val="0"/>
        <w:spacing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>Kisfiam, és nagyon akartalak.</w:t>
      </w:r>
    </w:p>
    <w:p w:rsidR="00013A02" w:rsidRPr="00013A02" w:rsidRDefault="00013A02" w:rsidP="00013A02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>Játsszuk azt, hogy véletlenül sodródtunk</w:t>
      </w:r>
    </w:p>
    <w:p w:rsidR="00013A02" w:rsidRPr="00013A02" w:rsidRDefault="00013A02" w:rsidP="00013A02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>Túlöltözötten a táplálkozási</w:t>
      </w:r>
    </w:p>
    <w:p w:rsidR="00013A02" w:rsidRPr="00013A02" w:rsidRDefault="00013A02" w:rsidP="00013A02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 xml:space="preserve">Láncba. </w:t>
      </w:r>
    </w:p>
    <w:p w:rsidR="00013A02" w:rsidRPr="00013A02" w:rsidRDefault="00013A02" w:rsidP="00013A02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  <w:t xml:space="preserve">          </w:t>
      </w:r>
      <w:r w:rsidRPr="00013A02">
        <w:rPr>
          <w:rFonts w:ascii="Book Antiqua" w:hAnsi="Book Antiqua" w:cs="Garamond Premr Pro"/>
          <w:color w:val="000000"/>
          <w:sz w:val="28"/>
          <w:szCs w:val="28"/>
        </w:rPr>
        <w:t>De mondd, ha mégse lenne Isten,</w:t>
      </w:r>
    </w:p>
    <w:p w:rsidR="00013A02" w:rsidRPr="00013A02" w:rsidRDefault="00013A02" w:rsidP="00013A02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 xml:space="preserve">Jobb lenne attól? </w:t>
      </w:r>
    </w:p>
    <w:p w:rsidR="00013A02" w:rsidRPr="00013A02" w:rsidRDefault="00013A02" w:rsidP="00013A02">
      <w:pPr>
        <w:autoSpaceDE w:val="0"/>
        <w:autoSpaceDN w:val="0"/>
        <w:adjustRightInd w:val="0"/>
        <w:spacing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  <w:t xml:space="preserve">     </w:t>
      </w:r>
      <w:r w:rsidRPr="00013A02">
        <w:rPr>
          <w:rFonts w:ascii="Book Antiqua" w:hAnsi="Book Antiqua" w:cs="Garamond Premr Pro"/>
          <w:color w:val="000000"/>
          <w:sz w:val="28"/>
          <w:szCs w:val="28"/>
        </w:rPr>
        <w:t>És mit magyarázna?</w:t>
      </w:r>
    </w:p>
    <w:p w:rsidR="00013A02" w:rsidRPr="00013A02" w:rsidRDefault="00013A02" w:rsidP="00013A02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>Tudjuk, mi jön, csak nem tudjuk, milyen</w:t>
      </w:r>
    </w:p>
    <w:p w:rsidR="00013A02" w:rsidRPr="00013A02" w:rsidRDefault="00013A02" w:rsidP="00013A02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 xml:space="preserve">Lesz az arca – </w:t>
      </w:r>
    </w:p>
    <w:p w:rsidR="00CF4CDD" w:rsidRPr="00013A02" w:rsidRDefault="00013A02" w:rsidP="00013A02">
      <w:pPr>
        <w:spacing w:after="0"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  <w:t xml:space="preserve">            </w:t>
      </w:r>
      <w:r w:rsidRPr="00013A02">
        <w:rPr>
          <w:rFonts w:ascii="Book Antiqua" w:hAnsi="Book Antiqua" w:cs="Garamond Premr Pro"/>
          <w:color w:val="000000"/>
          <w:sz w:val="28"/>
          <w:szCs w:val="28"/>
        </w:rPr>
        <w:t>Néhány évmilliónyi</w:t>
      </w:r>
    </w:p>
    <w:p w:rsidR="00013A02" w:rsidRPr="00013A02" w:rsidRDefault="00013A02" w:rsidP="00013A02">
      <w:pPr>
        <w:pStyle w:val="Pa2"/>
        <w:spacing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>Emberszünet csapódik az Üllői</w:t>
      </w:r>
    </w:p>
    <w:p w:rsidR="00013A02" w:rsidRPr="00013A02" w:rsidRDefault="00013A02" w:rsidP="00013A02">
      <w:pPr>
        <w:pStyle w:val="Pa2"/>
        <w:spacing w:after="160" w:line="240" w:lineRule="auto"/>
        <w:ind w:firstLine="1843"/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>Úton vég nélkül áradó anyagra;</w:t>
      </w:r>
    </w:p>
    <w:p w:rsidR="00013A02" w:rsidRPr="00013A02" w:rsidRDefault="00013A02" w:rsidP="00013A02">
      <w:pPr>
        <w:pStyle w:val="Pa2"/>
        <w:spacing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>Ne rémülj meg, ne félj, mert nincs mitől:</w:t>
      </w:r>
    </w:p>
    <w:p w:rsidR="00013A02" w:rsidRPr="00013A02" w:rsidRDefault="00013A02" w:rsidP="00013A02">
      <w:pPr>
        <w:pStyle w:val="Pa2"/>
        <w:spacing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 xml:space="preserve">Mindent elrendezek. </w:t>
      </w:r>
    </w:p>
    <w:p w:rsidR="00013A02" w:rsidRPr="00013A02" w:rsidRDefault="00013A02" w:rsidP="00013A02">
      <w:pPr>
        <w:pStyle w:val="Pa2"/>
        <w:spacing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  <w:t xml:space="preserve">             </w:t>
      </w:r>
      <w:r w:rsidRPr="00013A02">
        <w:rPr>
          <w:rFonts w:ascii="Book Antiqua" w:hAnsi="Book Antiqua" w:cs="Garamond Premr Pro"/>
          <w:color w:val="000000"/>
          <w:sz w:val="28"/>
          <w:szCs w:val="28"/>
        </w:rPr>
        <w:t>Te hinni</w:t>
      </w:r>
    </w:p>
    <w:p w:rsidR="00013A02" w:rsidRPr="00013A02" w:rsidRDefault="00013A02" w:rsidP="00013A02">
      <w:pPr>
        <w:pStyle w:val="Pa2"/>
        <w:spacing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 xml:space="preserve">Fogsz. </w:t>
      </w:r>
    </w:p>
    <w:p w:rsidR="00013A02" w:rsidRPr="00013A02" w:rsidRDefault="00013A02" w:rsidP="00013A02">
      <w:pPr>
        <w:pStyle w:val="Pa2"/>
        <w:spacing w:line="240" w:lineRule="auto"/>
        <w:ind w:firstLine="1843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  <w:t xml:space="preserve">        </w:t>
      </w:r>
      <w:r w:rsidRPr="00013A02">
        <w:rPr>
          <w:rFonts w:ascii="Book Antiqua" w:hAnsi="Book Antiqua" w:cs="Garamond Premr Pro"/>
          <w:color w:val="000000"/>
          <w:sz w:val="28"/>
          <w:szCs w:val="28"/>
        </w:rPr>
        <w:t xml:space="preserve">És </w:t>
      </w:r>
      <w:proofErr w:type="gramStart"/>
      <w:r w:rsidRPr="00013A02">
        <w:rPr>
          <w:rFonts w:ascii="Book Antiqua" w:hAnsi="Book Antiqua" w:cs="Garamond Premr Pro"/>
          <w:color w:val="000000"/>
          <w:sz w:val="28"/>
          <w:szCs w:val="28"/>
        </w:rPr>
        <w:t>én</w:t>
      </w:r>
      <w:proofErr w:type="gramEnd"/>
      <w:r w:rsidRPr="00013A02">
        <w:rPr>
          <w:rFonts w:ascii="Book Antiqua" w:hAnsi="Book Antiqua" w:cs="Garamond Premr Pro"/>
          <w:color w:val="000000"/>
          <w:sz w:val="28"/>
          <w:szCs w:val="28"/>
        </w:rPr>
        <w:t xml:space="preserve"> megtanítalak a legszebb</w:t>
      </w:r>
    </w:p>
    <w:p w:rsidR="00013A02" w:rsidRPr="00013A02" w:rsidRDefault="00013A02" w:rsidP="00013A02">
      <w:pPr>
        <w:spacing w:line="240" w:lineRule="auto"/>
        <w:ind w:firstLine="1843"/>
        <w:rPr>
          <w:rFonts w:ascii="Book Antiqua" w:hAnsi="Book Antiqua"/>
          <w:sz w:val="28"/>
          <w:szCs w:val="28"/>
        </w:rPr>
      </w:pPr>
      <w:r w:rsidRPr="00013A02">
        <w:rPr>
          <w:rFonts w:ascii="Book Antiqua" w:hAnsi="Book Antiqua" w:cs="Garamond Premr Pro"/>
          <w:color w:val="000000"/>
          <w:sz w:val="28"/>
          <w:szCs w:val="28"/>
        </w:rPr>
        <w:t>Nyelvre, amin imádkozni lehet.</w:t>
      </w:r>
    </w:p>
    <w:sectPr w:rsidR="00013A02" w:rsidRPr="0001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 Premr Pro">
    <w:altName w:val="Garamond Premr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27"/>
    <w:rsid w:val="00013A02"/>
    <w:rsid w:val="003C5727"/>
    <w:rsid w:val="008414C7"/>
    <w:rsid w:val="00C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75B1"/>
  <w15:chartTrackingRefBased/>
  <w15:docId w15:val="{06098F4F-4AB1-47D7-8CA5-A28AD0E8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1">
    <w:name w:val="Pa1"/>
    <w:basedOn w:val="Norml"/>
    <w:next w:val="Norml"/>
    <w:uiPriority w:val="99"/>
    <w:rsid w:val="003C5727"/>
    <w:pPr>
      <w:autoSpaceDE w:val="0"/>
      <w:autoSpaceDN w:val="0"/>
      <w:adjustRightInd w:val="0"/>
      <w:spacing w:after="0" w:line="221" w:lineRule="atLeast"/>
    </w:pPr>
    <w:rPr>
      <w:rFonts w:ascii="Gotham Book" w:hAnsi="Gotham Book"/>
      <w:sz w:val="24"/>
      <w:szCs w:val="24"/>
    </w:rPr>
  </w:style>
  <w:style w:type="paragraph" w:customStyle="1" w:styleId="Pa2">
    <w:name w:val="Pa2"/>
    <w:basedOn w:val="Norml"/>
    <w:next w:val="Norml"/>
    <w:uiPriority w:val="99"/>
    <w:rsid w:val="00013A02"/>
    <w:pPr>
      <w:autoSpaceDE w:val="0"/>
      <w:autoSpaceDN w:val="0"/>
      <w:adjustRightInd w:val="0"/>
      <w:spacing w:after="0" w:line="201" w:lineRule="atLeast"/>
    </w:pPr>
    <w:rPr>
      <w:rFonts w:ascii="Garamond Premr Pro" w:hAnsi="Garamond Premr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2022-09-23T19:28:00Z</dcterms:created>
  <dcterms:modified xsi:type="dcterms:W3CDTF">2022-09-23T19:28:00Z</dcterms:modified>
</cp:coreProperties>
</file>