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3A" w:rsidRPr="00845E44" w:rsidRDefault="00845E44" w:rsidP="00845E44">
      <w:pPr>
        <w:spacing w:after="0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845E44">
        <w:rPr>
          <w:rFonts w:ascii="Book Antiqua" w:eastAsia="Times New Roman" w:hAnsi="Book Antiqua" w:cs="Times New Roman"/>
          <w:sz w:val="36"/>
          <w:szCs w:val="36"/>
          <w:lang w:eastAsia="hu-HU"/>
        </w:rPr>
        <w:t>Zalai Károly</w:t>
      </w:r>
      <w:r w:rsidR="00653D3A" w:rsidRPr="00845E44">
        <w:rPr>
          <w:rFonts w:ascii="Book Antiqua" w:eastAsia="Times New Roman" w:hAnsi="Book Antiqua" w:cs="Times New Roman"/>
          <w:sz w:val="36"/>
          <w:szCs w:val="36"/>
          <w:lang w:eastAsia="hu-HU"/>
        </w:rPr>
        <w:t xml:space="preserve">     </w:t>
      </w:r>
    </w:p>
    <w:p w:rsidR="00653D3A" w:rsidRPr="00845E44" w:rsidRDefault="00653D3A" w:rsidP="00845E44">
      <w:pPr>
        <w:spacing w:after="0" w:line="240" w:lineRule="auto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845E44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Arnold </w:t>
      </w:r>
      <w:proofErr w:type="spellStart"/>
      <w:r w:rsidRPr="00845E44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Pressburger</w:t>
      </w:r>
      <w:proofErr w:type="spellEnd"/>
      <w:r w:rsidRPr="00845E44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filmet néz</w:t>
      </w:r>
    </w:p>
    <w:p w:rsidR="00653D3A" w:rsidRPr="00845E44" w:rsidRDefault="00653D3A" w:rsidP="00845E44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053D21" w:rsidRPr="00F244C5" w:rsidRDefault="00653D3A" w:rsidP="00F244C5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1951. február 17. volt. Arnold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Pressburger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, egyre nagyobb elégedet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lenséggel, a stúdió hátteréből figyelte, ahogy Peter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Lorre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az egykori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Löwenstein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Laci, a rendezői székben pöffeszkedve, azt magyarázta széle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sen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gesztikulálva a </w:t>
      </w:r>
      <w:proofErr w:type="gram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kollégáinak</w:t>
      </w:r>
      <w:proofErr w:type="gram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, hogyan értelmezzék a sorra kerülő jelene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tet. Akár hogy is mutogat, látszik rajta, hogy nem ért hozzá. </w:t>
      </w:r>
      <w:proofErr w:type="gram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Micsoda égés</w:t>
      </w:r>
      <w:proofErr w:type="gram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gondolta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Pressburger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és a halom kidobott pénz járt az eszében. Nem sok filmmel bukott, de ezzel, aminek végül </w:t>
      </w:r>
      <w:r w:rsidRPr="00845E44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Az elveszett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címet adták, nagyot fog. Miért ment bele? Ezt jó ideig maga se tudta, de aztán szép lassan, főként a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Löwensteinn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e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történt beszélgetései után kiderült számára, hogy körülbelül ugyanaz a homályos indíték vezette mindkettőjüket, amikor nekiálltak ennek a filmnek: a bosszú, vagyis hat évvel a háború után tükröt szerettek volna tartani a németek orra elé. Nesze, nézzétek, mit tettek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ve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lünk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zsidókkal. Persze finoman akarták lenyomni a torkukon a keserű pirulát, hogy ne taglózza őket le a múltjukkal történő szembenézés. Azt szerették volna elérni, hogy a mesteri képsorok révén, hosszan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szen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vedjenek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majd a bűneikért. De sajnos rossz a forgatókönyv, dilettáns a rendezés, és a színészek játéka is csapnivaló. Azonnal látszik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Lorrén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hogy ez az első rendezése. Lehet, hogy jó színész, de a többieket nem tudja irányítani, türelmetlen és gyakorta durva. Ugyanakkor a hangulatai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irá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nyítják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sokszor éppen akkor elnéző, amikor keményen az asztalra kellene csapni. Szinte minden színészről sugárzik, hogy nem érzi jól magát a szerepében. Szájbarágós és végtelenül unalmas a cselekmény,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Pressburger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most már tisztán látta ezt. És úgy vélte, hogy a film legföljebb óvodások számára jár majd némi tanulsággal. Hiába hal meg a végén szinte minden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ki, nincs katarzis. A nézők valószínűleg azzal a kellemetlen érzéssel fog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nak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hazamenni, hogy becsapták őket. És talán csak egy-kettő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t fog kínozni némi lelkiismeret-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furdalás. De ezt valószínű magukba fojtják, s a lehető leghamarabb el fogják felejteni a filmet. Majd ásítgatnak, esetleg másokra mutogatnak, és eszükbe sem jut, hogy nekik is részük lehetett az ábrázolt rémségekben.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Pressburgernek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amúgy is az volt a véleménye, hogy a görög tragédiák kora lejárt. A bűnösök az elmúlt évszázadokban csak a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legrit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kább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esetben kapták meg jól megérdemelt büntetésüket, az istenek ugyan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is már rég magára hagyták az emberiséget. Csak néhány kiöregedett párka bíbelődik a földlakókkal, de mivel remeg a kezük, süketek és rosszul látnak, a legritkább esetben töltik be szerepüket a sorsfonalak. A ma 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nézője, amikor lemegy a függöny, egyébként is nem a híres meg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tisztulásra, hanem inkább egy pofa sörre vágyik. És elsősorban felejteni akar. Van is mit! Gázkamrák, romhalmazzá bombázott városok, mindent ellepő mocsok, erőszak, nyüszítő félelem, rothadás; azt a picinyke </w:t>
      </w:r>
      <w:proofErr w:type="gram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morált</w:t>
      </w:r>
      <w:proofErr w:type="gram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, amit egy vékonyka réteg őrzött magában, csizmás lábak taposták sárba. Évtizedekbe telik, amíg eltűnnek a sebhelyek, s gyógyító feledés homálya telepedhet az emberiségre. Nincs abban semmi különös, vallotta be ma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gának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Pressburger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hogy az emberek nem akarnak a múlttal foglalkozni. Túléltük, kész, nézzünk bizakodva a jövőbe. Ez a </w:t>
      </w:r>
      <w:proofErr w:type="gram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normális</w:t>
      </w:r>
      <w:proofErr w:type="gram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alapállás. Ezzel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Pressburger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is tisztában volt. Ha nem irtották volna ki a fél családját, akkor nyilván ő is így vélekedne. Akik meg most születnek, úgy sem tudják átérezni, milyen is a csontig hatoló borzalom. Ő meg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Lorre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viszont úgy döntöttek, hogy fölhánytorgatják a múltat. És talán csak azért, döbbent rá pár napja, mert ők gyáván elmenekültek, és azután biztonságos távolság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ból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és ölbe tett kézzel figyelték, hogy pár kilométerrel arrébb meztelenre vetkőztetik, s elégetik milliónyi hittársukat.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Pressburger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szeme előtt hirtelen szürke karikák tűntek föl, s valahogy úgy érezte, hogy fölszívód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tak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 agyába. Rosszul volt és izzadt. Az egyik </w:t>
      </w:r>
      <w:proofErr w:type="gram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asszisztenstől</w:t>
      </w:r>
      <w:proofErr w:type="gram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kért egy pohár vizet, visszahúzódott egy sötét sarokba, s ott kortyolgatta. Itt aztán picit megnyugodott, s minden erejével azon volt, hogy elhessegesse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kelle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metlen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gondolatait, amelyek napok óta kísértették, bárhogy is küzdött ellenük. Két kis szerencsétlen zsidó, azok vagyunk, morogta. Ő meg talán plusz még azért is bosszút akar állni, mert amikor elvették a filmgyárát, szó nélkül elpucolt. Tudta, hogy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Löwenstein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nagyjából ugyanebben az időszakban lépett olajra, először Párizsban, majd Londonban húzta meg magát, aztán áthajózott Amerikába, ahol ő is </w:t>
      </w:r>
      <w:proofErr w:type="gram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landolt</w:t>
      </w:r>
      <w:proofErr w:type="gram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végül. De neki, ellen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-tétben </w:t>
      </w:r>
      <w:proofErr w:type="spellStart"/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Löwensteinne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nem jött be ez a túra, mert valahogy nem tudta eltalálni az amerikai közönség ízlését. Talán azért, mert nincs is ízlésük, gondolta végül keserűen, s irigykedve figyelte a barátját, aki bár igen rosszul beszélt angolul, valahogy mégis fölevickélt a csúcsra. Talán azért is, mert mindig megérezte, kihez kell dörgölőzni. Például szívós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munká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val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fölkutatta az összes nagynevű menekültet,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Billy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Wildert, Fritz Langot,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Marlene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Dietrichet,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Feuchtwangert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Bertold Brechtet, vagy például Josef von Sternberget, s velük együtt kesergett, persze nagy hangon, hogy milyen rettenetes dolgok történnek odaát a jó öreg Európában. Ráadásul óriási szerencséje is volt, hisz a </w:t>
      </w:r>
      <w:proofErr w:type="spellStart"/>
      <w:r w:rsidRPr="00845E44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Casablanká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ban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Bogarttal, az </w:t>
      </w:r>
      <w:r w:rsidRPr="00845E44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Arzén és levendulá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ban meg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Cary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Granttel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állhatott felvevőgép elé. És ott volt még a </w:t>
      </w:r>
      <w:r w:rsidR="00845E44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Máltai sólyo</w:t>
      </w:r>
      <w:r w:rsidRPr="00845E44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m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is; megannyi hatalmas kasszasiker, nem csoda, hogy egész Amerika megtanulta a nevét. Ám nem bírt a </w:t>
      </w:r>
      <w:proofErr w:type="gram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seggén</w:t>
      </w:r>
      <w:proofErr w:type="gram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maradni. Nőzött is, meg volt valami kábítószeres botránya, s az üzlethez sem konyított, a 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végén addig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izgett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-mozgott, amíg McCarthy fekete listájára került, s el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fogyott körülötte a levegő. Egyszóval padlóra került, s persze megint elmenekült, ide Európába, pont úgy, mint ő. És újra összetalálkoztak. A két balfácán most együtt próbált kievickélni a slamasztikából. </w:t>
      </w:r>
      <w:proofErr w:type="gram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Na</w:t>
      </w:r>
      <w:proofErr w:type="gram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jó,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Löwenstein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is hozott néhány mecénást; nem akarja tudni, hogy ezek a gyanús alakok, miként tettek szert vagyonra. Sajnos a legtöbbet ő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invesz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tálta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filmbe. Ablakon kidobott pénz. Ha az anyagi helyzetére gondolt, s már napok óta ez járt a fejében, szabályosan fuldokolni kezdett. Ha kiürült a pénztárcája, olyan volt számára, mintha valaki a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tüdejére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ült volna. Csak lazán, lazán, bíztatta magát, nem kell félni, volt már rosszabb is, de a görcs nem engedett, fölfelé kúszott, már a torkát szorongatta. Próbálta vigasz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talni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magát, hogy majd minden jóra fordul. Mást könnyedén át tudott verni, de magát sohasem, tudta, hogy a film teljes kudarc lesz. Ha valamit, akkor a német közönség ízlését pontosan ismerte. Nem hiába készített a háború előtt annyi sikeres filmet, először Bécsben, aztán pedig Berlinben. Az Allianz-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Tonfilmmel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legalább hét filmet hozott tető alá. Ezután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alapí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totta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R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abinovit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ch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-csal a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Cine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-Allianz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Tonfilm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társaságot, ami aztán Európa legjobb rendezőit foglalkoztatta. Bizony, a lába előtt hevert az egész </w:t>
      </w:r>
      <w:proofErr w:type="gram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kontinens</w:t>
      </w:r>
      <w:proofErr w:type="gram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Nem érezte magát nagyképűnek, amikor azt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hangoz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tatta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, hogy a harmincas években, Berlinben, ők rakták le az egyetemes filmművésze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t alapjait. Erre máról holnapra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elvették tőlük az egészet, </w:t>
      </w:r>
      <w:proofErr w:type="gram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egy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szerűen</w:t>
      </w:r>
      <w:proofErr w:type="gram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azért mert zsidók voltak. A rohadékok, kihajították őt az irodából, a saját cégéből, s még örülhetett, hogy futni hagyták. Párizsba menekült, ha másik irányba iszkol, gázkamra várta volna. Hát örüljön, hogy él! Örül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jön? Eszébe jutott a sok barát, rokon, ismerős, akiket – mint valami bűzlő szemetet – elégettek Auschwitzban,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Birkenauban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Buchenwaldban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. Ő meg ezzel az ócska sztorival próbálja leleplezni az ördögöt. Nevetséges. Hiába nyiffant ki Hitler meg a bandája, az átkozott náci szellem – amit a vértől megrészegedett európai tömegek engedtek ki a palackból – örökre itt ma</w:t>
      </w:r>
      <w:r w:rsidR="00845E44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rad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Ugyan hat éve vége a háborúnak, de a lappangó gyűlölet és a sunyi félelem továbbra is az emberek szívében lakozik, és ezt itt Hamburgban pontosan érezte. Ráadásul a rohadék Sztálin még mindig él, ereje teljében van, s úgy hírlik, ami most a ruszkiknál történik, kismiska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Göbbelsék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rémtetteihez képest. Ez a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Löwenstein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meg minden este ráakaszkodik a szállodában, és löki azt a </w:t>
      </w:r>
      <w:proofErr w:type="gram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hülye</w:t>
      </w:r>
      <w:proofErr w:type="gram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dumáját. Végzetesen vak és optimista. Vagyis hát nyilván azért derűlátó, mert nem lát tovább az orránál. Azt hajtogatja, hogy a jövő nekik dolgozik. Izrael erejét emlegeti, a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kibucokat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, meg azt, hogy a zsidók száraz kenyéren és vízen is megélnek; ki</w:t>
      </w:r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irthatatlanok, hogy ők mindent és mindenkit túl fognak élni. És a sokadik sör és whisky után, mert iszik, mint a kefekötő, elkezdi a mellét verni, 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hogy gond</w:t>
      </w:r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>oljanak csak Jézusra, Einsteinre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vagy Marxra, ezen a világon minden nagy koponya zsidó volt. De ez még nem elég, a minap azzal jött neki, hogy szerinte Giordano Bruno is Izrael földjéről származik, elég</w:t>
      </w:r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ha megnézik az orrát és a bánatos, értelemtől sugárzó zsidó szemeit. Nyilvánvaló, hogy a Vatikán közismert antiszemitizmusa juttatta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mág</w:t>
      </w:r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lyára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És miért gyűlölte a Pápa a zsidókat, tette föl a kérdést, azért –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ordi</w:t>
      </w:r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bálta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közvetlen közelről a fülébe –, mert mindig is félt tőlünk. Mi ugyanis mindenki fölöttük állunk. Ezért lesz óriási siker a filmünk, jelentette ki, s csaknem egy hajtásra megivott egy korsó sört.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Pressburgernek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még most is beleborsózott a háta, ha erre az estére gondolt, ezért aztán elhatározta, ha teheti, elrejtőzik aznap este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Löwenstein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elől. Semmi kedve sincs tovább hallgatni a handabandázását, inkább korán lefekszik, kipiheni magát, s holnapra kutya baja. Orvoshoz nem akart menni, gyűlölte őket, mert az </w:t>
      </w:r>
      <w:r w:rsidRPr="00F244C5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>volt a véleménye, hogy csak a pénzére ácsingóznak. Kicsit jobban volt már,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föl akart állni, de nem tudott, mert egyszerre úgy érezte, ha megmozdul, fölrobban az agya. Lecsúszott a székről és összegörnyedt. Erre lazulni kezdett benne a görcs, de már többen közrefogták, pedig nagyon utálta, ha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ennyien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foglalkoznak vele.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Löwenstein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kíváncsi arca is föltűnt egy pillanatra, </w:t>
      </w:r>
      <w:proofErr w:type="gram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meg</w:t>
      </w:r>
      <w:proofErr w:type="gram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mert volna esküdni arra, hogy kárörvendően mosolygott. Közben a hátára fektették, valaki megitatta</w:t>
      </w:r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fölkapcsolták a teremben a </w:t>
      </w:r>
      <w:r w:rsidRPr="00F244C5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>villanyt. Mind több rémült arc meredt le rá. Föltűnt neki az egyik színésznő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kétségbeesett tekintete, a szája mozgott, biztosan valami bíztatót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motyo</w:t>
      </w:r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gott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Ha tudta volna, fölemeli a kezét, hogy integessen neki. És akkor, valahonnan fölcsendült egy gong finom hangja, s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Pressburger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lehunyt szemmel várta, hogy elkezdődjék az előadás. De micsoda rettenet, a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kö</w:t>
      </w:r>
      <w:proofErr w:type="spellEnd"/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vetkező pillanatban arra eszmélt, hogy valószínűleg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végigaludta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filmet, mert a vásznon már csupán neveket látott, nyilván a szereplők listáját. Apja,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nagyapja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felesége és fia nevét olvasta először. Utánuk föltűnt a többieké is szép sorban. Egészen az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üknagyapjáig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jutott, akinek szatócs</w:t>
      </w:r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boltja volt Galíciában, s a pogrom</w:t>
      </w:r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>ok elől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menekült Pozsonyba. A nevek, lassú, kellemes aláfestő zenére alul bukkantak föl a vásznon, majd odafent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kiúsztak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képből. Még kibetűzte, bár egyre nehezebben ment, a híres rendezők Fritz Lang, René Clair, Marcel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Carné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, Kertész és Korda nevét, és büszkén arra gondolt, hogy mindegyikkel csinált közös filmet. De érezte, amitől a szíve hevesen dobogni kezdett, hogy még föl kell tűnnie valami nagyon fontosnak. Igen, igen, csak akkor fog igazán megnyugodni, ami</w:t>
      </w:r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kor megpillantja a saját nevét is. És ekkor végre megjelent a vásznon, amire várt, nagy fehér betűkkel, ott állt, hogy Arnold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Pressburger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: </w:t>
      </w:r>
      <w:proofErr w:type="spellStart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produ</w:t>
      </w:r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cer</w:t>
      </w:r>
      <w:proofErr w:type="spellEnd"/>
      <w:r w:rsidRPr="00845E44">
        <w:rPr>
          <w:rFonts w:ascii="Book Antiqua" w:eastAsia="Times New Roman" w:hAnsi="Book Antiqua" w:cs="Times New Roman"/>
          <w:sz w:val="28"/>
          <w:szCs w:val="28"/>
          <w:lang w:eastAsia="hu-HU"/>
        </w:rPr>
        <w:t>. Tágra nyitott szemmel bámulta, s ekkor vakító világosság öntötte el a termet, s nyomasztó csend támadt, mintha elszaka</w:t>
      </w:r>
      <w:r w:rsidR="00F244C5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dt volna a film.                          </w:t>
      </w:r>
      <w:bookmarkStart w:id="0" w:name="_GoBack"/>
      <w:bookmarkEnd w:id="0"/>
    </w:p>
    <w:sectPr w:rsidR="00053D21" w:rsidRPr="00F2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A"/>
    <w:rsid w:val="00053D21"/>
    <w:rsid w:val="00653D3A"/>
    <w:rsid w:val="00845E44"/>
    <w:rsid w:val="00F2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18A1"/>
  <w15:chartTrackingRefBased/>
  <w15:docId w15:val="{0A8D02F6-1415-4B41-84E6-9710CA8F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3D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2022-11-23T19:35:00Z</dcterms:created>
  <dcterms:modified xsi:type="dcterms:W3CDTF">2022-11-23T19:35:00Z</dcterms:modified>
</cp:coreProperties>
</file>