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4D" w:rsidRPr="0010125C" w:rsidRDefault="00191829" w:rsidP="0010125C">
      <w:pPr>
        <w:spacing w:after="0" w:line="360" w:lineRule="auto"/>
        <w:rPr>
          <w:rFonts w:ascii="Book Antiqua" w:hAnsi="Book Antiqua"/>
          <w:sz w:val="36"/>
          <w:szCs w:val="36"/>
        </w:rPr>
      </w:pPr>
      <w:r w:rsidRPr="0010125C">
        <w:rPr>
          <w:rFonts w:ascii="Book Antiqua" w:hAnsi="Book Antiqua"/>
          <w:sz w:val="36"/>
          <w:szCs w:val="36"/>
        </w:rPr>
        <w:t>T</w:t>
      </w:r>
      <w:r w:rsidR="0010125C" w:rsidRPr="0010125C">
        <w:rPr>
          <w:rFonts w:ascii="Book Antiqua" w:hAnsi="Book Antiqua"/>
          <w:sz w:val="36"/>
          <w:szCs w:val="36"/>
        </w:rPr>
        <w:t>églás</w:t>
      </w:r>
      <w:r w:rsidRPr="0010125C">
        <w:rPr>
          <w:rFonts w:ascii="Book Antiqua" w:hAnsi="Book Antiqua"/>
          <w:sz w:val="36"/>
          <w:szCs w:val="36"/>
        </w:rPr>
        <w:t xml:space="preserve"> J</w:t>
      </w:r>
      <w:r w:rsidR="0010125C" w:rsidRPr="0010125C">
        <w:rPr>
          <w:rFonts w:ascii="Book Antiqua" w:hAnsi="Book Antiqua"/>
          <w:sz w:val="36"/>
          <w:szCs w:val="36"/>
        </w:rPr>
        <w:t>ános</w:t>
      </w:r>
    </w:p>
    <w:p w:rsidR="000832F9" w:rsidRPr="0010125C" w:rsidRDefault="003A4385" w:rsidP="0010125C">
      <w:pPr>
        <w:rPr>
          <w:rFonts w:ascii="Book Antiqua" w:hAnsi="Book Antiqua"/>
          <w:i/>
          <w:sz w:val="40"/>
          <w:szCs w:val="40"/>
        </w:rPr>
      </w:pPr>
      <w:r w:rsidRPr="0010125C">
        <w:rPr>
          <w:rFonts w:ascii="Book Antiqua" w:hAnsi="Book Antiqua"/>
          <w:i/>
          <w:sz w:val="40"/>
          <w:szCs w:val="40"/>
        </w:rPr>
        <w:t>M</w:t>
      </w:r>
      <w:r w:rsidR="0010125C" w:rsidRPr="0010125C">
        <w:rPr>
          <w:rFonts w:ascii="Book Antiqua" w:hAnsi="Book Antiqua"/>
          <w:i/>
          <w:sz w:val="40"/>
          <w:szCs w:val="40"/>
        </w:rPr>
        <w:t xml:space="preserve">ozaikok a </w:t>
      </w:r>
      <w:r w:rsidRPr="0010125C">
        <w:rPr>
          <w:rFonts w:ascii="Book Antiqua" w:hAnsi="Book Antiqua"/>
          <w:i/>
          <w:sz w:val="40"/>
          <w:szCs w:val="40"/>
        </w:rPr>
        <w:t>B</w:t>
      </w:r>
      <w:r w:rsidR="0010125C" w:rsidRPr="0010125C">
        <w:rPr>
          <w:rFonts w:ascii="Book Antiqua" w:hAnsi="Book Antiqua"/>
          <w:i/>
          <w:sz w:val="40"/>
          <w:szCs w:val="40"/>
        </w:rPr>
        <w:t>aumgarten alapítvány történetéből</w:t>
      </w:r>
    </w:p>
    <w:p w:rsidR="003A4385" w:rsidRPr="0010125C" w:rsidRDefault="003A4385" w:rsidP="0010125C">
      <w:pPr>
        <w:rPr>
          <w:rFonts w:ascii="Book Antiqua" w:hAnsi="Book Antiqua"/>
          <w:b/>
          <w:sz w:val="28"/>
          <w:szCs w:val="28"/>
        </w:rPr>
      </w:pPr>
      <w:r w:rsidRPr="0010125C">
        <w:rPr>
          <w:rFonts w:ascii="Book Antiqua" w:hAnsi="Book Antiqua"/>
          <w:b/>
          <w:sz w:val="28"/>
          <w:szCs w:val="28"/>
        </w:rPr>
        <w:t>2.</w:t>
      </w:r>
      <w:r w:rsidR="0010125C">
        <w:rPr>
          <w:rFonts w:ascii="Book Antiqua" w:hAnsi="Book Antiqua"/>
          <w:b/>
          <w:sz w:val="28"/>
          <w:szCs w:val="28"/>
        </w:rPr>
        <w:t xml:space="preserve"> </w:t>
      </w:r>
      <w:r w:rsidRPr="0010125C">
        <w:rPr>
          <w:rFonts w:ascii="Book Antiqua" w:hAnsi="Book Antiqua"/>
          <w:b/>
          <w:sz w:val="28"/>
          <w:szCs w:val="28"/>
        </w:rPr>
        <w:t>A</w:t>
      </w:r>
      <w:r w:rsidR="0010125C" w:rsidRPr="0010125C">
        <w:rPr>
          <w:rFonts w:ascii="Book Antiqua" w:hAnsi="Book Antiqua"/>
          <w:b/>
          <w:sz w:val="28"/>
          <w:szCs w:val="28"/>
        </w:rPr>
        <w:t>z első díjkiosztás</w:t>
      </w:r>
    </w:p>
    <w:p w:rsidR="00215331" w:rsidRPr="0010125C" w:rsidRDefault="00215331" w:rsidP="00215331">
      <w:pPr>
        <w:rPr>
          <w:rFonts w:ascii="Book Antiqua" w:hAnsi="Book Antiqua"/>
          <w:sz w:val="28"/>
          <w:szCs w:val="28"/>
        </w:rPr>
      </w:pPr>
      <w:r w:rsidRPr="0010125C">
        <w:rPr>
          <w:rFonts w:ascii="Book Antiqua" w:hAnsi="Book Antiqua"/>
          <w:sz w:val="28"/>
          <w:szCs w:val="28"/>
        </w:rPr>
        <w:t>AZ ELŐKÉSZÍTÉS</w:t>
      </w:r>
    </w:p>
    <w:p w:rsidR="00215331" w:rsidRPr="0010125C" w:rsidRDefault="00215331" w:rsidP="0010125C">
      <w:pPr>
        <w:spacing w:after="0" w:line="240" w:lineRule="auto"/>
        <w:ind w:firstLine="709"/>
        <w:jc w:val="both"/>
        <w:rPr>
          <w:rFonts w:ascii="Book Antiqua" w:hAnsi="Book Antiqua"/>
          <w:sz w:val="28"/>
          <w:szCs w:val="28"/>
        </w:rPr>
      </w:pPr>
      <w:r w:rsidRPr="0010125C">
        <w:rPr>
          <w:rFonts w:ascii="Book Antiqua" w:hAnsi="Book Antiqua"/>
          <w:sz w:val="28"/>
          <w:szCs w:val="28"/>
        </w:rPr>
        <w:t>Az első díjkiosztás előkészítése külső befolyástól mentesen, de bel</w:t>
      </w:r>
      <w:r w:rsidR="0010125C">
        <w:rPr>
          <w:rFonts w:ascii="Book Antiqua" w:hAnsi="Book Antiqua"/>
          <w:sz w:val="28"/>
          <w:szCs w:val="28"/>
        </w:rPr>
        <w:t>-</w:t>
      </w:r>
      <w:proofErr w:type="spellStart"/>
      <w:r w:rsidRPr="0010125C">
        <w:rPr>
          <w:rFonts w:ascii="Book Antiqua" w:hAnsi="Book Antiqua"/>
          <w:sz w:val="28"/>
          <w:szCs w:val="28"/>
        </w:rPr>
        <w:t>ső</w:t>
      </w:r>
      <w:proofErr w:type="spellEnd"/>
      <w:r w:rsidRPr="0010125C">
        <w:rPr>
          <w:rFonts w:ascii="Book Antiqua" w:hAnsi="Book Antiqua"/>
          <w:sz w:val="28"/>
          <w:szCs w:val="28"/>
        </w:rPr>
        <w:t xml:space="preserve"> vitákban bővelkedve zajlott le.</w:t>
      </w:r>
    </w:p>
    <w:p w:rsidR="000832F9" w:rsidRPr="0010125C" w:rsidRDefault="00036328" w:rsidP="0010125C">
      <w:pPr>
        <w:spacing w:after="0" w:line="240" w:lineRule="auto"/>
        <w:ind w:firstLine="709"/>
        <w:jc w:val="both"/>
        <w:rPr>
          <w:rFonts w:ascii="Book Antiqua" w:hAnsi="Book Antiqua"/>
          <w:b/>
          <w:sz w:val="28"/>
          <w:szCs w:val="28"/>
        </w:rPr>
      </w:pPr>
      <w:r w:rsidRPr="0010125C">
        <w:rPr>
          <w:rFonts w:ascii="Book Antiqua" w:hAnsi="Book Antiqua"/>
          <w:noProof/>
          <w:sz w:val="28"/>
          <w:szCs w:val="28"/>
          <w:lang w:eastAsia="hu-HU"/>
        </w:rPr>
        <w:drawing>
          <wp:anchor distT="0" distB="0" distL="114300" distR="114300" simplePos="0" relativeHeight="251659264" behindDoc="0" locked="0" layoutInCell="1" allowOverlap="1">
            <wp:simplePos x="0" y="0"/>
            <wp:positionH relativeFrom="column">
              <wp:posOffset>-3810</wp:posOffset>
            </wp:positionH>
            <wp:positionV relativeFrom="paragraph">
              <wp:posOffset>1712595</wp:posOffset>
            </wp:positionV>
            <wp:extent cx="3276600" cy="2014855"/>
            <wp:effectExtent l="0" t="0" r="0" b="0"/>
            <wp:wrapSquare wrapText="bothSides"/>
            <wp:docPr id="1" name="Kép 1" descr="C:\Users\Otthon\Desktop\51. kézirat\téglás\ur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1. kézirat\téglás\urlv.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420" r="4179"/>
                    <a:stretch/>
                  </pic:blipFill>
                  <pic:spPr bwMode="auto">
                    <a:xfrm>
                      <a:off x="0" y="0"/>
                      <a:ext cx="3276600" cy="201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951">
        <w:rPr>
          <w:noProof/>
        </w:rPr>
        <w:pict>
          <v:shapetype id="_x0000_t202" coordsize="21600,21600" o:spt="202" path="m,l,21600r21600,l21600,xe">
            <v:stroke joinstyle="miter"/>
            <v:path gradientshapeok="t" o:connecttype="rect"/>
          </v:shapetype>
          <v:shape id="_x0000_s1027" type="#_x0000_t202" style="position:absolute;left:0;text-align:left;margin-left:-4.85pt;margin-top:299.15pt;width:259.5pt;height:26.25pt;z-index:251658752;mso-position-horizontal-relative:text;mso-position-vertical-relative:text" stroked="f">
            <v:textbox inset="0,0,0,0">
              <w:txbxContent>
                <w:p w:rsidR="00036328" w:rsidRDefault="00036328" w:rsidP="00036328">
                  <w:pPr>
                    <w:pStyle w:val="Kpalrs"/>
                    <w:spacing w:after="0"/>
                    <w:rPr>
                      <w:rFonts w:ascii="Book Antiqua" w:hAnsi="Book Antiqua"/>
                      <w:color w:val="auto"/>
                      <w:sz w:val="20"/>
                      <w:szCs w:val="20"/>
                    </w:rPr>
                  </w:pPr>
                  <w:r>
                    <w:rPr>
                      <w:rFonts w:ascii="Book Antiqua" w:hAnsi="Book Antiqua"/>
                      <w:color w:val="auto"/>
                      <w:sz w:val="20"/>
                      <w:szCs w:val="20"/>
                    </w:rPr>
                    <w:t>A tanácsadó testület két tagja és a kurátorok (1939)</w:t>
                  </w:r>
                </w:p>
                <w:p w:rsidR="001C6CD4" w:rsidRPr="001C6CD4" w:rsidRDefault="001C6CD4" w:rsidP="001C6CD4">
                  <w:pPr>
                    <w:pStyle w:val="Kpalrs"/>
                    <w:rPr>
                      <w:rFonts w:ascii="Book Antiqua" w:hAnsi="Book Antiqua"/>
                      <w:noProof/>
                      <w:color w:val="auto"/>
                      <w:sz w:val="20"/>
                      <w:szCs w:val="20"/>
                    </w:rPr>
                  </w:pPr>
                  <w:r>
                    <w:rPr>
                      <w:rFonts w:ascii="Book Antiqua" w:hAnsi="Book Antiqua"/>
                      <w:color w:val="auto"/>
                      <w:sz w:val="20"/>
                      <w:szCs w:val="20"/>
                    </w:rPr>
                    <w:t>Babits Mihály, Hegedűs L</w:t>
                  </w:r>
                  <w:r w:rsidRPr="001C6CD4">
                    <w:rPr>
                      <w:rFonts w:ascii="Book Antiqua" w:hAnsi="Book Antiqua"/>
                      <w:color w:val="auto"/>
                      <w:sz w:val="20"/>
                      <w:szCs w:val="20"/>
                    </w:rPr>
                    <w:t>óránt,</w:t>
                  </w:r>
                  <w:r w:rsidR="00036328">
                    <w:rPr>
                      <w:rFonts w:ascii="Book Antiqua" w:hAnsi="Book Antiqua"/>
                      <w:color w:val="auto"/>
                      <w:sz w:val="20"/>
                      <w:szCs w:val="20"/>
                    </w:rPr>
                    <w:t xml:space="preserve"> </w:t>
                  </w:r>
                  <w:proofErr w:type="spellStart"/>
                  <w:r w:rsidR="00036328">
                    <w:rPr>
                      <w:rFonts w:ascii="Book Antiqua" w:hAnsi="Book Antiqua"/>
                      <w:color w:val="auto"/>
                      <w:sz w:val="20"/>
                      <w:szCs w:val="20"/>
                    </w:rPr>
                    <w:t>Basch</w:t>
                  </w:r>
                  <w:proofErr w:type="spellEnd"/>
                  <w:r w:rsidR="00036328">
                    <w:rPr>
                      <w:rFonts w:ascii="Book Antiqua" w:hAnsi="Book Antiqua"/>
                      <w:color w:val="auto"/>
                      <w:sz w:val="20"/>
                      <w:szCs w:val="20"/>
                    </w:rPr>
                    <w:t xml:space="preserve"> Lóránt,</w:t>
                  </w:r>
                  <w:r w:rsidRPr="001C6CD4">
                    <w:rPr>
                      <w:rFonts w:ascii="Book Antiqua" w:hAnsi="Book Antiqua"/>
                      <w:color w:val="auto"/>
                      <w:sz w:val="20"/>
                      <w:szCs w:val="20"/>
                    </w:rPr>
                    <w:t xml:space="preserve"> </w:t>
                  </w:r>
                  <w:proofErr w:type="spellStart"/>
                  <w:r w:rsidRPr="001C6CD4">
                    <w:rPr>
                      <w:rFonts w:ascii="Book Antiqua" w:hAnsi="Book Antiqua"/>
                      <w:color w:val="auto"/>
                      <w:sz w:val="20"/>
                      <w:szCs w:val="20"/>
                    </w:rPr>
                    <w:t>Schöpflin</w:t>
                  </w:r>
                  <w:proofErr w:type="spellEnd"/>
                  <w:r w:rsidRPr="001C6CD4">
                    <w:rPr>
                      <w:rFonts w:ascii="Book Antiqua" w:hAnsi="Book Antiqua"/>
                      <w:color w:val="auto"/>
                      <w:sz w:val="20"/>
                      <w:szCs w:val="20"/>
                    </w:rPr>
                    <w:t xml:space="preserve"> Aladár</w:t>
                  </w:r>
                </w:p>
              </w:txbxContent>
            </v:textbox>
            <w10:wrap type="square"/>
          </v:shape>
        </w:pict>
      </w:r>
      <w:r w:rsidR="00215331" w:rsidRPr="0010125C">
        <w:rPr>
          <w:rFonts w:ascii="Book Antiqua" w:hAnsi="Book Antiqua"/>
          <w:sz w:val="28"/>
          <w:szCs w:val="28"/>
        </w:rPr>
        <w:t xml:space="preserve">A kurátorok már 1927 őszén elkezdték a nyolctagú tanácsadó </w:t>
      </w:r>
      <w:proofErr w:type="spellStart"/>
      <w:r w:rsidR="00215331" w:rsidRPr="0010125C">
        <w:rPr>
          <w:rFonts w:ascii="Book Antiqua" w:hAnsi="Book Antiqua"/>
          <w:sz w:val="28"/>
          <w:szCs w:val="28"/>
        </w:rPr>
        <w:t>tes</w:t>
      </w:r>
      <w:r w:rsidR="0010125C">
        <w:rPr>
          <w:rFonts w:ascii="Book Antiqua" w:hAnsi="Book Antiqua"/>
          <w:sz w:val="28"/>
          <w:szCs w:val="28"/>
        </w:rPr>
        <w:t>-</w:t>
      </w:r>
      <w:r w:rsidR="00215331" w:rsidRPr="0010125C">
        <w:rPr>
          <w:rFonts w:ascii="Book Antiqua" w:hAnsi="Book Antiqua"/>
          <w:sz w:val="28"/>
          <w:szCs w:val="28"/>
        </w:rPr>
        <w:t>tület</w:t>
      </w:r>
      <w:proofErr w:type="spellEnd"/>
      <w:r w:rsidR="00215331" w:rsidRPr="0010125C">
        <w:rPr>
          <w:rFonts w:ascii="Book Antiqua" w:hAnsi="Book Antiqua"/>
          <w:sz w:val="28"/>
          <w:szCs w:val="28"/>
        </w:rPr>
        <w:t xml:space="preserve"> tagjainak a kiválasztását. A legkiválóbb tudósokat és kritikusokat akarták bevonni az alapítvány munkájába, hogy észrevételeikkel segítsék döntésüket, tekintélyükkel pedig növeljék az alapítvány rangját. Mind</w:t>
      </w:r>
      <w:r w:rsidR="0010125C">
        <w:rPr>
          <w:rFonts w:ascii="Book Antiqua" w:hAnsi="Book Antiqua"/>
          <w:sz w:val="28"/>
          <w:szCs w:val="28"/>
        </w:rPr>
        <w:t>-</w:t>
      </w:r>
      <w:r w:rsidR="00215331" w:rsidRPr="0010125C">
        <w:rPr>
          <w:rFonts w:ascii="Book Antiqua" w:hAnsi="Book Antiqua"/>
          <w:sz w:val="28"/>
          <w:szCs w:val="28"/>
        </w:rPr>
        <w:t>ketten négy-négy személyt kértek fel a csatlakozásra, tájékoztatásul el</w:t>
      </w:r>
      <w:r w:rsidR="0010125C">
        <w:rPr>
          <w:rFonts w:ascii="Book Antiqua" w:hAnsi="Book Antiqua"/>
          <w:sz w:val="28"/>
          <w:szCs w:val="28"/>
        </w:rPr>
        <w:t>-</w:t>
      </w:r>
      <w:r w:rsidR="00215331" w:rsidRPr="0010125C">
        <w:rPr>
          <w:rFonts w:ascii="Book Antiqua" w:hAnsi="Book Antiqua"/>
          <w:sz w:val="28"/>
          <w:szCs w:val="28"/>
        </w:rPr>
        <w:t xml:space="preserve">küldték nekik az alapító okirat tervezetét is. </w:t>
      </w:r>
      <w:proofErr w:type="gramStart"/>
      <w:r w:rsidR="00215331" w:rsidRPr="0010125C">
        <w:rPr>
          <w:rFonts w:ascii="Book Antiqua" w:hAnsi="Book Antiqua"/>
          <w:sz w:val="28"/>
          <w:szCs w:val="28"/>
        </w:rPr>
        <w:t xml:space="preserve">Az Est 1928. </w:t>
      </w:r>
      <w:r w:rsidR="00C83298" w:rsidRPr="0010125C">
        <w:rPr>
          <w:rFonts w:ascii="Book Antiqua" w:hAnsi="Book Antiqua"/>
          <w:sz w:val="28"/>
          <w:szCs w:val="28"/>
        </w:rPr>
        <w:t>április 1-jei száma már közli</w:t>
      </w:r>
      <w:r w:rsidR="00215331" w:rsidRPr="0010125C">
        <w:rPr>
          <w:rFonts w:ascii="Book Antiqua" w:hAnsi="Book Antiqua"/>
          <w:sz w:val="28"/>
          <w:szCs w:val="28"/>
        </w:rPr>
        <w:t xml:space="preserve"> a testület névsorát: Ambrus Zoltán (író, kritikus), Mikes Lajos (újságíró, Az Est-lapok </w:t>
      </w:r>
      <w:r w:rsidR="00215331" w:rsidRPr="00036328">
        <w:rPr>
          <w:rFonts w:ascii="Book Antiqua" w:hAnsi="Book Antiqua" w:cstheme="minorHAnsi"/>
          <w:spacing w:val="-6"/>
          <w:sz w:val="28"/>
          <w:szCs w:val="28"/>
        </w:rPr>
        <w:t>irodalmi rovatvezetője), Osvát</w:t>
      </w:r>
      <w:r w:rsidR="00215331" w:rsidRPr="0010125C">
        <w:rPr>
          <w:rFonts w:ascii="Book Antiqua" w:hAnsi="Book Antiqua"/>
          <w:sz w:val="28"/>
          <w:szCs w:val="28"/>
        </w:rPr>
        <w:t xml:space="preserve"> Ernő (kritikus, a Nyugat szer</w:t>
      </w:r>
      <w:r>
        <w:rPr>
          <w:rFonts w:ascii="Book Antiqua" w:hAnsi="Book Antiqua"/>
          <w:sz w:val="28"/>
          <w:szCs w:val="28"/>
        </w:rPr>
        <w:t>-</w:t>
      </w:r>
      <w:proofErr w:type="spellStart"/>
      <w:r w:rsidR="00215331" w:rsidRPr="0010125C">
        <w:rPr>
          <w:rFonts w:ascii="Book Antiqua" w:hAnsi="Book Antiqua"/>
          <w:sz w:val="28"/>
          <w:szCs w:val="28"/>
        </w:rPr>
        <w:t>kesztője</w:t>
      </w:r>
      <w:proofErr w:type="spellEnd"/>
      <w:r w:rsidR="00215331" w:rsidRPr="0010125C">
        <w:rPr>
          <w:rFonts w:ascii="Book Antiqua" w:hAnsi="Book Antiqua"/>
          <w:sz w:val="28"/>
          <w:szCs w:val="28"/>
        </w:rPr>
        <w:t>), Réti István (művé</w:t>
      </w:r>
      <w:r>
        <w:rPr>
          <w:rFonts w:ascii="Book Antiqua" w:hAnsi="Book Antiqua"/>
          <w:sz w:val="28"/>
          <w:szCs w:val="28"/>
        </w:rPr>
        <w:t>-</w:t>
      </w:r>
      <w:proofErr w:type="spellStart"/>
      <w:r w:rsidR="00215331" w:rsidRPr="0010125C">
        <w:rPr>
          <w:rFonts w:ascii="Book Antiqua" w:hAnsi="Book Antiqua"/>
          <w:sz w:val="28"/>
          <w:szCs w:val="28"/>
        </w:rPr>
        <w:t>szeti</w:t>
      </w:r>
      <w:proofErr w:type="spellEnd"/>
      <w:r w:rsidR="00215331" w:rsidRPr="0010125C">
        <w:rPr>
          <w:rFonts w:ascii="Book Antiqua" w:hAnsi="Book Antiqua"/>
          <w:sz w:val="28"/>
          <w:szCs w:val="28"/>
        </w:rPr>
        <w:t xml:space="preserve"> író, a Magyar Képző</w:t>
      </w:r>
      <w:r>
        <w:rPr>
          <w:rFonts w:ascii="Book Antiqua" w:hAnsi="Book Antiqua"/>
          <w:sz w:val="28"/>
          <w:szCs w:val="28"/>
        </w:rPr>
        <w:t>-</w:t>
      </w:r>
      <w:r w:rsidR="00215331" w:rsidRPr="0010125C">
        <w:rPr>
          <w:rFonts w:ascii="Book Antiqua" w:hAnsi="Book Antiqua"/>
          <w:sz w:val="28"/>
          <w:szCs w:val="28"/>
        </w:rPr>
        <w:t xml:space="preserve">művészeti Főiskola rektora), </w:t>
      </w:r>
      <w:proofErr w:type="spellStart"/>
      <w:r w:rsidR="00215331" w:rsidRPr="0010125C">
        <w:rPr>
          <w:rFonts w:ascii="Book Antiqua" w:hAnsi="Book Antiqua"/>
          <w:sz w:val="28"/>
          <w:szCs w:val="28"/>
        </w:rPr>
        <w:t>Schöpflin</w:t>
      </w:r>
      <w:proofErr w:type="spellEnd"/>
      <w:r w:rsidR="00215331" w:rsidRPr="0010125C">
        <w:rPr>
          <w:rFonts w:ascii="Book Antiqua" w:hAnsi="Book Antiqua"/>
          <w:sz w:val="28"/>
          <w:szCs w:val="28"/>
        </w:rPr>
        <w:t xml:space="preserve"> Aladár </w:t>
      </w:r>
      <w:r w:rsidR="00215331" w:rsidRPr="00C142B2">
        <w:rPr>
          <w:rFonts w:ascii="Book Antiqua" w:hAnsi="Book Antiqua" w:cstheme="minorHAnsi"/>
          <w:spacing w:val="-6"/>
          <w:sz w:val="28"/>
          <w:szCs w:val="28"/>
        </w:rPr>
        <w:t xml:space="preserve">(kritikus, </w:t>
      </w:r>
      <w:proofErr w:type="spellStart"/>
      <w:r w:rsidR="00215331" w:rsidRPr="00C142B2">
        <w:rPr>
          <w:rFonts w:ascii="Book Antiqua" w:hAnsi="Book Antiqua" w:cstheme="minorHAnsi"/>
          <w:spacing w:val="-6"/>
          <w:sz w:val="28"/>
          <w:szCs w:val="28"/>
        </w:rPr>
        <w:t>iro</w:t>
      </w:r>
      <w:proofErr w:type="spellEnd"/>
      <w:r>
        <w:rPr>
          <w:rFonts w:ascii="Book Antiqua" w:hAnsi="Book Antiqua" w:cstheme="minorHAnsi"/>
          <w:spacing w:val="-6"/>
          <w:sz w:val="28"/>
          <w:szCs w:val="28"/>
        </w:rPr>
        <w:t>-</w:t>
      </w:r>
      <w:r w:rsidR="00215331" w:rsidRPr="00C142B2">
        <w:rPr>
          <w:rFonts w:ascii="Book Antiqua" w:hAnsi="Book Antiqua" w:cstheme="minorHAnsi"/>
          <w:spacing w:val="-6"/>
          <w:sz w:val="28"/>
          <w:szCs w:val="28"/>
        </w:rPr>
        <w:t>dalomtörténész),</w:t>
      </w:r>
      <w:r w:rsidR="00215331" w:rsidRPr="0010125C">
        <w:rPr>
          <w:rFonts w:ascii="Book Antiqua" w:hAnsi="Book Antiqua"/>
          <w:sz w:val="28"/>
          <w:szCs w:val="28"/>
        </w:rPr>
        <w:t xml:space="preserve"> Szekfű Gyula (történész, egyetemi tanár), Thienemann Tivadar (</w:t>
      </w:r>
      <w:proofErr w:type="spellStart"/>
      <w:r w:rsidR="00215331" w:rsidRPr="0010125C">
        <w:rPr>
          <w:rFonts w:ascii="Book Antiqua" w:hAnsi="Book Antiqua"/>
          <w:sz w:val="28"/>
          <w:szCs w:val="28"/>
        </w:rPr>
        <w:t>iro</w:t>
      </w:r>
      <w:proofErr w:type="spellEnd"/>
      <w:r>
        <w:rPr>
          <w:rFonts w:ascii="Book Antiqua" w:hAnsi="Book Antiqua"/>
          <w:sz w:val="28"/>
          <w:szCs w:val="28"/>
        </w:rPr>
        <w:t>-</w:t>
      </w:r>
      <w:r w:rsidR="00215331" w:rsidRPr="0010125C">
        <w:rPr>
          <w:rFonts w:ascii="Book Antiqua" w:hAnsi="Book Antiqua"/>
          <w:sz w:val="28"/>
          <w:szCs w:val="28"/>
        </w:rPr>
        <w:t xml:space="preserve">dalomtörténész, egyetemi </w:t>
      </w:r>
      <w:proofErr w:type="spellStart"/>
      <w:r w:rsidR="00215331" w:rsidRPr="0010125C">
        <w:rPr>
          <w:rFonts w:ascii="Book Antiqua" w:hAnsi="Book Antiqua"/>
          <w:sz w:val="28"/>
          <w:szCs w:val="28"/>
        </w:rPr>
        <w:t>ta</w:t>
      </w:r>
      <w:r>
        <w:rPr>
          <w:rFonts w:ascii="Book Antiqua" w:hAnsi="Book Antiqua"/>
          <w:sz w:val="28"/>
          <w:szCs w:val="28"/>
        </w:rPr>
        <w:t>-</w:t>
      </w:r>
      <w:r w:rsidR="00215331" w:rsidRPr="00036328">
        <w:rPr>
          <w:rFonts w:ascii="Book Antiqua" w:hAnsi="Book Antiqua" w:cstheme="minorHAnsi"/>
          <w:spacing w:val="-8"/>
          <w:sz w:val="28"/>
          <w:szCs w:val="28"/>
        </w:rPr>
        <w:t>nár</w:t>
      </w:r>
      <w:proofErr w:type="spellEnd"/>
      <w:r w:rsidR="00215331" w:rsidRPr="00036328">
        <w:rPr>
          <w:rFonts w:ascii="Book Antiqua" w:hAnsi="Book Antiqua" w:cstheme="minorHAnsi"/>
          <w:spacing w:val="-8"/>
          <w:sz w:val="28"/>
          <w:szCs w:val="28"/>
        </w:rPr>
        <w:t xml:space="preserve">), </w:t>
      </w:r>
      <w:proofErr w:type="spellStart"/>
      <w:r w:rsidR="00215331" w:rsidRPr="00036328">
        <w:rPr>
          <w:rFonts w:ascii="Book Antiqua" w:hAnsi="Book Antiqua" w:cstheme="minorHAnsi"/>
          <w:spacing w:val="-8"/>
          <w:sz w:val="28"/>
          <w:szCs w:val="28"/>
        </w:rPr>
        <w:t>Voinovich</w:t>
      </w:r>
      <w:proofErr w:type="spellEnd"/>
      <w:r w:rsidR="00215331" w:rsidRPr="00036328">
        <w:rPr>
          <w:rFonts w:ascii="Book Antiqua" w:hAnsi="Book Antiqua" w:cstheme="minorHAnsi"/>
          <w:spacing w:val="-8"/>
          <w:sz w:val="28"/>
          <w:szCs w:val="28"/>
        </w:rPr>
        <w:t xml:space="preserve"> Géza (irodalom</w:t>
      </w:r>
      <w:r w:rsidR="00C142B2" w:rsidRPr="00036328">
        <w:rPr>
          <w:rFonts w:ascii="Book Antiqua" w:hAnsi="Book Antiqua" w:cstheme="minorHAnsi"/>
          <w:spacing w:val="-8"/>
          <w:sz w:val="28"/>
          <w:szCs w:val="28"/>
        </w:rPr>
        <w:t>-</w:t>
      </w:r>
      <w:r w:rsidR="00215331" w:rsidRPr="0010125C">
        <w:rPr>
          <w:rFonts w:ascii="Book Antiqua" w:hAnsi="Book Antiqua"/>
          <w:sz w:val="28"/>
          <w:szCs w:val="28"/>
        </w:rPr>
        <w:t>történész, az MTA tagja).</w:t>
      </w:r>
      <w:proofErr w:type="gramEnd"/>
      <w:r w:rsidR="00094247" w:rsidRPr="0010125C">
        <w:rPr>
          <w:rStyle w:val="Lbjegyzet-hivatkozs"/>
          <w:rFonts w:ascii="Book Antiqua" w:hAnsi="Book Antiqua"/>
          <w:sz w:val="28"/>
          <w:szCs w:val="28"/>
        </w:rPr>
        <w:footnoteReference w:id="1"/>
      </w:r>
      <w:r w:rsidR="00215331" w:rsidRPr="0010125C">
        <w:rPr>
          <w:rFonts w:ascii="Book Antiqua" w:hAnsi="Book Antiqua"/>
          <w:b/>
          <w:sz w:val="28"/>
          <w:szCs w:val="28"/>
        </w:rPr>
        <w:t xml:space="preserve"> </w:t>
      </w:r>
      <w:r w:rsidR="00215331" w:rsidRPr="0010125C">
        <w:rPr>
          <w:rFonts w:ascii="Book Antiqua" w:hAnsi="Book Antiqua"/>
          <w:sz w:val="28"/>
          <w:szCs w:val="28"/>
        </w:rPr>
        <w:t>Mindnyájan megtiszteltetésnek veszik a meg</w:t>
      </w:r>
      <w:r w:rsidR="00C142B2">
        <w:rPr>
          <w:rFonts w:ascii="Book Antiqua" w:hAnsi="Book Antiqua"/>
          <w:sz w:val="28"/>
          <w:szCs w:val="28"/>
        </w:rPr>
        <w:t>-</w:t>
      </w:r>
      <w:r w:rsidR="00215331" w:rsidRPr="0010125C">
        <w:rPr>
          <w:rFonts w:ascii="Book Antiqua" w:hAnsi="Book Antiqua"/>
          <w:sz w:val="28"/>
          <w:szCs w:val="28"/>
        </w:rPr>
        <w:t xml:space="preserve">bízást, csak </w:t>
      </w:r>
      <w:proofErr w:type="spellStart"/>
      <w:r w:rsidR="00215331" w:rsidRPr="0010125C">
        <w:rPr>
          <w:rFonts w:ascii="Book Antiqua" w:hAnsi="Book Antiqua"/>
          <w:sz w:val="28"/>
          <w:szCs w:val="28"/>
        </w:rPr>
        <w:t>Voinovich</w:t>
      </w:r>
      <w:proofErr w:type="spellEnd"/>
      <w:r w:rsidR="00215331" w:rsidRPr="0010125C">
        <w:rPr>
          <w:rFonts w:ascii="Book Antiqua" w:hAnsi="Book Antiqua"/>
          <w:sz w:val="28"/>
          <w:szCs w:val="28"/>
        </w:rPr>
        <w:t xml:space="preserve"> Gézának és Osvát Ernőnek vannak fenntartásai </w:t>
      </w:r>
      <w:proofErr w:type="gramStart"/>
      <w:r w:rsidR="00215331" w:rsidRPr="0010125C">
        <w:rPr>
          <w:rFonts w:ascii="Book Antiqua" w:hAnsi="Book Antiqua"/>
          <w:sz w:val="28"/>
          <w:szCs w:val="28"/>
        </w:rPr>
        <w:t>a</w:t>
      </w:r>
      <w:proofErr w:type="gramEnd"/>
      <w:r w:rsidR="00215331" w:rsidRPr="0010125C">
        <w:rPr>
          <w:rFonts w:ascii="Book Antiqua" w:hAnsi="Book Antiqua"/>
          <w:sz w:val="28"/>
          <w:szCs w:val="28"/>
        </w:rPr>
        <w:t xml:space="preserve"> </w:t>
      </w:r>
      <w:proofErr w:type="gramStart"/>
      <w:r w:rsidR="00215331" w:rsidRPr="0010125C">
        <w:rPr>
          <w:rFonts w:ascii="Book Antiqua" w:hAnsi="Book Antiqua"/>
          <w:sz w:val="28"/>
          <w:szCs w:val="28"/>
        </w:rPr>
        <w:t>testület</w:t>
      </w:r>
      <w:proofErr w:type="gramEnd"/>
      <w:r w:rsidR="00215331" w:rsidRPr="0010125C">
        <w:rPr>
          <w:rFonts w:ascii="Book Antiqua" w:hAnsi="Book Antiqua"/>
          <w:sz w:val="28"/>
          <w:szCs w:val="28"/>
        </w:rPr>
        <w:t xml:space="preserve"> jogkörével kapcsolatban. Az akadémikus azt javasolja, hogy ha a tagoknak már a fele (az okiratban öt fő szerepel!) </w:t>
      </w:r>
      <w:proofErr w:type="gramStart"/>
      <w:r w:rsidR="00215331" w:rsidRPr="0010125C">
        <w:rPr>
          <w:rFonts w:ascii="Book Antiqua" w:hAnsi="Book Antiqua"/>
          <w:sz w:val="28"/>
          <w:szCs w:val="28"/>
        </w:rPr>
        <w:t>nem</w:t>
      </w:r>
      <w:proofErr w:type="gramEnd"/>
      <w:r w:rsidR="00215331" w:rsidRPr="0010125C">
        <w:rPr>
          <w:rFonts w:ascii="Book Antiqua" w:hAnsi="Book Antiqua"/>
          <w:sz w:val="28"/>
          <w:szCs w:val="28"/>
        </w:rPr>
        <w:t xml:space="preserve"> ért egyet a </w:t>
      </w:r>
      <w:proofErr w:type="spellStart"/>
      <w:r w:rsidR="00215331" w:rsidRPr="0010125C">
        <w:rPr>
          <w:rFonts w:ascii="Book Antiqua" w:hAnsi="Book Antiqua"/>
          <w:sz w:val="28"/>
          <w:szCs w:val="28"/>
        </w:rPr>
        <w:t>kurá</w:t>
      </w:r>
      <w:proofErr w:type="spellEnd"/>
      <w:r w:rsidR="00C142B2">
        <w:rPr>
          <w:rFonts w:ascii="Book Antiqua" w:hAnsi="Book Antiqua"/>
          <w:sz w:val="28"/>
          <w:szCs w:val="28"/>
        </w:rPr>
        <w:t>-</w:t>
      </w:r>
      <w:r w:rsidR="00215331" w:rsidRPr="0010125C">
        <w:rPr>
          <w:rFonts w:ascii="Book Antiqua" w:hAnsi="Book Antiqua"/>
          <w:sz w:val="28"/>
          <w:szCs w:val="28"/>
        </w:rPr>
        <w:t>torok által javasolt író kiválasztásával, legyen joga a tanácsadóknak erre felhívni a kultuszminiszter figyelmét, aki a felterjesztett döntést felül</w:t>
      </w:r>
      <w:r w:rsidR="00C142B2">
        <w:rPr>
          <w:rFonts w:ascii="Book Antiqua" w:hAnsi="Book Antiqua"/>
          <w:sz w:val="28"/>
          <w:szCs w:val="28"/>
        </w:rPr>
        <w:t>-</w:t>
      </w:r>
      <w:r w:rsidR="00215331" w:rsidRPr="0010125C">
        <w:rPr>
          <w:rFonts w:ascii="Book Antiqua" w:hAnsi="Book Antiqua"/>
          <w:sz w:val="28"/>
          <w:szCs w:val="28"/>
        </w:rPr>
        <w:t>bírálhatná. (Tisztában van azonban azzal is, hogy ez maga után vonná a kormányhatóság beavatkozását irodalmi kérdésekbe.)</w:t>
      </w:r>
      <w:r w:rsidR="00EB499E" w:rsidRPr="0010125C">
        <w:rPr>
          <w:rStyle w:val="Lbjegyzet-hivatkozs"/>
          <w:rFonts w:ascii="Book Antiqua" w:hAnsi="Book Antiqua"/>
          <w:sz w:val="28"/>
          <w:szCs w:val="28"/>
        </w:rPr>
        <w:footnoteReference w:id="2"/>
      </w:r>
      <w:r w:rsidR="00215331" w:rsidRPr="0010125C">
        <w:rPr>
          <w:rFonts w:ascii="Book Antiqua" w:hAnsi="Book Antiqua"/>
          <w:b/>
          <w:sz w:val="28"/>
          <w:szCs w:val="28"/>
        </w:rPr>
        <w:t xml:space="preserve"> </w:t>
      </w:r>
      <w:r w:rsidR="00215331" w:rsidRPr="0010125C">
        <w:rPr>
          <w:rFonts w:ascii="Book Antiqua" w:hAnsi="Book Antiqua"/>
          <w:sz w:val="28"/>
          <w:szCs w:val="28"/>
        </w:rPr>
        <w:t xml:space="preserve">Osvát Ernő csak hosszú vívódás után fogadja el a tisztséget, és csak azért, mert a költő </w:t>
      </w:r>
      <w:r w:rsidR="00215331" w:rsidRPr="0010125C">
        <w:rPr>
          <w:rFonts w:ascii="Book Antiqua" w:hAnsi="Book Antiqua"/>
          <w:sz w:val="28"/>
          <w:szCs w:val="28"/>
        </w:rPr>
        <w:lastRenderedPageBreak/>
        <w:t xml:space="preserve">„baráti túlzással” </w:t>
      </w:r>
      <w:r>
        <w:rPr>
          <w:rFonts w:ascii="Book Antiqua" w:hAnsi="Book Antiqua"/>
          <w:sz w:val="28"/>
          <w:szCs w:val="28"/>
        </w:rPr>
        <w:t>azzal adott nyomatékot kívánságána</w:t>
      </w:r>
      <w:r w:rsidR="00215331" w:rsidRPr="0010125C">
        <w:rPr>
          <w:rFonts w:ascii="Book Antiqua" w:hAnsi="Book Antiqua"/>
          <w:sz w:val="28"/>
          <w:szCs w:val="28"/>
        </w:rPr>
        <w:t>k, hogy „szeren</w:t>
      </w:r>
      <w:r w:rsidR="00545823">
        <w:rPr>
          <w:rFonts w:ascii="Book Antiqua" w:hAnsi="Book Antiqua"/>
          <w:sz w:val="28"/>
          <w:szCs w:val="28"/>
        </w:rPr>
        <w:t>-</w:t>
      </w:r>
      <w:proofErr w:type="spellStart"/>
      <w:r w:rsidR="00215331" w:rsidRPr="0010125C">
        <w:rPr>
          <w:rFonts w:ascii="Book Antiqua" w:hAnsi="Book Antiqua"/>
          <w:sz w:val="28"/>
          <w:szCs w:val="28"/>
        </w:rPr>
        <w:t>csétlenségnek</w:t>
      </w:r>
      <w:proofErr w:type="spellEnd"/>
      <w:r w:rsidR="00215331" w:rsidRPr="0010125C">
        <w:rPr>
          <w:rFonts w:ascii="Book Antiqua" w:hAnsi="Book Antiqua"/>
          <w:sz w:val="28"/>
          <w:szCs w:val="28"/>
        </w:rPr>
        <w:t xml:space="preserve">” tartaná, ha nem vállalná a felkérést. Nehezen tudott azonban beletörődni abba, hogy az alapítvány tanácsadó testületének tagjaként a díjazandó írók kijelölésében nem az ő (illetve a testület) szava a meghatározó, hanem a Nyugat irányításában háttérbe szorított szerkesztőtársának, Babitsnak, a kurátornak a kezében van a döntés joga. Nem tudja elképzelni ugyanis, hogy a költő és ügyvédtársa között </w:t>
      </w:r>
      <w:proofErr w:type="spellStart"/>
      <w:r w:rsidR="00215331" w:rsidRPr="0010125C">
        <w:rPr>
          <w:rFonts w:ascii="Book Antiqua" w:hAnsi="Book Antiqua"/>
          <w:sz w:val="28"/>
          <w:szCs w:val="28"/>
        </w:rPr>
        <w:t>iro</w:t>
      </w:r>
      <w:r w:rsidR="00545823">
        <w:rPr>
          <w:rFonts w:ascii="Book Antiqua" w:hAnsi="Book Antiqua"/>
          <w:sz w:val="28"/>
          <w:szCs w:val="28"/>
        </w:rPr>
        <w:t>-</w:t>
      </w:r>
      <w:r w:rsidR="00215331" w:rsidRPr="0010125C">
        <w:rPr>
          <w:rFonts w:ascii="Book Antiqua" w:hAnsi="Book Antiqua"/>
          <w:sz w:val="28"/>
          <w:szCs w:val="28"/>
        </w:rPr>
        <w:t>dalmi</w:t>
      </w:r>
      <w:proofErr w:type="spellEnd"/>
      <w:r w:rsidR="00215331" w:rsidRPr="0010125C">
        <w:rPr>
          <w:rFonts w:ascii="Book Antiqua" w:hAnsi="Book Antiqua"/>
          <w:sz w:val="28"/>
          <w:szCs w:val="28"/>
        </w:rPr>
        <w:t xml:space="preserve"> kérdésben olyan nézeteltérés alakuljon ki, mely jogossá és </w:t>
      </w:r>
      <w:proofErr w:type="spellStart"/>
      <w:r w:rsidR="00215331" w:rsidRPr="0010125C">
        <w:rPr>
          <w:rFonts w:ascii="Book Antiqua" w:hAnsi="Book Antiqua"/>
          <w:sz w:val="28"/>
          <w:szCs w:val="28"/>
        </w:rPr>
        <w:t>szüksé</w:t>
      </w:r>
      <w:r w:rsidR="00545823">
        <w:rPr>
          <w:rFonts w:ascii="Book Antiqua" w:hAnsi="Book Antiqua"/>
          <w:sz w:val="28"/>
          <w:szCs w:val="28"/>
        </w:rPr>
        <w:t>-</w:t>
      </w:r>
      <w:r w:rsidR="00215331" w:rsidRPr="0010125C">
        <w:rPr>
          <w:rFonts w:ascii="Book Antiqua" w:hAnsi="Book Antiqua"/>
          <w:sz w:val="28"/>
          <w:szCs w:val="28"/>
        </w:rPr>
        <w:t>gessé</w:t>
      </w:r>
      <w:proofErr w:type="spellEnd"/>
      <w:r w:rsidR="00215331" w:rsidRPr="0010125C">
        <w:rPr>
          <w:rFonts w:ascii="Book Antiqua" w:hAnsi="Book Antiqua"/>
          <w:sz w:val="28"/>
          <w:szCs w:val="28"/>
        </w:rPr>
        <w:t xml:space="preserve"> tenné az ő beavatkozásukat. A testület feladata tehát nem a </w:t>
      </w:r>
      <w:proofErr w:type="spellStart"/>
      <w:r w:rsidR="00215331" w:rsidRPr="0010125C">
        <w:rPr>
          <w:rFonts w:ascii="Book Antiqua" w:hAnsi="Book Antiqua"/>
          <w:sz w:val="28"/>
          <w:szCs w:val="28"/>
        </w:rPr>
        <w:t>hatá</w:t>
      </w:r>
      <w:r w:rsidR="00545823">
        <w:rPr>
          <w:rFonts w:ascii="Book Antiqua" w:hAnsi="Book Antiqua"/>
          <w:sz w:val="28"/>
          <w:szCs w:val="28"/>
        </w:rPr>
        <w:t>-</w:t>
      </w:r>
      <w:r w:rsidR="00215331" w:rsidRPr="0010125C">
        <w:rPr>
          <w:rFonts w:ascii="Book Antiqua" w:hAnsi="Book Antiqua"/>
          <w:sz w:val="28"/>
          <w:szCs w:val="28"/>
        </w:rPr>
        <w:t>rozathozatal</w:t>
      </w:r>
      <w:proofErr w:type="spellEnd"/>
      <w:r w:rsidR="00215331" w:rsidRPr="0010125C">
        <w:rPr>
          <w:rFonts w:ascii="Book Antiqua" w:hAnsi="Book Antiqua"/>
          <w:sz w:val="28"/>
          <w:szCs w:val="28"/>
        </w:rPr>
        <w:t>, hanem kizárólag a tanácsadás marad, ennek pedig érzése szerint nem lesz súlya a döntésekben.</w:t>
      </w:r>
      <w:r w:rsidR="00EB499E" w:rsidRPr="0010125C">
        <w:rPr>
          <w:rStyle w:val="Lbjegyzet-hivatkozs"/>
          <w:rFonts w:ascii="Book Antiqua" w:hAnsi="Book Antiqua"/>
          <w:sz w:val="28"/>
          <w:szCs w:val="28"/>
        </w:rPr>
        <w:footnoteReference w:id="3"/>
      </w:r>
      <w:r w:rsidR="00215331" w:rsidRPr="0010125C">
        <w:rPr>
          <w:rFonts w:ascii="Book Antiqua" w:hAnsi="Book Antiqua"/>
          <w:b/>
          <w:sz w:val="28"/>
          <w:szCs w:val="28"/>
        </w:rPr>
        <w:t xml:space="preserve"> </w:t>
      </w:r>
    </w:p>
    <w:p w:rsidR="00970CC7" w:rsidRPr="0010125C" w:rsidRDefault="00970CC7" w:rsidP="00545823">
      <w:pPr>
        <w:spacing w:after="0" w:line="240" w:lineRule="auto"/>
        <w:ind w:firstLine="709"/>
        <w:jc w:val="both"/>
        <w:rPr>
          <w:rFonts w:ascii="Book Antiqua" w:hAnsi="Book Antiqua"/>
          <w:sz w:val="28"/>
          <w:szCs w:val="28"/>
        </w:rPr>
      </w:pPr>
      <w:r w:rsidRPr="0010125C">
        <w:rPr>
          <w:rFonts w:ascii="Book Antiqua" w:hAnsi="Book Antiqua"/>
          <w:sz w:val="28"/>
          <w:szCs w:val="28"/>
        </w:rPr>
        <w:t>A kuratórium és a tanácsadó testület 1928. decembe</w:t>
      </w:r>
      <w:r w:rsidR="00545823">
        <w:rPr>
          <w:rFonts w:ascii="Book Antiqua" w:hAnsi="Book Antiqua"/>
          <w:sz w:val="28"/>
          <w:szCs w:val="28"/>
        </w:rPr>
        <w:t>r 5-én ül össze először a Sas utca</w:t>
      </w:r>
      <w:r w:rsidRPr="0010125C">
        <w:rPr>
          <w:rFonts w:ascii="Book Antiqua" w:hAnsi="Book Antiqua"/>
          <w:sz w:val="28"/>
          <w:szCs w:val="28"/>
        </w:rPr>
        <w:t xml:space="preserve"> 1. </w:t>
      </w:r>
      <w:r w:rsidR="00036328">
        <w:rPr>
          <w:rFonts w:ascii="Book Antiqua" w:hAnsi="Book Antiqua"/>
          <w:sz w:val="28"/>
          <w:szCs w:val="28"/>
        </w:rPr>
        <w:t xml:space="preserve">sz. </w:t>
      </w:r>
      <w:r w:rsidRPr="0010125C">
        <w:rPr>
          <w:rFonts w:ascii="Book Antiqua" w:hAnsi="Book Antiqua"/>
          <w:sz w:val="28"/>
          <w:szCs w:val="28"/>
        </w:rPr>
        <w:t>alatti alapítványi székháznak a Magyar Képző</w:t>
      </w:r>
      <w:r w:rsidR="00545823">
        <w:rPr>
          <w:rFonts w:ascii="Book Antiqua" w:hAnsi="Book Antiqua"/>
          <w:sz w:val="28"/>
          <w:szCs w:val="28"/>
        </w:rPr>
        <w:t>-</w:t>
      </w:r>
      <w:r w:rsidRPr="0010125C">
        <w:rPr>
          <w:rFonts w:ascii="Book Antiqua" w:hAnsi="Book Antiqua"/>
          <w:sz w:val="28"/>
          <w:szCs w:val="28"/>
        </w:rPr>
        <w:t>művészek és Iparművészek Egyesülete által bérelt egyik első</w:t>
      </w:r>
      <w:r w:rsidRPr="0010125C">
        <w:rPr>
          <w:rFonts w:ascii="Book Antiqua" w:hAnsi="Book Antiqua"/>
          <w:b/>
          <w:sz w:val="28"/>
          <w:szCs w:val="28"/>
        </w:rPr>
        <w:t xml:space="preserve"> </w:t>
      </w:r>
      <w:r w:rsidRPr="0010125C">
        <w:rPr>
          <w:rFonts w:ascii="Book Antiqua" w:hAnsi="Book Antiqua"/>
          <w:sz w:val="28"/>
          <w:szCs w:val="28"/>
        </w:rPr>
        <w:t xml:space="preserve">emeleti termében. Az ünnepi ülés Babits beszámolójával kezdődött. Az </w:t>
      </w:r>
      <w:r w:rsidRPr="0010125C">
        <w:rPr>
          <w:rFonts w:ascii="Book Antiqua" w:hAnsi="Book Antiqua"/>
          <w:i/>
          <w:sz w:val="28"/>
          <w:szCs w:val="28"/>
        </w:rPr>
        <w:t>Alapító okirat</w:t>
      </w:r>
      <w:r w:rsidRPr="0010125C">
        <w:rPr>
          <w:rFonts w:ascii="Book Antiqua" w:hAnsi="Book Antiqua"/>
          <w:sz w:val="28"/>
          <w:szCs w:val="28"/>
        </w:rPr>
        <w:t xml:space="preserve"> alapján ismertette a tanácsadó testület jogkörét és megköszönte, hogy a kiváló szakemberek segítik felelősségteljes munkájukat. A félre</w:t>
      </w:r>
      <w:r w:rsidR="00545823">
        <w:rPr>
          <w:rFonts w:ascii="Book Antiqua" w:hAnsi="Book Antiqua"/>
          <w:sz w:val="28"/>
          <w:szCs w:val="28"/>
        </w:rPr>
        <w:t>-</w:t>
      </w:r>
      <w:r w:rsidRPr="0010125C">
        <w:rPr>
          <w:rFonts w:ascii="Book Antiqua" w:hAnsi="Book Antiqua"/>
          <w:sz w:val="28"/>
          <w:szCs w:val="28"/>
        </w:rPr>
        <w:t xml:space="preserve">értések, néha felmerült ellentétek elsimítása érdekében hangsúlyozta azt is, hogy a testületnek „az alapítólevél megadja mindazt a hatáskört, melyet a végrendelet szavainak </w:t>
      </w:r>
      <w:proofErr w:type="spellStart"/>
      <w:r w:rsidRPr="0010125C">
        <w:rPr>
          <w:rFonts w:ascii="Book Antiqua" w:hAnsi="Book Antiqua"/>
          <w:sz w:val="28"/>
          <w:szCs w:val="28"/>
        </w:rPr>
        <w:t>tiszteletbentartása</w:t>
      </w:r>
      <w:proofErr w:type="spellEnd"/>
      <w:r w:rsidRPr="0010125C">
        <w:rPr>
          <w:rFonts w:ascii="Book Antiqua" w:hAnsi="Book Antiqua"/>
          <w:sz w:val="28"/>
          <w:szCs w:val="28"/>
        </w:rPr>
        <w:t xml:space="preserve"> mellett megadhat: azaz nemcsak a tanácsadó és jelölő, hanem a döntőbírói és némileg </w:t>
      </w:r>
      <w:proofErr w:type="spellStart"/>
      <w:r w:rsidRPr="0010125C">
        <w:rPr>
          <w:rFonts w:ascii="Book Antiqua" w:hAnsi="Book Antiqua"/>
          <w:sz w:val="28"/>
          <w:szCs w:val="28"/>
        </w:rPr>
        <w:t>elle</w:t>
      </w:r>
      <w:r w:rsidR="00545823">
        <w:rPr>
          <w:rFonts w:ascii="Book Antiqua" w:hAnsi="Book Antiqua"/>
          <w:sz w:val="28"/>
          <w:szCs w:val="28"/>
        </w:rPr>
        <w:t>-</w:t>
      </w:r>
      <w:r w:rsidRPr="0010125C">
        <w:rPr>
          <w:rFonts w:ascii="Book Antiqua" w:hAnsi="Book Antiqua"/>
          <w:sz w:val="28"/>
          <w:szCs w:val="28"/>
        </w:rPr>
        <w:t>nőrző</w:t>
      </w:r>
      <w:proofErr w:type="spellEnd"/>
      <w:r w:rsidRPr="0010125C">
        <w:rPr>
          <w:rFonts w:ascii="Book Antiqua" w:hAnsi="Book Antiqua"/>
          <w:sz w:val="28"/>
          <w:szCs w:val="28"/>
        </w:rPr>
        <w:t xml:space="preserve"> hatáskört is.” </w:t>
      </w:r>
      <w:r w:rsidR="00512569" w:rsidRPr="0010125C">
        <w:rPr>
          <w:rStyle w:val="Lbjegyzet-hivatkozs"/>
          <w:rFonts w:ascii="Book Antiqua" w:hAnsi="Book Antiqua"/>
          <w:b/>
          <w:i/>
          <w:sz w:val="28"/>
          <w:szCs w:val="28"/>
        </w:rPr>
        <w:footnoteReference w:id="4"/>
      </w:r>
      <w:r w:rsidRPr="0010125C">
        <w:rPr>
          <w:rFonts w:ascii="Book Antiqua" w:hAnsi="Book Antiqua"/>
          <w:b/>
          <w:sz w:val="28"/>
          <w:szCs w:val="28"/>
        </w:rPr>
        <w:t xml:space="preserve"> </w:t>
      </w:r>
      <w:r w:rsidRPr="0010125C">
        <w:rPr>
          <w:rFonts w:ascii="Book Antiqua" w:hAnsi="Book Antiqua"/>
          <w:sz w:val="28"/>
          <w:szCs w:val="28"/>
        </w:rPr>
        <w:t>Ezen az első ülésen Osvát Ernő javaslatára Ambrus Zoltánt öt évre megválasztották a „nyolcak” elnökének. Különböző szervezeti kérdésekről és a jutalmazandó személyek kiválasztásáról négy összejövetelt tartottak, mi</w:t>
      </w:r>
      <w:r w:rsidR="002C006C" w:rsidRPr="0010125C">
        <w:rPr>
          <w:rFonts w:ascii="Book Antiqua" w:hAnsi="Book Antiqua"/>
          <w:sz w:val="28"/>
          <w:szCs w:val="28"/>
        </w:rPr>
        <w:t xml:space="preserve">ndegyikről (saját használatra!) </w:t>
      </w:r>
      <w:proofErr w:type="gramStart"/>
      <w:r w:rsidRPr="0010125C">
        <w:rPr>
          <w:rFonts w:ascii="Book Antiqua" w:hAnsi="Book Antiqua"/>
          <w:sz w:val="28"/>
          <w:szCs w:val="28"/>
        </w:rPr>
        <w:t>részletes</w:t>
      </w:r>
      <w:proofErr w:type="gramEnd"/>
      <w:r w:rsidRPr="0010125C">
        <w:rPr>
          <w:rFonts w:ascii="Book Antiqua" w:hAnsi="Book Antiqua"/>
          <w:sz w:val="28"/>
          <w:szCs w:val="28"/>
        </w:rPr>
        <w:t xml:space="preserve"> jegyző</w:t>
      </w:r>
      <w:r w:rsidR="00545823">
        <w:rPr>
          <w:rFonts w:ascii="Book Antiqua" w:hAnsi="Book Antiqua"/>
          <w:sz w:val="28"/>
          <w:szCs w:val="28"/>
        </w:rPr>
        <w:t>-</w:t>
      </w:r>
      <w:r w:rsidRPr="0010125C">
        <w:rPr>
          <w:rFonts w:ascii="Book Antiqua" w:hAnsi="Book Antiqua"/>
          <w:sz w:val="28"/>
          <w:szCs w:val="28"/>
        </w:rPr>
        <w:t xml:space="preserve">könyvet vettek fel. </w:t>
      </w:r>
    </w:p>
    <w:p w:rsidR="00970CC7" w:rsidRPr="0010125C" w:rsidRDefault="00970CC7" w:rsidP="00545823">
      <w:pPr>
        <w:spacing w:after="0" w:line="240" w:lineRule="auto"/>
        <w:ind w:firstLine="709"/>
        <w:jc w:val="both"/>
        <w:rPr>
          <w:rFonts w:ascii="Book Antiqua" w:hAnsi="Book Antiqua"/>
          <w:b/>
          <w:sz w:val="28"/>
          <w:szCs w:val="28"/>
        </w:rPr>
      </w:pPr>
      <w:r w:rsidRPr="0010125C">
        <w:rPr>
          <w:rFonts w:ascii="Book Antiqua" w:hAnsi="Book Antiqua"/>
          <w:sz w:val="28"/>
          <w:szCs w:val="28"/>
        </w:rPr>
        <w:t>A tanácskozásokon, a kurátorok jogkörét érintő kérdésben, két kisebb incidens volt. Mikes Lajos december 5-én arról tudakozódik tár</w:t>
      </w:r>
      <w:r w:rsidR="00545823">
        <w:rPr>
          <w:rFonts w:ascii="Book Antiqua" w:hAnsi="Book Antiqua"/>
          <w:sz w:val="28"/>
          <w:szCs w:val="28"/>
        </w:rPr>
        <w:t>-</w:t>
      </w:r>
      <w:proofErr w:type="spellStart"/>
      <w:r w:rsidRPr="0010125C">
        <w:rPr>
          <w:rFonts w:ascii="Book Antiqua" w:hAnsi="Book Antiqua"/>
          <w:sz w:val="28"/>
          <w:szCs w:val="28"/>
        </w:rPr>
        <w:t>saitól</w:t>
      </w:r>
      <w:proofErr w:type="spellEnd"/>
      <w:r w:rsidRPr="0010125C">
        <w:rPr>
          <w:rFonts w:ascii="Book Antiqua" w:hAnsi="Book Antiqua"/>
          <w:sz w:val="28"/>
          <w:szCs w:val="28"/>
        </w:rPr>
        <w:t>, hogy a kurátorok részt vehetnek-e a tanácsadó testület ülésén, hozzászólhatnak-e vitájukhoz. Kérdésfelvetését a többiek nem tartották indokoltnak, egy dolgot azonban kikötöttek: határozataik hozatalánál a két végrehajtót nem illeti meg szavazati jog. Mikest érzékenyen érinthet</w:t>
      </w:r>
      <w:r w:rsidR="00545823">
        <w:rPr>
          <w:rFonts w:ascii="Book Antiqua" w:hAnsi="Book Antiqua"/>
          <w:sz w:val="28"/>
          <w:szCs w:val="28"/>
        </w:rPr>
        <w:t>-</w:t>
      </w:r>
      <w:r w:rsidRPr="0010125C">
        <w:rPr>
          <w:rFonts w:ascii="Book Antiqua" w:hAnsi="Book Antiqua"/>
          <w:sz w:val="28"/>
          <w:szCs w:val="28"/>
        </w:rPr>
        <w:t xml:space="preserve">te ez az elutasítás, de elsősorban az sértette, hogy jelöltjeinek, a fiatal </w:t>
      </w:r>
      <w:r w:rsidRPr="00E530AF">
        <w:rPr>
          <w:rFonts w:ascii="Book Antiqua" w:hAnsi="Book Antiqua" w:cstheme="minorHAnsi"/>
          <w:spacing w:val="-6"/>
          <w:sz w:val="28"/>
          <w:szCs w:val="28"/>
        </w:rPr>
        <w:t>Fodor Józsefnek és Illés Endrének a támoga</w:t>
      </w:r>
      <w:r w:rsidR="00A96EF4" w:rsidRPr="00E530AF">
        <w:rPr>
          <w:rFonts w:ascii="Book Antiqua" w:hAnsi="Book Antiqua" w:cstheme="minorHAnsi"/>
          <w:spacing w:val="-6"/>
          <w:sz w:val="28"/>
          <w:szCs w:val="28"/>
        </w:rPr>
        <w:t>tását sem pártfogolja a többség</w:t>
      </w:r>
      <w:r w:rsidRPr="0010125C">
        <w:rPr>
          <w:rFonts w:ascii="Book Antiqua" w:hAnsi="Book Antiqua"/>
          <w:sz w:val="28"/>
          <w:szCs w:val="28"/>
        </w:rPr>
        <w:t xml:space="preserve"> azért, mert </w:t>
      </w:r>
      <w:proofErr w:type="spellStart"/>
      <w:r w:rsidRPr="0010125C">
        <w:rPr>
          <w:rFonts w:ascii="Book Antiqua" w:hAnsi="Book Antiqua"/>
          <w:sz w:val="28"/>
          <w:szCs w:val="28"/>
        </w:rPr>
        <w:t>irodalmilag</w:t>
      </w:r>
      <w:proofErr w:type="spellEnd"/>
      <w:r w:rsidRPr="0010125C">
        <w:rPr>
          <w:rFonts w:ascii="Book Antiqua" w:hAnsi="Book Antiqua"/>
          <w:sz w:val="28"/>
          <w:szCs w:val="28"/>
        </w:rPr>
        <w:t xml:space="preserve"> még nem tartották elég érettnek erre munkássá</w:t>
      </w:r>
      <w:r w:rsidR="00E530AF">
        <w:rPr>
          <w:rFonts w:ascii="Book Antiqua" w:hAnsi="Book Antiqua"/>
          <w:sz w:val="28"/>
          <w:szCs w:val="28"/>
        </w:rPr>
        <w:t>-</w:t>
      </w:r>
      <w:proofErr w:type="spellStart"/>
      <w:r w:rsidRPr="0010125C">
        <w:rPr>
          <w:rFonts w:ascii="Book Antiqua" w:hAnsi="Book Antiqua"/>
          <w:sz w:val="28"/>
          <w:szCs w:val="28"/>
        </w:rPr>
        <w:t>gukat</w:t>
      </w:r>
      <w:proofErr w:type="spellEnd"/>
      <w:r w:rsidRPr="0010125C">
        <w:rPr>
          <w:rFonts w:ascii="Book Antiqua" w:hAnsi="Book Antiqua"/>
          <w:sz w:val="28"/>
          <w:szCs w:val="28"/>
        </w:rPr>
        <w:t>. Ezután, döntését nem indokolva</w:t>
      </w:r>
      <w:r w:rsidR="002C006C" w:rsidRPr="0010125C">
        <w:rPr>
          <w:rFonts w:ascii="Book Antiqua" w:hAnsi="Book Antiqua"/>
          <w:sz w:val="28"/>
          <w:szCs w:val="28"/>
        </w:rPr>
        <w:t>,</w:t>
      </w:r>
      <w:r w:rsidRPr="0010125C">
        <w:rPr>
          <w:rFonts w:ascii="Book Antiqua" w:hAnsi="Book Antiqua"/>
          <w:sz w:val="28"/>
          <w:szCs w:val="28"/>
        </w:rPr>
        <w:t xml:space="preserve"> lemondott a tagságáról, de </w:t>
      </w:r>
      <w:proofErr w:type="spellStart"/>
      <w:r w:rsidRPr="0010125C">
        <w:rPr>
          <w:rFonts w:ascii="Book Antiqua" w:hAnsi="Book Antiqua"/>
          <w:sz w:val="28"/>
          <w:szCs w:val="28"/>
        </w:rPr>
        <w:t>ké</w:t>
      </w:r>
      <w:r w:rsidR="00E530AF">
        <w:rPr>
          <w:rFonts w:ascii="Book Antiqua" w:hAnsi="Book Antiqua"/>
          <w:sz w:val="28"/>
          <w:szCs w:val="28"/>
        </w:rPr>
        <w:t>-</w:t>
      </w:r>
      <w:r w:rsidRPr="00E530AF">
        <w:rPr>
          <w:rFonts w:ascii="Book Antiqua" w:hAnsi="Book Antiqua" w:cstheme="minorHAnsi"/>
          <w:spacing w:val="-6"/>
          <w:sz w:val="28"/>
          <w:szCs w:val="28"/>
        </w:rPr>
        <w:t>sőbb</w:t>
      </w:r>
      <w:proofErr w:type="spellEnd"/>
      <w:r w:rsidRPr="00E530AF">
        <w:rPr>
          <w:rFonts w:ascii="Book Antiqua" w:hAnsi="Book Antiqua" w:cstheme="minorHAnsi"/>
          <w:spacing w:val="-6"/>
          <w:sz w:val="28"/>
          <w:szCs w:val="28"/>
        </w:rPr>
        <w:t xml:space="preserve"> visszavonta bejelentését. A másik </w:t>
      </w:r>
      <w:proofErr w:type="gramStart"/>
      <w:r w:rsidRPr="00E530AF">
        <w:rPr>
          <w:rFonts w:ascii="Book Antiqua" w:hAnsi="Book Antiqua" w:cstheme="minorHAnsi"/>
          <w:spacing w:val="-6"/>
          <w:sz w:val="28"/>
          <w:szCs w:val="28"/>
        </w:rPr>
        <w:t>afférról</w:t>
      </w:r>
      <w:proofErr w:type="gramEnd"/>
      <w:r w:rsidRPr="00E530AF">
        <w:rPr>
          <w:rFonts w:ascii="Book Antiqua" w:hAnsi="Book Antiqua" w:cstheme="minorHAnsi"/>
          <w:spacing w:val="-6"/>
          <w:sz w:val="28"/>
          <w:szCs w:val="28"/>
        </w:rPr>
        <w:t xml:space="preserve"> nem tájékoztatnak a jegyző</w:t>
      </w:r>
      <w:r w:rsidR="00E530AF" w:rsidRPr="00E530AF">
        <w:rPr>
          <w:rFonts w:ascii="Book Antiqua" w:hAnsi="Book Antiqua" w:cstheme="minorHAnsi"/>
          <w:spacing w:val="-6"/>
          <w:sz w:val="28"/>
          <w:szCs w:val="28"/>
        </w:rPr>
        <w:t>-</w:t>
      </w:r>
      <w:r w:rsidRPr="0010125C">
        <w:rPr>
          <w:rFonts w:ascii="Book Antiqua" w:hAnsi="Book Antiqua"/>
          <w:sz w:val="28"/>
          <w:szCs w:val="28"/>
        </w:rPr>
        <w:t xml:space="preserve">könyvek. Németh László csak annyit tud, hogy „az első Baumgarten </w:t>
      </w:r>
      <w:r w:rsidRPr="0010125C">
        <w:rPr>
          <w:rFonts w:ascii="Book Antiqua" w:hAnsi="Book Antiqua"/>
          <w:sz w:val="28"/>
          <w:szCs w:val="28"/>
        </w:rPr>
        <w:lastRenderedPageBreak/>
        <w:t xml:space="preserve">díjkiosztásnál Osvát kellemetlenkedett Babitsnak.” </w:t>
      </w:r>
      <w:proofErr w:type="spellStart"/>
      <w:r w:rsidRPr="0010125C">
        <w:rPr>
          <w:rFonts w:ascii="Book Antiqua" w:hAnsi="Book Antiqua"/>
          <w:sz w:val="28"/>
          <w:szCs w:val="28"/>
        </w:rPr>
        <w:t>Basch</w:t>
      </w:r>
      <w:proofErr w:type="spellEnd"/>
      <w:r w:rsidRPr="0010125C">
        <w:rPr>
          <w:rFonts w:ascii="Book Antiqua" w:hAnsi="Book Antiqua"/>
          <w:sz w:val="28"/>
          <w:szCs w:val="28"/>
        </w:rPr>
        <w:t xml:space="preserve"> Lóránt egyik tanulmányában a részletekről is beszámol. A tanácsadó testület és a </w:t>
      </w:r>
      <w:proofErr w:type="spellStart"/>
      <w:r w:rsidRPr="0010125C">
        <w:rPr>
          <w:rFonts w:ascii="Book Antiqua" w:hAnsi="Book Antiqua"/>
          <w:sz w:val="28"/>
          <w:szCs w:val="28"/>
        </w:rPr>
        <w:t>ku</w:t>
      </w:r>
      <w:r w:rsidR="00E530AF">
        <w:rPr>
          <w:rFonts w:ascii="Book Antiqua" w:hAnsi="Book Antiqua"/>
          <w:sz w:val="28"/>
          <w:szCs w:val="28"/>
        </w:rPr>
        <w:t>-</w:t>
      </w:r>
      <w:r w:rsidRPr="0010125C">
        <w:rPr>
          <w:rFonts w:ascii="Book Antiqua" w:hAnsi="Book Antiqua"/>
          <w:sz w:val="28"/>
          <w:szCs w:val="28"/>
        </w:rPr>
        <w:t>ratórium</w:t>
      </w:r>
      <w:proofErr w:type="spellEnd"/>
      <w:r w:rsidRPr="0010125C">
        <w:rPr>
          <w:rFonts w:ascii="Book Antiqua" w:hAnsi="Book Antiqua"/>
          <w:sz w:val="28"/>
          <w:szCs w:val="28"/>
        </w:rPr>
        <w:t xml:space="preserve"> a január 2-i üléséről következőt írja: Osvát az „alapítólevelet olvasgatva hirtelen megszólalt: Voltaképp nem is az lehetett a szándéka Baumgartennek, hogy a két kurátor válassza ki az írókat. Csak az, hogy ők állapítsák meg a kiválasztás mikéntjét. Ezt a rendelkezést a kurátorok rosszul értelmezték. … Babits elsápadt, felugrott és szó nélkül kiment a szobából. Fellobbanhatott benne a mellőzöttség éveken át elfojtott </w:t>
      </w:r>
      <w:proofErr w:type="spellStart"/>
      <w:r w:rsidRPr="0010125C">
        <w:rPr>
          <w:rFonts w:ascii="Book Antiqua" w:hAnsi="Book Antiqua"/>
          <w:sz w:val="28"/>
          <w:szCs w:val="28"/>
        </w:rPr>
        <w:t>indu</w:t>
      </w:r>
      <w:r w:rsidR="00E530AF">
        <w:rPr>
          <w:rFonts w:ascii="Book Antiqua" w:hAnsi="Book Antiqua"/>
          <w:sz w:val="28"/>
          <w:szCs w:val="28"/>
        </w:rPr>
        <w:t>-</w:t>
      </w:r>
      <w:r w:rsidRPr="00E530AF">
        <w:rPr>
          <w:rFonts w:ascii="Book Antiqua" w:hAnsi="Book Antiqua" w:cstheme="minorHAnsi"/>
          <w:spacing w:val="-4"/>
          <w:sz w:val="28"/>
          <w:szCs w:val="28"/>
        </w:rPr>
        <w:t>lata</w:t>
      </w:r>
      <w:proofErr w:type="spellEnd"/>
      <w:r w:rsidRPr="00E530AF">
        <w:rPr>
          <w:rFonts w:ascii="Book Antiqua" w:hAnsi="Book Antiqua" w:cstheme="minorHAnsi"/>
          <w:spacing w:val="-4"/>
          <w:sz w:val="28"/>
          <w:szCs w:val="28"/>
        </w:rPr>
        <w:t>, amiért Osvát az ő társszerkesztői jogait csorbítani törekszik. Most meg</w:t>
      </w:r>
      <w:r w:rsidRPr="0010125C">
        <w:rPr>
          <w:rFonts w:ascii="Book Antiqua" w:hAnsi="Book Antiqua"/>
          <w:sz w:val="28"/>
          <w:szCs w:val="28"/>
        </w:rPr>
        <w:t xml:space="preserve"> kétségbe vonja kurátori jogát. </w:t>
      </w:r>
      <w:r w:rsidR="00554C31" w:rsidRPr="0010125C">
        <w:rPr>
          <w:rFonts w:ascii="Book Antiqua" w:hAnsi="Book Antiqua"/>
          <w:sz w:val="28"/>
          <w:szCs w:val="28"/>
        </w:rPr>
        <w:t xml:space="preserve">Osvát e </w:t>
      </w:r>
      <w:proofErr w:type="gramStart"/>
      <w:r w:rsidR="00554C31" w:rsidRPr="0010125C">
        <w:rPr>
          <w:rFonts w:ascii="Book Antiqua" w:hAnsi="Book Antiqua"/>
          <w:sz w:val="28"/>
          <w:szCs w:val="28"/>
        </w:rPr>
        <w:t>szavakkal &gt;</w:t>
      </w:r>
      <w:proofErr w:type="gramEnd"/>
      <w:r w:rsidR="00554C31" w:rsidRPr="0010125C">
        <w:rPr>
          <w:rFonts w:ascii="Book Antiqua" w:hAnsi="Book Antiqua"/>
          <w:sz w:val="28"/>
          <w:szCs w:val="28"/>
        </w:rPr>
        <w:t>&gt;De Mihály!&lt;&lt;</w:t>
      </w:r>
      <w:r w:rsidRPr="0010125C">
        <w:rPr>
          <w:rFonts w:ascii="Book Antiqua" w:hAnsi="Book Antiqua"/>
          <w:sz w:val="28"/>
          <w:szCs w:val="28"/>
        </w:rPr>
        <w:t xml:space="preserve"> utána </w:t>
      </w:r>
      <w:r w:rsidRPr="00E530AF">
        <w:rPr>
          <w:rFonts w:ascii="Book Antiqua" w:hAnsi="Book Antiqua" w:cstheme="minorHAnsi"/>
          <w:spacing w:val="-6"/>
          <w:sz w:val="28"/>
          <w:szCs w:val="28"/>
        </w:rPr>
        <w:t>rohant. Rövid idő múlva együtt jöttek vissza.”</w:t>
      </w:r>
      <w:r w:rsidR="00D7269C" w:rsidRPr="00E530AF">
        <w:rPr>
          <w:rStyle w:val="Lbjegyzet-hivatkozs"/>
          <w:rFonts w:ascii="Book Antiqua" w:hAnsi="Book Antiqua" w:cstheme="minorHAnsi"/>
          <w:spacing w:val="-6"/>
          <w:sz w:val="28"/>
          <w:szCs w:val="28"/>
        </w:rPr>
        <w:footnoteReference w:id="5"/>
      </w:r>
      <w:r w:rsidRPr="00E530AF">
        <w:rPr>
          <w:rFonts w:ascii="Book Antiqua" w:hAnsi="Book Antiqua" w:cstheme="minorHAnsi"/>
          <w:spacing w:val="-6"/>
          <w:sz w:val="28"/>
          <w:szCs w:val="28"/>
        </w:rPr>
        <w:t xml:space="preserve"> (Babits nem sokkal később,</w:t>
      </w:r>
      <w:r w:rsidRPr="0010125C">
        <w:rPr>
          <w:rFonts w:ascii="Book Antiqua" w:hAnsi="Book Antiqua"/>
          <w:b/>
          <w:sz w:val="28"/>
          <w:szCs w:val="28"/>
        </w:rPr>
        <w:t xml:space="preserve"> </w:t>
      </w:r>
      <w:r w:rsidR="00036328">
        <w:rPr>
          <w:rFonts w:ascii="Book Antiqua" w:hAnsi="Book Antiqua" w:cstheme="minorHAnsi"/>
          <w:spacing w:val="-6"/>
          <w:sz w:val="28"/>
          <w:szCs w:val="28"/>
        </w:rPr>
        <w:t xml:space="preserve">április </w:t>
      </w:r>
      <w:proofErr w:type="gramStart"/>
      <w:r w:rsidR="00036328">
        <w:rPr>
          <w:rFonts w:ascii="Book Antiqua" w:hAnsi="Book Antiqua" w:cstheme="minorHAnsi"/>
          <w:spacing w:val="-6"/>
          <w:sz w:val="28"/>
          <w:szCs w:val="28"/>
        </w:rPr>
        <w:t>1</w:t>
      </w:r>
      <w:r w:rsidRPr="00E530AF">
        <w:rPr>
          <w:rFonts w:ascii="Book Antiqua" w:hAnsi="Book Antiqua" w:cstheme="minorHAnsi"/>
          <w:spacing w:val="-6"/>
          <w:sz w:val="28"/>
          <w:szCs w:val="28"/>
        </w:rPr>
        <w:t>-je után</w:t>
      </w:r>
      <w:proofErr w:type="gramEnd"/>
      <w:r w:rsidRPr="00E530AF">
        <w:rPr>
          <w:rFonts w:ascii="Book Antiqua" w:hAnsi="Book Antiqua" w:cstheme="minorHAnsi"/>
          <w:spacing w:val="-6"/>
          <w:sz w:val="28"/>
          <w:szCs w:val="28"/>
        </w:rPr>
        <w:t xml:space="preserve"> kivált a Nyugat sze</w:t>
      </w:r>
      <w:r w:rsidR="000D30F8">
        <w:rPr>
          <w:rFonts w:ascii="Book Antiqua" w:hAnsi="Book Antiqua" w:cstheme="minorHAnsi"/>
          <w:spacing w:val="-6"/>
          <w:sz w:val="28"/>
          <w:szCs w:val="28"/>
        </w:rPr>
        <w:t>rkesztőségéből, a folyóirat 8. [ápr. 16-i]</w:t>
      </w:r>
      <w:r w:rsidRPr="0010125C">
        <w:rPr>
          <w:rFonts w:ascii="Book Antiqua" w:hAnsi="Book Antiqua"/>
          <w:sz w:val="28"/>
          <w:szCs w:val="28"/>
        </w:rPr>
        <w:t xml:space="preserve"> számának fejlécén már csak a főmunkatársak sorában szerepel a neve!) </w:t>
      </w:r>
    </w:p>
    <w:p w:rsidR="000832F9" w:rsidRPr="0010125C" w:rsidRDefault="00660951" w:rsidP="00E530AF">
      <w:pPr>
        <w:spacing w:after="0" w:line="240" w:lineRule="auto"/>
        <w:ind w:firstLine="709"/>
        <w:jc w:val="both"/>
        <w:rPr>
          <w:rFonts w:ascii="Book Antiqua" w:hAnsi="Book Antiqua"/>
          <w:b/>
          <w:sz w:val="28"/>
          <w:szCs w:val="28"/>
        </w:rPr>
      </w:pPr>
      <w:r>
        <w:rPr>
          <w:noProof/>
        </w:rPr>
        <w:pict>
          <v:shape id="_x0000_s1030" type="#_x0000_t202" style="position:absolute;left:0;text-align:left;margin-left:-.35pt;margin-top:299.25pt;width:207.9pt;height:10.35pt;z-index:251659776;mso-position-horizontal-relative:text;mso-position-vertical-relative:text" stroked="f">
            <v:textbox style="mso-next-textbox:#_x0000_s1030" inset="0,0,0,0">
              <w:txbxContent>
                <w:p w:rsidR="00E530AF" w:rsidRPr="00E530AF" w:rsidRDefault="00E530AF" w:rsidP="00E530AF">
                  <w:pPr>
                    <w:pStyle w:val="Kpalrs"/>
                    <w:rPr>
                      <w:rFonts w:ascii="Book Antiqua" w:hAnsi="Book Antiqua"/>
                      <w:noProof/>
                      <w:color w:val="auto"/>
                      <w:sz w:val="28"/>
                      <w:szCs w:val="28"/>
                    </w:rPr>
                  </w:pPr>
                  <w:r w:rsidRPr="00E530AF">
                    <w:rPr>
                      <w:rFonts w:ascii="Book Antiqua" w:hAnsi="Book Antiqua"/>
                      <w:color w:val="auto"/>
                    </w:rPr>
                    <w:t>Az Est, 1929. január 19.</w:t>
                  </w:r>
                </w:p>
              </w:txbxContent>
            </v:textbox>
            <w10:wrap type="square"/>
          </v:shape>
        </w:pict>
      </w:r>
      <w:r w:rsidR="00E530AF" w:rsidRPr="00E530AF">
        <w:rPr>
          <w:rFonts w:ascii="Book Antiqua" w:hAnsi="Book Antiqua"/>
          <w:noProof/>
          <w:sz w:val="28"/>
          <w:szCs w:val="28"/>
          <w:lang w:eastAsia="hu-HU"/>
        </w:rPr>
        <w:drawing>
          <wp:anchor distT="0" distB="0" distL="114300" distR="114300" simplePos="0" relativeHeight="251654144" behindDoc="0" locked="0" layoutInCell="1" allowOverlap="1">
            <wp:simplePos x="0" y="0"/>
            <wp:positionH relativeFrom="column">
              <wp:posOffset>-4445</wp:posOffset>
            </wp:positionH>
            <wp:positionV relativeFrom="paragraph">
              <wp:posOffset>1866900</wp:posOffset>
            </wp:positionV>
            <wp:extent cx="2640330" cy="1885950"/>
            <wp:effectExtent l="0" t="0" r="0" b="0"/>
            <wp:wrapSquare wrapText="bothSides"/>
            <wp:docPr id="2" name="Kép 2" descr="C:\Users\Otthon\Desktop\51. kézirat\téglá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51. kézirat\téglás\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C7" w:rsidRPr="0010125C">
        <w:rPr>
          <w:rFonts w:ascii="Book Antiqua" w:hAnsi="Book Antiqua"/>
          <w:sz w:val="28"/>
          <w:szCs w:val="28"/>
        </w:rPr>
        <w:t>Az első ülésen Ambrus Zoltán elnök javaslatára megállapodnak abban, hogy a tanácskozásaikon elhangzottakat szigorúan bizalmasan kezelik, határozataikat titokban tartják, illetéktelenekkel nem közlik. Ezt azonban az elkövetkező két évtizedben gyakran nem tartották be, min</w:t>
      </w:r>
      <w:r w:rsidR="00E530AF">
        <w:rPr>
          <w:rFonts w:ascii="Book Antiqua" w:hAnsi="Book Antiqua"/>
          <w:sz w:val="28"/>
          <w:szCs w:val="28"/>
        </w:rPr>
        <w:t>-</w:t>
      </w:r>
      <w:proofErr w:type="spellStart"/>
      <w:r w:rsidR="00E530AF">
        <w:rPr>
          <w:rFonts w:ascii="Book Antiqua" w:hAnsi="Book Antiqua"/>
          <w:sz w:val="28"/>
          <w:szCs w:val="28"/>
        </w:rPr>
        <w:t>dig</w:t>
      </w:r>
      <w:proofErr w:type="spellEnd"/>
      <w:r w:rsidR="00E530AF">
        <w:rPr>
          <w:rFonts w:ascii="Book Antiqua" w:hAnsi="Book Antiqua"/>
          <w:sz w:val="28"/>
          <w:szCs w:val="28"/>
        </w:rPr>
        <w:t xml:space="preserve"> akadtak olyanok, akik fél</w:t>
      </w:r>
      <w:r w:rsidR="00970CC7" w:rsidRPr="0010125C">
        <w:rPr>
          <w:rFonts w:ascii="Book Antiqua" w:hAnsi="Book Antiqua"/>
          <w:sz w:val="28"/>
          <w:szCs w:val="28"/>
        </w:rPr>
        <w:t>információkkal látták el a sajtó képviselőit.</w:t>
      </w:r>
      <w:r w:rsidR="00970CC7" w:rsidRPr="0010125C">
        <w:rPr>
          <w:rFonts w:ascii="Book Antiqua" w:hAnsi="Book Antiqua"/>
          <w:b/>
          <w:sz w:val="28"/>
          <w:szCs w:val="28"/>
        </w:rPr>
        <w:t xml:space="preserve"> </w:t>
      </w:r>
      <w:r w:rsidR="00970CC7" w:rsidRPr="0010125C">
        <w:rPr>
          <w:rFonts w:ascii="Book Antiqua" w:hAnsi="Book Antiqua"/>
          <w:sz w:val="28"/>
          <w:szCs w:val="28"/>
        </w:rPr>
        <w:t>A hírlapírók ezeknek a találgatásokkal kiegészített adatoknak az alapján már</w:t>
      </w:r>
      <w:r w:rsidR="00970CC7" w:rsidRPr="0010125C">
        <w:rPr>
          <w:rFonts w:ascii="Book Antiqua" w:hAnsi="Book Antiqua"/>
          <w:b/>
          <w:sz w:val="28"/>
          <w:szCs w:val="28"/>
        </w:rPr>
        <w:t xml:space="preserve"> </w:t>
      </w:r>
      <w:r w:rsidR="00970CC7" w:rsidRPr="0010125C">
        <w:rPr>
          <w:rFonts w:ascii="Book Antiqua" w:hAnsi="Book Antiqua"/>
          <w:sz w:val="28"/>
          <w:szCs w:val="28"/>
        </w:rPr>
        <w:t xml:space="preserve">a díjkiosztás előtti napokban tájékoztatták a kitüntetettek nevéről a hírekre éhes, kíváncsi olvasóközönséget. 1929-ben például az Esti </w:t>
      </w:r>
      <w:proofErr w:type="spellStart"/>
      <w:r w:rsidR="00970CC7" w:rsidRPr="0010125C">
        <w:rPr>
          <w:rFonts w:ascii="Book Antiqua" w:hAnsi="Book Antiqua"/>
          <w:sz w:val="28"/>
          <w:szCs w:val="28"/>
        </w:rPr>
        <w:t>Kurir</w:t>
      </w:r>
      <w:proofErr w:type="spellEnd"/>
      <w:r w:rsidR="00970CC7" w:rsidRPr="0010125C">
        <w:rPr>
          <w:rFonts w:ascii="Book Antiqua" w:hAnsi="Book Antiqua"/>
          <w:b/>
          <w:sz w:val="28"/>
          <w:szCs w:val="28"/>
        </w:rPr>
        <w:t xml:space="preserve"> </w:t>
      </w:r>
      <w:r w:rsidR="00970CC7" w:rsidRPr="0010125C">
        <w:rPr>
          <w:rFonts w:ascii="Book Antiqua" w:hAnsi="Book Antiqua"/>
          <w:sz w:val="28"/>
          <w:szCs w:val="28"/>
        </w:rPr>
        <w:t>január 8-án –</w:t>
      </w:r>
      <w:r w:rsidR="00E530AF">
        <w:rPr>
          <w:rFonts w:ascii="Book Antiqua" w:hAnsi="Book Antiqua"/>
          <w:sz w:val="28"/>
          <w:szCs w:val="28"/>
        </w:rPr>
        <w:t xml:space="preserve"> a miniszteri jóváhagyás </w:t>
      </w:r>
      <w:r w:rsidR="00E530AF" w:rsidRPr="00F05D3D">
        <w:rPr>
          <w:rFonts w:ascii="Book Antiqua" w:hAnsi="Book Antiqua" w:cstheme="minorHAnsi"/>
          <w:spacing w:val="-4"/>
          <w:sz w:val="28"/>
          <w:szCs w:val="28"/>
        </w:rPr>
        <w:t>előtt –</w:t>
      </w:r>
      <w:r w:rsidR="00970CC7" w:rsidRPr="00F05D3D">
        <w:rPr>
          <w:rFonts w:ascii="Book Antiqua" w:hAnsi="Book Antiqua" w:cstheme="minorHAnsi"/>
          <w:spacing w:val="-4"/>
          <w:sz w:val="28"/>
          <w:szCs w:val="28"/>
        </w:rPr>
        <w:t xml:space="preserve"> pontosan megnevezi azt a nyolc</w:t>
      </w:r>
      <w:r w:rsidR="00970CC7" w:rsidRPr="0010125C">
        <w:rPr>
          <w:rFonts w:ascii="Book Antiqua" w:hAnsi="Book Antiqua"/>
          <w:sz w:val="28"/>
          <w:szCs w:val="28"/>
        </w:rPr>
        <w:t xml:space="preserve"> személyt, akik január 18-án a </w:t>
      </w:r>
      <w:proofErr w:type="spellStart"/>
      <w:r w:rsidR="00970CC7" w:rsidRPr="0010125C">
        <w:rPr>
          <w:rFonts w:ascii="Book Antiqua" w:hAnsi="Book Antiqua"/>
          <w:sz w:val="28"/>
          <w:szCs w:val="28"/>
        </w:rPr>
        <w:t>díjazot</w:t>
      </w:r>
      <w:r w:rsidR="00F05D3D">
        <w:rPr>
          <w:rFonts w:ascii="Book Antiqua" w:hAnsi="Book Antiqua"/>
          <w:sz w:val="28"/>
          <w:szCs w:val="28"/>
        </w:rPr>
        <w:t>-</w:t>
      </w:r>
      <w:r w:rsidR="00970CC7" w:rsidRPr="0010125C">
        <w:rPr>
          <w:rFonts w:ascii="Book Antiqua" w:hAnsi="Book Antiqua"/>
          <w:sz w:val="28"/>
          <w:szCs w:val="28"/>
        </w:rPr>
        <w:t>tak</w:t>
      </w:r>
      <w:proofErr w:type="spellEnd"/>
      <w:r w:rsidR="00970CC7" w:rsidRPr="0010125C">
        <w:rPr>
          <w:rFonts w:ascii="Book Antiqua" w:hAnsi="Book Antiqua"/>
          <w:sz w:val="28"/>
          <w:szCs w:val="28"/>
        </w:rPr>
        <w:t xml:space="preserve"> névsorában szerepelnek majd. A találgatások azonban jóval korábban megkezdődtek, a „jól értesült” újság</w:t>
      </w:r>
      <w:r w:rsidR="00F05D3D">
        <w:rPr>
          <w:rFonts w:ascii="Book Antiqua" w:hAnsi="Book Antiqua"/>
          <w:sz w:val="28"/>
          <w:szCs w:val="28"/>
        </w:rPr>
        <w:t>-</w:t>
      </w:r>
      <w:r w:rsidR="00970CC7" w:rsidRPr="0010125C">
        <w:rPr>
          <w:rFonts w:ascii="Book Antiqua" w:hAnsi="Book Antiqua"/>
          <w:sz w:val="28"/>
          <w:szCs w:val="28"/>
        </w:rPr>
        <w:t xml:space="preserve">írók már decemberben ilyen című </w:t>
      </w:r>
      <w:proofErr w:type="spellStart"/>
      <w:r w:rsidR="00970CC7" w:rsidRPr="0010125C">
        <w:rPr>
          <w:rFonts w:ascii="Book Antiqua" w:hAnsi="Book Antiqua"/>
          <w:sz w:val="28"/>
          <w:szCs w:val="28"/>
        </w:rPr>
        <w:t>írá</w:t>
      </w:r>
      <w:proofErr w:type="spellEnd"/>
      <w:r w:rsidR="00F05D3D">
        <w:rPr>
          <w:rFonts w:ascii="Book Antiqua" w:hAnsi="Book Antiqua"/>
          <w:sz w:val="28"/>
          <w:szCs w:val="28"/>
        </w:rPr>
        <w:t>-</w:t>
      </w:r>
      <w:r w:rsidR="00970CC7" w:rsidRPr="0010125C">
        <w:rPr>
          <w:rFonts w:ascii="Book Antiqua" w:hAnsi="Book Antiqua"/>
          <w:sz w:val="28"/>
          <w:szCs w:val="28"/>
        </w:rPr>
        <w:t xml:space="preserve">sokkal, álhírekkel tévesztették meg az olvasóközönséget: </w:t>
      </w:r>
      <w:r w:rsidR="00970CC7" w:rsidRPr="0010125C">
        <w:rPr>
          <w:rFonts w:ascii="Book Antiqua" w:hAnsi="Book Antiqua"/>
          <w:i/>
          <w:sz w:val="28"/>
          <w:szCs w:val="28"/>
        </w:rPr>
        <w:t xml:space="preserve">Tamási Áron kapta a magyarországi Baumgarten Alapítvány </w:t>
      </w:r>
      <w:r w:rsidR="00970CC7" w:rsidRPr="00F05D3D">
        <w:rPr>
          <w:rFonts w:ascii="Book Antiqua" w:hAnsi="Book Antiqua" w:cstheme="minorHAnsi"/>
          <w:i/>
          <w:spacing w:val="-6"/>
          <w:sz w:val="28"/>
          <w:szCs w:val="28"/>
        </w:rPr>
        <w:t>egyik havi 12 000 lejes nagydíját</w:t>
      </w:r>
      <w:r w:rsidR="002514AC" w:rsidRPr="00F05D3D">
        <w:rPr>
          <w:rStyle w:val="Lbjegyzet-hivatkozs"/>
          <w:rFonts w:ascii="Book Antiqua" w:hAnsi="Book Antiqua" w:cstheme="minorHAnsi"/>
          <w:i/>
          <w:spacing w:val="-6"/>
          <w:sz w:val="28"/>
          <w:szCs w:val="28"/>
        </w:rPr>
        <w:footnoteReference w:id="6"/>
      </w:r>
      <w:r w:rsidR="002514AC" w:rsidRPr="00F05D3D">
        <w:rPr>
          <w:rFonts w:ascii="Book Antiqua" w:hAnsi="Book Antiqua" w:cstheme="minorHAnsi"/>
          <w:spacing w:val="-6"/>
          <w:sz w:val="28"/>
          <w:szCs w:val="28"/>
        </w:rPr>
        <w:t>,</w:t>
      </w:r>
      <w:r w:rsidR="00970CC7" w:rsidRPr="00F05D3D">
        <w:rPr>
          <w:rFonts w:ascii="Book Antiqua" w:hAnsi="Book Antiqua" w:cstheme="minorHAnsi"/>
          <w:spacing w:val="-6"/>
          <w:sz w:val="28"/>
          <w:szCs w:val="28"/>
        </w:rPr>
        <w:t xml:space="preserve"> </w:t>
      </w:r>
      <w:proofErr w:type="gramStart"/>
      <w:r w:rsidR="00970CC7" w:rsidRPr="00F05D3D">
        <w:rPr>
          <w:rFonts w:ascii="Book Antiqua" w:hAnsi="Book Antiqua" w:cstheme="minorHAnsi"/>
          <w:i/>
          <w:spacing w:val="-6"/>
          <w:sz w:val="28"/>
          <w:szCs w:val="28"/>
        </w:rPr>
        <w:t>A</w:t>
      </w:r>
      <w:proofErr w:type="gramEnd"/>
      <w:r w:rsidR="00970CC7" w:rsidRPr="00F05D3D">
        <w:rPr>
          <w:rFonts w:ascii="Book Antiqua" w:hAnsi="Book Antiqua" w:cstheme="minorHAnsi"/>
          <w:i/>
          <w:spacing w:val="-6"/>
          <w:sz w:val="28"/>
          <w:szCs w:val="28"/>
        </w:rPr>
        <w:t xml:space="preserve"> Baumgarten-alapítvány idei nagydíját Harsányi</w:t>
      </w:r>
      <w:r w:rsidR="00970CC7" w:rsidRPr="0010125C">
        <w:rPr>
          <w:rFonts w:ascii="Book Antiqua" w:hAnsi="Book Antiqua"/>
          <w:i/>
          <w:sz w:val="28"/>
          <w:szCs w:val="28"/>
        </w:rPr>
        <w:t xml:space="preserve"> Kálmán, a kiváló költő és drámaíró, a Kassai Napló munkatársa kapta.</w:t>
      </w:r>
      <w:r w:rsidR="002514AC" w:rsidRPr="0010125C">
        <w:rPr>
          <w:rStyle w:val="Lbjegyzet-hivatkozs"/>
          <w:rFonts w:ascii="Book Antiqua" w:hAnsi="Book Antiqua"/>
          <w:i/>
          <w:sz w:val="28"/>
          <w:szCs w:val="28"/>
        </w:rPr>
        <w:footnoteReference w:id="7"/>
      </w:r>
      <w:r w:rsidR="00970CC7" w:rsidRPr="0010125C">
        <w:rPr>
          <w:rFonts w:ascii="Book Antiqua" w:hAnsi="Book Antiqua"/>
          <w:sz w:val="28"/>
          <w:szCs w:val="28"/>
        </w:rPr>
        <w:t xml:space="preserve"> </w:t>
      </w:r>
    </w:p>
    <w:p w:rsidR="00FA66F5" w:rsidRPr="0010125C" w:rsidRDefault="00FA66F5" w:rsidP="00F05D3D">
      <w:pPr>
        <w:spacing w:after="0" w:line="240" w:lineRule="auto"/>
        <w:ind w:firstLine="709"/>
        <w:jc w:val="both"/>
        <w:rPr>
          <w:rFonts w:ascii="Book Antiqua" w:hAnsi="Book Antiqua"/>
          <w:sz w:val="28"/>
          <w:szCs w:val="28"/>
        </w:rPr>
      </w:pPr>
      <w:r w:rsidRPr="0010125C">
        <w:rPr>
          <w:rFonts w:ascii="Book Antiqua" w:hAnsi="Book Antiqua"/>
          <w:sz w:val="28"/>
          <w:szCs w:val="28"/>
        </w:rPr>
        <w:t>Az érdemi munka során megvitatták és kiválasztották a jutalma</w:t>
      </w:r>
      <w:r w:rsidR="00F05D3D">
        <w:rPr>
          <w:rFonts w:ascii="Book Antiqua" w:hAnsi="Book Antiqua"/>
          <w:sz w:val="28"/>
          <w:szCs w:val="28"/>
        </w:rPr>
        <w:t>-</w:t>
      </w:r>
      <w:proofErr w:type="spellStart"/>
      <w:r w:rsidRPr="0010125C">
        <w:rPr>
          <w:rFonts w:ascii="Book Antiqua" w:hAnsi="Book Antiqua"/>
          <w:sz w:val="28"/>
          <w:szCs w:val="28"/>
        </w:rPr>
        <w:t>zásra</w:t>
      </w:r>
      <w:proofErr w:type="spellEnd"/>
      <w:r w:rsidRPr="0010125C">
        <w:rPr>
          <w:rFonts w:ascii="Book Antiqua" w:hAnsi="Book Antiqua"/>
          <w:sz w:val="28"/>
          <w:szCs w:val="28"/>
        </w:rPr>
        <w:t xml:space="preserve"> javasolt személyeket. Az </w:t>
      </w:r>
      <w:r w:rsidRPr="0010125C">
        <w:rPr>
          <w:rFonts w:ascii="Book Antiqua" w:hAnsi="Book Antiqua"/>
          <w:i/>
          <w:sz w:val="28"/>
          <w:szCs w:val="28"/>
        </w:rPr>
        <w:t>Alapító okirat</w:t>
      </w:r>
      <w:r w:rsidRPr="0010125C">
        <w:rPr>
          <w:rFonts w:ascii="Book Antiqua" w:hAnsi="Book Antiqua"/>
          <w:sz w:val="28"/>
          <w:szCs w:val="28"/>
        </w:rPr>
        <w:t xml:space="preserve"> 12. §-</w:t>
      </w:r>
      <w:proofErr w:type="gramStart"/>
      <w:r w:rsidRPr="0010125C">
        <w:rPr>
          <w:rFonts w:ascii="Book Antiqua" w:hAnsi="Book Antiqua"/>
          <w:sz w:val="28"/>
          <w:szCs w:val="28"/>
        </w:rPr>
        <w:t>a</w:t>
      </w:r>
      <w:proofErr w:type="gramEnd"/>
      <w:r w:rsidRPr="0010125C">
        <w:rPr>
          <w:rFonts w:ascii="Book Antiqua" w:hAnsi="Book Antiqua"/>
          <w:sz w:val="28"/>
          <w:szCs w:val="28"/>
        </w:rPr>
        <w:t xml:space="preserve"> </w:t>
      </w:r>
      <w:proofErr w:type="spellStart"/>
      <w:r w:rsidRPr="0010125C">
        <w:rPr>
          <w:rFonts w:ascii="Book Antiqua" w:hAnsi="Book Antiqua"/>
          <w:sz w:val="28"/>
          <w:szCs w:val="28"/>
        </w:rPr>
        <w:t>a</w:t>
      </w:r>
      <w:proofErr w:type="spellEnd"/>
      <w:r w:rsidRPr="0010125C">
        <w:rPr>
          <w:rFonts w:ascii="Book Antiqua" w:hAnsi="Book Antiqua"/>
          <w:sz w:val="28"/>
          <w:szCs w:val="28"/>
        </w:rPr>
        <w:t xml:space="preserve"> kiosztandó évdíjak számát nem tünteti fel, csak</w:t>
      </w:r>
      <w:r w:rsidR="00F05D3D">
        <w:rPr>
          <w:rFonts w:ascii="Book Antiqua" w:hAnsi="Book Antiqua"/>
          <w:sz w:val="28"/>
          <w:szCs w:val="28"/>
        </w:rPr>
        <w:t xml:space="preserve"> a nagyságát határozza meg 4000–</w:t>
      </w:r>
      <w:r w:rsidRPr="0010125C">
        <w:rPr>
          <w:rFonts w:ascii="Book Antiqua" w:hAnsi="Book Antiqua"/>
          <w:sz w:val="28"/>
          <w:szCs w:val="28"/>
        </w:rPr>
        <w:t xml:space="preserve">8000 pengő </w:t>
      </w:r>
      <w:r w:rsidRPr="0010125C">
        <w:rPr>
          <w:rFonts w:ascii="Book Antiqua" w:hAnsi="Book Antiqua"/>
          <w:sz w:val="28"/>
          <w:szCs w:val="28"/>
        </w:rPr>
        <w:lastRenderedPageBreak/>
        <w:t>közötti összegben, hozzátéve, hogy ez a körülményekhez képest évről évre „</w:t>
      </w:r>
      <w:proofErr w:type="spellStart"/>
      <w:r w:rsidRPr="0010125C">
        <w:rPr>
          <w:rFonts w:ascii="Book Antiqua" w:hAnsi="Book Antiqua"/>
          <w:sz w:val="28"/>
          <w:szCs w:val="28"/>
        </w:rPr>
        <w:t>állapíttatik</w:t>
      </w:r>
      <w:proofErr w:type="spellEnd"/>
      <w:r w:rsidRPr="0010125C">
        <w:rPr>
          <w:rFonts w:ascii="Book Antiqua" w:hAnsi="Book Antiqua"/>
          <w:sz w:val="28"/>
          <w:szCs w:val="28"/>
        </w:rPr>
        <w:t xml:space="preserve"> meg”. Azt is tartalmazza ez a paragrafus, hogy az évdíjak legfeljebb három év időtartamra meghosszabbíthatók. Úgy </w:t>
      </w:r>
      <w:proofErr w:type="spellStart"/>
      <w:r w:rsidRPr="0010125C">
        <w:rPr>
          <w:rFonts w:ascii="Book Antiqua" w:hAnsi="Book Antiqua"/>
          <w:sz w:val="28"/>
          <w:szCs w:val="28"/>
        </w:rPr>
        <w:t>kez</w:t>
      </w:r>
      <w:r w:rsidR="00F05D3D">
        <w:rPr>
          <w:rFonts w:ascii="Book Antiqua" w:hAnsi="Book Antiqua"/>
          <w:sz w:val="28"/>
          <w:szCs w:val="28"/>
        </w:rPr>
        <w:t>-</w:t>
      </w:r>
      <w:r w:rsidRPr="0010125C">
        <w:rPr>
          <w:rFonts w:ascii="Book Antiqua" w:hAnsi="Book Antiqua"/>
          <w:sz w:val="28"/>
          <w:szCs w:val="28"/>
        </w:rPr>
        <w:t>denek</w:t>
      </w:r>
      <w:proofErr w:type="spellEnd"/>
      <w:r w:rsidRPr="0010125C">
        <w:rPr>
          <w:rFonts w:ascii="Book Antiqua" w:hAnsi="Book Antiqua"/>
          <w:sz w:val="28"/>
          <w:szCs w:val="28"/>
        </w:rPr>
        <w:t xml:space="preserve"> a munkához, hogy az alapvető számokat még nem tudják. </w:t>
      </w:r>
      <w:proofErr w:type="spellStart"/>
      <w:r w:rsidRPr="0010125C">
        <w:rPr>
          <w:rFonts w:ascii="Book Antiqua" w:hAnsi="Book Antiqua"/>
          <w:sz w:val="28"/>
          <w:szCs w:val="28"/>
        </w:rPr>
        <w:t>Basch</w:t>
      </w:r>
      <w:proofErr w:type="spellEnd"/>
      <w:r w:rsidRPr="0010125C">
        <w:rPr>
          <w:rFonts w:ascii="Book Antiqua" w:hAnsi="Book Antiqua"/>
          <w:sz w:val="28"/>
          <w:szCs w:val="28"/>
        </w:rPr>
        <w:t xml:space="preserve"> december 29-én még nyolc 5000 pengős díjat javasol, de a pénzalap tíz részre osztását is elfogadná.</w:t>
      </w:r>
      <w:r w:rsidR="00302280" w:rsidRPr="0010125C">
        <w:rPr>
          <w:rStyle w:val="Lbjegyzet-hivatkozs"/>
          <w:rFonts w:ascii="Book Antiqua" w:hAnsi="Book Antiqua"/>
          <w:sz w:val="28"/>
          <w:szCs w:val="28"/>
        </w:rPr>
        <w:footnoteReference w:id="8"/>
      </w:r>
      <w:r w:rsidRPr="0010125C">
        <w:rPr>
          <w:rFonts w:ascii="Book Antiqua" w:hAnsi="Book Antiqua"/>
          <w:sz w:val="28"/>
          <w:szCs w:val="28"/>
        </w:rPr>
        <w:t xml:space="preserve"> Az 1928. december 31-én és </w:t>
      </w:r>
      <w:proofErr w:type="spellStart"/>
      <w:r w:rsidRPr="0010125C">
        <w:rPr>
          <w:rFonts w:ascii="Book Antiqua" w:hAnsi="Book Antiqua"/>
          <w:sz w:val="28"/>
          <w:szCs w:val="28"/>
        </w:rPr>
        <w:t>folytatólag</w:t>
      </w:r>
      <w:proofErr w:type="spellEnd"/>
      <w:r w:rsidRPr="0010125C">
        <w:rPr>
          <w:rFonts w:ascii="Book Antiqua" w:hAnsi="Book Antiqua"/>
          <w:sz w:val="28"/>
          <w:szCs w:val="28"/>
        </w:rPr>
        <w:t xml:space="preserve"> 1929. január 2-án tartott ülésről felvett jegyzőkönyv </w:t>
      </w:r>
      <w:r w:rsidR="00DE6A6A" w:rsidRPr="0010125C">
        <w:rPr>
          <w:rFonts w:ascii="Book Antiqua" w:hAnsi="Book Antiqua"/>
          <w:sz w:val="28"/>
          <w:szCs w:val="28"/>
        </w:rPr>
        <w:t xml:space="preserve">adata </w:t>
      </w:r>
      <w:r w:rsidRPr="0010125C">
        <w:rPr>
          <w:rFonts w:ascii="Book Antiqua" w:hAnsi="Book Antiqua"/>
          <w:sz w:val="28"/>
          <w:szCs w:val="28"/>
        </w:rPr>
        <w:t xml:space="preserve">szerint </w:t>
      </w:r>
      <w:r w:rsidR="00EA175F" w:rsidRPr="0010125C">
        <w:rPr>
          <w:rFonts w:ascii="Book Antiqua" w:hAnsi="Book Antiqua"/>
          <w:sz w:val="28"/>
          <w:szCs w:val="28"/>
        </w:rPr>
        <w:t>– csak ekkor értesül hivatalosan a testület</w:t>
      </w:r>
      <w:r w:rsidRPr="0010125C">
        <w:rPr>
          <w:rFonts w:ascii="Book Antiqua" w:hAnsi="Book Antiqua"/>
          <w:sz w:val="28"/>
          <w:szCs w:val="28"/>
        </w:rPr>
        <w:t xml:space="preserve"> a pénzügyi kérdésekkel foglalkozó alapítványi tanács</w:t>
      </w:r>
      <w:r w:rsidR="00EA175F" w:rsidRPr="0010125C">
        <w:rPr>
          <w:rFonts w:ascii="Book Antiqua" w:hAnsi="Book Antiqua"/>
          <w:sz w:val="28"/>
          <w:szCs w:val="28"/>
        </w:rPr>
        <w:t xml:space="preserve"> </w:t>
      </w:r>
      <w:r w:rsidR="00F05D3D">
        <w:rPr>
          <w:rFonts w:ascii="Book Antiqua" w:hAnsi="Book Antiqua"/>
          <w:sz w:val="28"/>
          <w:szCs w:val="28"/>
        </w:rPr>
        <w:t>1928. december 22-i döntéséről –</w:t>
      </w:r>
      <w:r w:rsidRPr="0010125C">
        <w:rPr>
          <w:rFonts w:ascii="Book Antiqua" w:hAnsi="Book Antiqua"/>
          <w:sz w:val="28"/>
          <w:szCs w:val="28"/>
        </w:rPr>
        <w:t xml:space="preserve"> 1929-ben 40 000 pengő fordítható évdíjakra. Ebből tíz írónak</w:t>
      </w:r>
      <w:r w:rsidR="00621D87" w:rsidRPr="0010125C">
        <w:rPr>
          <w:rFonts w:ascii="Book Antiqua" w:hAnsi="Book Antiqua"/>
          <w:sz w:val="28"/>
          <w:szCs w:val="28"/>
        </w:rPr>
        <w:t xml:space="preserve"> akarnak 4000-4000 pengőt adni.</w:t>
      </w:r>
      <w:r w:rsidRPr="0010125C">
        <w:rPr>
          <w:rFonts w:ascii="Book Antiqua" w:hAnsi="Book Antiqua"/>
          <w:sz w:val="28"/>
          <w:szCs w:val="28"/>
        </w:rPr>
        <w:t xml:space="preserve"> Az Esti </w:t>
      </w:r>
      <w:proofErr w:type="spellStart"/>
      <w:r w:rsidRPr="0010125C">
        <w:rPr>
          <w:rFonts w:ascii="Book Antiqua" w:hAnsi="Book Antiqua"/>
          <w:sz w:val="28"/>
          <w:szCs w:val="28"/>
        </w:rPr>
        <w:t>Kurir</w:t>
      </w:r>
      <w:proofErr w:type="spellEnd"/>
      <w:r w:rsidRPr="0010125C">
        <w:rPr>
          <w:rFonts w:ascii="Book Antiqua" w:hAnsi="Book Antiqua"/>
          <w:sz w:val="28"/>
          <w:szCs w:val="28"/>
        </w:rPr>
        <w:t xml:space="preserve"> tudósítójához azonban korábban eljut ez a hír</w:t>
      </w:r>
      <w:r w:rsidR="0068017B" w:rsidRPr="0010125C">
        <w:rPr>
          <w:rFonts w:ascii="Book Antiqua" w:hAnsi="Book Antiqua"/>
          <w:sz w:val="28"/>
          <w:szCs w:val="28"/>
        </w:rPr>
        <w:t xml:space="preserve"> is</w:t>
      </w:r>
      <w:r w:rsidRPr="0010125C">
        <w:rPr>
          <w:rFonts w:ascii="Book Antiqua" w:hAnsi="Book Antiqua"/>
          <w:sz w:val="28"/>
          <w:szCs w:val="28"/>
        </w:rPr>
        <w:t xml:space="preserve">, és a lap december 30-án már beszámol erről a megegyezésről </w:t>
      </w:r>
      <w:r w:rsidR="00CF5887" w:rsidRPr="0010125C">
        <w:rPr>
          <w:rFonts w:ascii="Book Antiqua" w:hAnsi="Book Antiqua"/>
          <w:sz w:val="28"/>
          <w:szCs w:val="28"/>
        </w:rPr>
        <w:t xml:space="preserve">az </w:t>
      </w:r>
      <w:r w:rsidRPr="0010125C">
        <w:rPr>
          <w:rFonts w:ascii="Book Antiqua" w:hAnsi="Book Antiqua"/>
          <w:sz w:val="28"/>
          <w:szCs w:val="28"/>
        </w:rPr>
        <w:t>olvasóinak!</w:t>
      </w:r>
      <w:r w:rsidR="00621D87" w:rsidRPr="0010125C">
        <w:rPr>
          <w:rStyle w:val="Lbjegyzet-hivatkozs"/>
          <w:rFonts w:ascii="Book Antiqua" w:hAnsi="Book Antiqua"/>
          <w:sz w:val="28"/>
          <w:szCs w:val="28"/>
        </w:rPr>
        <w:footnoteReference w:id="9"/>
      </w:r>
      <w:r w:rsidRPr="0010125C">
        <w:rPr>
          <w:rFonts w:ascii="Book Antiqua" w:hAnsi="Book Antiqua"/>
          <w:sz w:val="28"/>
          <w:szCs w:val="28"/>
        </w:rPr>
        <w:t xml:space="preserve"> </w:t>
      </w:r>
    </w:p>
    <w:p w:rsidR="00FA66F5" w:rsidRPr="0010125C" w:rsidRDefault="00FA66F5" w:rsidP="00F05D3D">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 A díjazandó írók korosztályáról nem egyformán gondolkodtak a „nyolcak”: Ambrus Zoltán, Osvát Ernő és Réti István az idősebb </w:t>
      </w:r>
      <w:proofErr w:type="spellStart"/>
      <w:r w:rsidRPr="0010125C">
        <w:rPr>
          <w:rFonts w:ascii="Book Antiqua" w:hAnsi="Book Antiqua"/>
          <w:sz w:val="28"/>
          <w:szCs w:val="28"/>
        </w:rPr>
        <w:t>gene</w:t>
      </w:r>
      <w:proofErr w:type="spellEnd"/>
      <w:r w:rsidR="00F05D3D">
        <w:rPr>
          <w:rFonts w:ascii="Book Antiqua" w:hAnsi="Book Antiqua"/>
          <w:sz w:val="28"/>
          <w:szCs w:val="28"/>
        </w:rPr>
        <w:t>-</w:t>
      </w:r>
      <w:r w:rsidRPr="0010125C">
        <w:rPr>
          <w:rFonts w:ascii="Book Antiqua" w:hAnsi="Book Antiqua"/>
          <w:sz w:val="28"/>
          <w:szCs w:val="28"/>
        </w:rPr>
        <w:t>ráció tagjait akarta előnyben részesíteni, míg Mikes Lajos elsősorban a fiatal tehetségek támogatását javasolta.</w:t>
      </w:r>
      <w:r w:rsidR="00C30115" w:rsidRPr="0010125C">
        <w:rPr>
          <w:rStyle w:val="Lbjegyzet-hivatkozs"/>
          <w:rFonts w:ascii="Book Antiqua" w:hAnsi="Book Antiqua"/>
          <w:sz w:val="28"/>
          <w:szCs w:val="28"/>
        </w:rPr>
        <w:footnoteReference w:id="10"/>
      </w:r>
      <w:r w:rsidRPr="0010125C">
        <w:rPr>
          <w:rFonts w:ascii="Book Antiqua" w:hAnsi="Book Antiqua"/>
          <w:sz w:val="28"/>
          <w:szCs w:val="28"/>
        </w:rPr>
        <w:t xml:space="preserve"> </w:t>
      </w:r>
    </w:p>
    <w:p w:rsidR="00FA66F5" w:rsidRPr="0010125C" w:rsidRDefault="00FA66F5" w:rsidP="00F05D3D">
      <w:pPr>
        <w:spacing w:after="0" w:line="240" w:lineRule="auto"/>
        <w:ind w:firstLine="709"/>
        <w:jc w:val="both"/>
        <w:rPr>
          <w:rFonts w:ascii="Book Antiqua" w:hAnsi="Book Antiqua"/>
          <w:sz w:val="28"/>
          <w:szCs w:val="28"/>
        </w:rPr>
      </w:pPr>
      <w:r w:rsidRPr="0010125C">
        <w:rPr>
          <w:rFonts w:ascii="Book Antiqua" w:hAnsi="Book Antiqua"/>
          <w:sz w:val="28"/>
          <w:szCs w:val="28"/>
        </w:rPr>
        <w:t>A jegyzőkönyvek – a jelenlévők, a kívülállók és a különböz</w:t>
      </w:r>
      <w:r w:rsidR="00A76A97" w:rsidRPr="0010125C">
        <w:rPr>
          <w:rFonts w:ascii="Book Antiqua" w:hAnsi="Book Antiqua"/>
          <w:sz w:val="28"/>
          <w:szCs w:val="28"/>
        </w:rPr>
        <w:t>ő társa</w:t>
      </w:r>
      <w:r w:rsidR="00F05D3D">
        <w:rPr>
          <w:rFonts w:ascii="Book Antiqua" w:hAnsi="Book Antiqua"/>
          <w:sz w:val="28"/>
          <w:szCs w:val="28"/>
        </w:rPr>
        <w:t>-</w:t>
      </w:r>
      <w:r w:rsidR="00A76A97" w:rsidRPr="0010125C">
        <w:rPr>
          <w:rFonts w:ascii="Book Antiqua" w:hAnsi="Book Antiqua"/>
          <w:sz w:val="28"/>
          <w:szCs w:val="28"/>
        </w:rPr>
        <w:t>ságok által javasolt – 41 jelölt</w:t>
      </w:r>
      <w:r w:rsidRPr="0010125C">
        <w:rPr>
          <w:rFonts w:ascii="Book Antiqua" w:hAnsi="Book Antiqua"/>
          <w:sz w:val="28"/>
          <w:szCs w:val="28"/>
        </w:rPr>
        <w:t xml:space="preserve"> nevét tartalmazzák. Ebből a névsorból a tízes listára a kurátorok határozata alapján, Babits részletes indoklásával, a következők kerültek fel: Osvát Ernő, </w:t>
      </w:r>
      <w:proofErr w:type="spellStart"/>
      <w:r w:rsidRPr="0010125C">
        <w:rPr>
          <w:rFonts w:ascii="Book Antiqua" w:hAnsi="Book Antiqua"/>
          <w:sz w:val="28"/>
          <w:szCs w:val="28"/>
        </w:rPr>
        <w:t>Schöpflin</w:t>
      </w:r>
      <w:proofErr w:type="spellEnd"/>
      <w:r w:rsidRPr="0010125C">
        <w:rPr>
          <w:rFonts w:ascii="Book Antiqua" w:hAnsi="Book Antiqua"/>
          <w:sz w:val="28"/>
          <w:szCs w:val="28"/>
        </w:rPr>
        <w:t xml:space="preserve"> Aladár, Elek Artúr, Farkas Zoltán, Juhász Gyula, Erdélyi József, Tamási Áron. Őket – Osvát Ernő, </w:t>
      </w:r>
      <w:proofErr w:type="spellStart"/>
      <w:r w:rsidRPr="0010125C">
        <w:rPr>
          <w:rFonts w:ascii="Book Antiqua" w:hAnsi="Book Antiqua"/>
          <w:sz w:val="28"/>
          <w:szCs w:val="28"/>
        </w:rPr>
        <w:t>Schöpflin</w:t>
      </w:r>
      <w:proofErr w:type="spellEnd"/>
      <w:r w:rsidRPr="0010125C">
        <w:rPr>
          <w:rFonts w:ascii="Book Antiqua" w:hAnsi="Book Antiqua"/>
          <w:sz w:val="28"/>
          <w:szCs w:val="28"/>
        </w:rPr>
        <w:t xml:space="preserve"> Aladár és Farkas Zoltán kivételével – a testületnek leg</w:t>
      </w:r>
      <w:r w:rsidR="00F05D3D">
        <w:rPr>
          <w:rFonts w:ascii="Book Antiqua" w:hAnsi="Book Antiqua"/>
          <w:sz w:val="28"/>
          <w:szCs w:val="28"/>
        </w:rPr>
        <w:t>-</w:t>
      </w:r>
      <w:r w:rsidRPr="0010125C">
        <w:rPr>
          <w:rFonts w:ascii="Book Antiqua" w:hAnsi="Book Antiqua"/>
          <w:sz w:val="28"/>
          <w:szCs w:val="28"/>
        </w:rPr>
        <w:t>alább két tagja is támogatta.</w:t>
      </w:r>
      <w:r w:rsidRPr="0010125C">
        <w:rPr>
          <w:rFonts w:ascii="Book Antiqua" w:hAnsi="Book Antiqua"/>
          <w:b/>
          <w:sz w:val="28"/>
          <w:szCs w:val="28"/>
        </w:rPr>
        <w:t xml:space="preserve"> </w:t>
      </w:r>
      <w:r w:rsidRPr="0010125C">
        <w:rPr>
          <w:rFonts w:ascii="Book Antiqua" w:hAnsi="Book Antiqua"/>
          <w:sz w:val="28"/>
          <w:szCs w:val="28"/>
        </w:rPr>
        <w:t xml:space="preserve">Osvátot és </w:t>
      </w:r>
      <w:proofErr w:type="spellStart"/>
      <w:r w:rsidRPr="0010125C">
        <w:rPr>
          <w:rFonts w:ascii="Book Antiqua" w:hAnsi="Book Antiqua"/>
          <w:sz w:val="28"/>
          <w:szCs w:val="28"/>
        </w:rPr>
        <w:t>Schöpflint</w:t>
      </w:r>
      <w:proofErr w:type="spellEnd"/>
      <w:r w:rsidRPr="0010125C">
        <w:rPr>
          <w:rFonts w:ascii="Book Antiqua" w:hAnsi="Book Antiqua"/>
          <w:sz w:val="28"/>
          <w:szCs w:val="28"/>
        </w:rPr>
        <w:t>,</w:t>
      </w:r>
      <w:r w:rsidR="00F05D3D">
        <w:rPr>
          <w:rFonts w:ascii="Book Antiqua" w:hAnsi="Book Antiqua"/>
          <w:sz w:val="28"/>
          <w:szCs w:val="28"/>
        </w:rPr>
        <w:t xml:space="preserve"> mivel a testület tagjai voltak –</w:t>
      </w:r>
      <w:r w:rsidRPr="0010125C">
        <w:rPr>
          <w:rFonts w:ascii="Book Antiqua" w:hAnsi="Book Antiqua"/>
          <w:b/>
          <w:sz w:val="28"/>
          <w:szCs w:val="28"/>
        </w:rPr>
        <w:t xml:space="preserve"> </w:t>
      </w:r>
      <w:r w:rsidRPr="0010125C">
        <w:rPr>
          <w:rFonts w:ascii="Book Antiqua" w:hAnsi="Book Antiqua"/>
          <w:sz w:val="28"/>
          <w:szCs w:val="28"/>
        </w:rPr>
        <w:t>az alapító okirat 24. §-</w:t>
      </w:r>
      <w:proofErr w:type="spellStart"/>
      <w:r w:rsidRPr="0010125C">
        <w:rPr>
          <w:rFonts w:ascii="Book Antiqua" w:hAnsi="Book Antiqua"/>
          <w:sz w:val="28"/>
          <w:szCs w:val="28"/>
        </w:rPr>
        <w:t>ának</w:t>
      </w:r>
      <w:proofErr w:type="spellEnd"/>
      <w:r w:rsidRPr="0010125C">
        <w:rPr>
          <w:rFonts w:ascii="Book Antiqua" w:hAnsi="Book Antiqua"/>
          <w:sz w:val="28"/>
          <w:szCs w:val="28"/>
        </w:rPr>
        <w:t xml:space="preserve"> utolsó bekezdése alapján – nem is jelölhették, erre csak a kuratóriumnak volt lehetősége, amely „</w:t>
      </w:r>
      <w:proofErr w:type="spellStart"/>
      <w:r w:rsidRPr="0010125C">
        <w:rPr>
          <w:rFonts w:ascii="Book Antiqua" w:hAnsi="Book Antiqua"/>
          <w:sz w:val="28"/>
          <w:szCs w:val="28"/>
        </w:rPr>
        <w:t>kivéte</w:t>
      </w:r>
      <w:r w:rsidR="00F05D3D">
        <w:rPr>
          <w:rFonts w:ascii="Book Antiqua" w:hAnsi="Book Antiqua"/>
          <w:sz w:val="28"/>
          <w:szCs w:val="28"/>
        </w:rPr>
        <w:t>-</w:t>
      </w:r>
      <w:r w:rsidRPr="0010125C">
        <w:rPr>
          <w:rFonts w:ascii="Book Antiqua" w:hAnsi="Book Antiqua"/>
          <w:sz w:val="28"/>
          <w:szCs w:val="28"/>
        </w:rPr>
        <w:t>lesen</w:t>
      </w:r>
      <w:proofErr w:type="spellEnd"/>
      <w:r w:rsidRPr="0010125C">
        <w:rPr>
          <w:rFonts w:ascii="Book Antiqua" w:hAnsi="Book Antiqua"/>
          <w:sz w:val="28"/>
          <w:szCs w:val="28"/>
        </w:rPr>
        <w:t xml:space="preserve"> indokolt esetben” (mivel „az új magyar kritika terén irodalom</w:t>
      </w:r>
      <w:r w:rsidR="00F05D3D">
        <w:rPr>
          <w:rFonts w:ascii="Book Antiqua" w:hAnsi="Book Antiqua"/>
          <w:sz w:val="28"/>
          <w:szCs w:val="28"/>
        </w:rPr>
        <w:t>-</w:t>
      </w:r>
      <w:r w:rsidRPr="0010125C">
        <w:rPr>
          <w:rFonts w:ascii="Book Antiqua" w:hAnsi="Book Antiqua"/>
          <w:sz w:val="28"/>
          <w:szCs w:val="28"/>
        </w:rPr>
        <w:t xml:space="preserve">történeti jelentőségű” érdemeket szereztek) díjazhatta őket. Farkas Zoltánt (az alapító gimnáziumi osztálytársát) pedig azért szándékozik jutalmazni Babits és </w:t>
      </w:r>
      <w:proofErr w:type="spellStart"/>
      <w:r w:rsidRPr="0010125C">
        <w:rPr>
          <w:rFonts w:ascii="Book Antiqua" w:hAnsi="Book Antiqua"/>
          <w:sz w:val="28"/>
          <w:szCs w:val="28"/>
        </w:rPr>
        <w:t>Basch</w:t>
      </w:r>
      <w:proofErr w:type="spellEnd"/>
      <w:r w:rsidRPr="0010125C">
        <w:rPr>
          <w:rFonts w:ascii="Book Antiqua" w:hAnsi="Book Antiqua"/>
          <w:sz w:val="28"/>
          <w:szCs w:val="28"/>
        </w:rPr>
        <w:t>, hogy Baumgarten műveit fordítsa le magyar nyelvre. A tíz d</w:t>
      </w:r>
      <w:r w:rsidR="00F05D3D">
        <w:rPr>
          <w:rFonts w:ascii="Book Antiqua" w:hAnsi="Book Antiqua"/>
          <w:sz w:val="28"/>
          <w:szCs w:val="28"/>
        </w:rPr>
        <w:t>íjazandó író közül tehát hetet –</w:t>
      </w:r>
      <w:r w:rsidRPr="0010125C">
        <w:rPr>
          <w:rFonts w:ascii="Book Antiqua" w:hAnsi="Book Antiqua"/>
          <w:sz w:val="28"/>
          <w:szCs w:val="28"/>
        </w:rPr>
        <w:t xml:space="preserve"> a testület javaslatait is figyelembe véve – a két kurátor nevezett meg. </w:t>
      </w:r>
      <w:r w:rsidR="0026610C" w:rsidRPr="0010125C">
        <w:rPr>
          <w:rFonts w:ascii="Book Antiqua" w:hAnsi="Book Antiqua"/>
          <w:sz w:val="28"/>
          <w:szCs w:val="28"/>
        </w:rPr>
        <w:t>A további h</w:t>
      </w:r>
      <w:r w:rsidRPr="0010125C">
        <w:rPr>
          <w:rFonts w:ascii="Book Antiqua" w:hAnsi="Book Antiqua"/>
          <w:sz w:val="28"/>
          <w:szCs w:val="28"/>
        </w:rPr>
        <w:t>á</w:t>
      </w:r>
      <w:r w:rsidR="00F05D3D">
        <w:rPr>
          <w:rFonts w:ascii="Book Antiqua" w:hAnsi="Book Antiqua"/>
          <w:sz w:val="28"/>
          <w:szCs w:val="28"/>
        </w:rPr>
        <w:t>rom író díja-</w:t>
      </w:r>
      <w:proofErr w:type="spellStart"/>
      <w:r w:rsidRPr="0010125C">
        <w:rPr>
          <w:rFonts w:ascii="Book Antiqua" w:hAnsi="Book Antiqua"/>
          <w:sz w:val="28"/>
          <w:szCs w:val="28"/>
        </w:rPr>
        <w:t>zásáról</w:t>
      </w:r>
      <w:proofErr w:type="spellEnd"/>
      <w:r w:rsidRPr="0010125C">
        <w:rPr>
          <w:rFonts w:ascii="Book Antiqua" w:hAnsi="Book Antiqua"/>
          <w:sz w:val="28"/>
          <w:szCs w:val="28"/>
        </w:rPr>
        <w:t xml:space="preserve"> történő döntést azonban a tanácsadó testületre bízzák.</w:t>
      </w:r>
      <w:r w:rsidRPr="0010125C">
        <w:rPr>
          <w:rFonts w:ascii="Book Antiqua" w:hAnsi="Book Antiqua"/>
          <w:b/>
          <w:sz w:val="28"/>
          <w:szCs w:val="28"/>
        </w:rPr>
        <w:t xml:space="preserve"> </w:t>
      </w:r>
      <w:r w:rsidRPr="0010125C">
        <w:rPr>
          <w:rFonts w:ascii="Book Antiqua" w:hAnsi="Book Antiqua"/>
          <w:sz w:val="28"/>
          <w:szCs w:val="28"/>
        </w:rPr>
        <w:t xml:space="preserve">A </w:t>
      </w:r>
      <w:proofErr w:type="spellStart"/>
      <w:r w:rsidRPr="0010125C">
        <w:rPr>
          <w:rFonts w:ascii="Book Antiqua" w:hAnsi="Book Antiqua"/>
          <w:sz w:val="28"/>
          <w:szCs w:val="28"/>
        </w:rPr>
        <w:t>tudo</w:t>
      </w:r>
      <w:r w:rsidR="00F05D3D">
        <w:rPr>
          <w:rFonts w:ascii="Book Antiqua" w:hAnsi="Book Antiqua"/>
          <w:sz w:val="28"/>
          <w:szCs w:val="28"/>
        </w:rPr>
        <w:t>-</w:t>
      </w:r>
      <w:r w:rsidRPr="0010125C">
        <w:rPr>
          <w:rFonts w:ascii="Book Antiqua" w:hAnsi="Book Antiqua"/>
          <w:sz w:val="28"/>
          <w:szCs w:val="28"/>
        </w:rPr>
        <w:t>mányos</w:t>
      </w:r>
      <w:proofErr w:type="spellEnd"/>
      <w:r w:rsidRPr="0010125C">
        <w:rPr>
          <w:rFonts w:ascii="Book Antiqua" w:hAnsi="Book Antiqua"/>
          <w:sz w:val="28"/>
          <w:szCs w:val="28"/>
        </w:rPr>
        <w:t xml:space="preserve"> írók (</w:t>
      </w:r>
      <w:proofErr w:type="spellStart"/>
      <w:r w:rsidRPr="0010125C">
        <w:rPr>
          <w:rFonts w:ascii="Book Antiqua" w:hAnsi="Book Antiqua"/>
          <w:sz w:val="28"/>
          <w:szCs w:val="28"/>
        </w:rPr>
        <w:t>Brandenstein</w:t>
      </w:r>
      <w:proofErr w:type="spellEnd"/>
      <w:r w:rsidRPr="0010125C">
        <w:rPr>
          <w:rFonts w:ascii="Book Antiqua" w:hAnsi="Book Antiqua"/>
          <w:sz w:val="28"/>
          <w:szCs w:val="28"/>
        </w:rPr>
        <w:t xml:space="preserve"> Béla filozófus, </w:t>
      </w:r>
      <w:proofErr w:type="spellStart"/>
      <w:r w:rsidRPr="0010125C">
        <w:rPr>
          <w:rFonts w:ascii="Book Antiqua" w:hAnsi="Book Antiqua"/>
          <w:sz w:val="28"/>
          <w:szCs w:val="28"/>
        </w:rPr>
        <w:t>Gyergyai</w:t>
      </w:r>
      <w:proofErr w:type="spellEnd"/>
      <w:r w:rsidRPr="0010125C">
        <w:rPr>
          <w:rFonts w:ascii="Book Antiqua" w:hAnsi="Book Antiqua"/>
          <w:sz w:val="28"/>
          <w:szCs w:val="28"/>
        </w:rPr>
        <w:t xml:space="preserve"> Albert irodalom</w:t>
      </w:r>
      <w:r w:rsidR="00F05D3D">
        <w:rPr>
          <w:rFonts w:ascii="Book Antiqua" w:hAnsi="Book Antiqua"/>
          <w:sz w:val="28"/>
          <w:szCs w:val="28"/>
        </w:rPr>
        <w:t>-</w:t>
      </w:r>
      <w:r w:rsidRPr="0010125C">
        <w:rPr>
          <w:rFonts w:ascii="Book Antiqua" w:hAnsi="Book Antiqua"/>
          <w:sz w:val="28"/>
          <w:szCs w:val="28"/>
        </w:rPr>
        <w:t xml:space="preserve">történész, Várkonyi Nándor irodalomtörténész, dr. Hoffmann </w:t>
      </w:r>
      <w:proofErr w:type="spellStart"/>
      <w:r w:rsidRPr="0010125C">
        <w:rPr>
          <w:rFonts w:ascii="Book Antiqua" w:hAnsi="Book Antiqua"/>
          <w:sz w:val="28"/>
          <w:szCs w:val="28"/>
        </w:rPr>
        <w:t>Edith</w:t>
      </w:r>
      <w:proofErr w:type="spellEnd"/>
      <w:r w:rsidRPr="0010125C">
        <w:rPr>
          <w:rFonts w:ascii="Book Antiqua" w:hAnsi="Book Antiqua"/>
          <w:sz w:val="28"/>
          <w:szCs w:val="28"/>
        </w:rPr>
        <w:t xml:space="preserve"> művészettörténész és dr. </w:t>
      </w:r>
      <w:proofErr w:type="spellStart"/>
      <w:r w:rsidRPr="0010125C">
        <w:rPr>
          <w:rFonts w:ascii="Book Antiqua" w:hAnsi="Book Antiqua"/>
          <w:sz w:val="28"/>
          <w:szCs w:val="28"/>
        </w:rPr>
        <w:t>Mályusz</w:t>
      </w:r>
      <w:proofErr w:type="spellEnd"/>
      <w:r w:rsidRPr="0010125C">
        <w:rPr>
          <w:rFonts w:ascii="Book Antiqua" w:hAnsi="Book Antiqua"/>
          <w:sz w:val="28"/>
          <w:szCs w:val="28"/>
        </w:rPr>
        <w:t xml:space="preserve"> Elemér történész) közül a többség Várkonyi Nándort javasolja, a kuratórium azonban nem fogadja el </w:t>
      </w:r>
      <w:r w:rsidRPr="0010125C">
        <w:rPr>
          <w:rFonts w:ascii="Book Antiqua" w:hAnsi="Book Antiqua"/>
          <w:sz w:val="28"/>
          <w:szCs w:val="28"/>
        </w:rPr>
        <w:lastRenderedPageBreak/>
        <w:t>(„megfontolás tárgyává teszik”) a döntésüket. További négy névről is szavazást kérnek, melynek eredménye a következő: Szini Gyula 6, Kárpáti Aurél 4 voksot kapott, mindketten bekerültek a díjazandók közé. Gulácsy Irén és Tersánszky J. Jenő között egyenlő (3-3) lett a szavazat</w:t>
      </w:r>
      <w:r w:rsidR="00F05D3D">
        <w:rPr>
          <w:rFonts w:ascii="Book Antiqua" w:hAnsi="Book Antiqua"/>
          <w:sz w:val="28"/>
          <w:szCs w:val="28"/>
        </w:rPr>
        <w:t>-</w:t>
      </w:r>
      <w:r w:rsidRPr="0010125C">
        <w:rPr>
          <w:rFonts w:ascii="Book Antiqua" w:hAnsi="Book Antiqua"/>
          <w:sz w:val="28"/>
          <w:szCs w:val="28"/>
        </w:rPr>
        <w:t xml:space="preserve">arány, de Ambrus Zoltán elnöki voksával Tersánszky került fel a </w:t>
      </w:r>
      <w:proofErr w:type="spellStart"/>
      <w:r w:rsidRPr="0010125C">
        <w:rPr>
          <w:rFonts w:ascii="Book Antiqua" w:hAnsi="Book Antiqua"/>
          <w:sz w:val="28"/>
          <w:szCs w:val="28"/>
        </w:rPr>
        <w:t>minisz</w:t>
      </w:r>
      <w:r w:rsidR="00F05D3D">
        <w:rPr>
          <w:rFonts w:ascii="Book Antiqua" w:hAnsi="Book Antiqua"/>
          <w:sz w:val="28"/>
          <w:szCs w:val="28"/>
        </w:rPr>
        <w:t>-</w:t>
      </w:r>
      <w:r w:rsidRPr="0010125C">
        <w:rPr>
          <w:rFonts w:ascii="Book Antiqua" w:hAnsi="Book Antiqua"/>
          <w:sz w:val="28"/>
          <w:szCs w:val="28"/>
        </w:rPr>
        <w:t>tériumba</w:t>
      </w:r>
      <w:proofErr w:type="spellEnd"/>
      <w:r w:rsidRPr="0010125C">
        <w:rPr>
          <w:rFonts w:ascii="Book Antiqua" w:hAnsi="Book Antiqua"/>
          <w:sz w:val="28"/>
          <w:szCs w:val="28"/>
        </w:rPr>
        <w:t xml:space="preserve"> juttat</w:t>
      </w:r>
      <w:r w:rsidR="002A1688" w:rsidRPr="0010125C">
        <w:rPr>
          <w:rFonts w:ascii="Book Antiqua" w:hAnsi="Book Antiqua"/>
          <w:sz w:val="28"/>
          <w:szCs w:val="28"/>
        </w:rPr>
        <w:t xml:space="preserve">andó listára. (Ezt a döntést Osvát Ernő is örömmel </w:t>
      </w:r>
      <w:proofErr w:type="spellStart"/>
      <w:r w:rsidR="002A1688" w:rsidRPr="0010125C">
        <w:rPr>
          <w:rFonts w:ascii="Book Antiqua" w:hAnsi="Book Antiqua"/>
          <w:sz w:val="28"/>
          <w:szCs w:val="28"/>
        </w:rPr>
        <w:t>üdvö</w:t>
      </w:r>
      <w:r w:rsidR="00F05D3D">
        <w:rPr>
          <w:rFonts w:ascii="Book Antiqua" w:hAnsi="Book Antiqua"/>
          <w:sz w:val="28"/>
          <w:szCs w:val="28"/>
        </w:rPr>
        <w:t>-</w:t>
      </w:r>
      <w:r w:rsidR="002A1688" w:rsidRPr="0010125C">
        <w:rPr>
          <w:rFonts w:ascii="Book Antiqua" w:hAnsi="Book Antiqua"/>
          <w:sz w:val="28"/>
          <w:szCs w:val="28"/>
        </w:rPr>
        <w:t>zölte</w:t>
      </w:r>
      <w:proofErr w:type="spellEnd"/>
      <w:r w:rsidR="002A1688" w:rsidRPr="0010125C">
        <w:rPr>
          <w:rFonts w:ascii="Book Antiqua" w:hAnsi="Book Antiqua"/>
          <w:sz w:val="28"/>
          <w:szCs w:val="28"/>
        </w:rPr>
        <w:t>.</w:t>
      </w:r>
      <w:r w:rsidR="000A3589" w:rsidRPr="0010125C">
        <w:rPr>
          <w:rFonts w:ascii="Book Antiqua" w:hAnsi="Book Antiqua"/>
          <w:sz w:val="28"/>
          <w:szCs w:val="28"/>
        </w:rPr>
        <w:t>)</w:t>
      </w:r>
      <w:r w:rsidR="002A1688" w:rsidRPr="0010125C">
        <w:rPr>
          <w:rFonts w:ascii="Book Antiqua" w:hAnsi="Book Antiqua"/>
          <w:sz w:val="28"/>
          <w:szCs w:val="28"/>
        </w:rPr>
        <w:t xml:space="preserve"> </w:t>
      </w:r>
      <w:r w:rsidRPr="0010125C">
        <w:rPr>
          <w:rFonts w:ascii="Book Antiqua" w:hAnsi="Book Antiqua"/>
          <w:sz w:val="28"/>
          <w:szCs w:val="28"/>
        </w:rPr>
        <w:t>Az üléseken még három íróval kapcsolatban hoztak határozatot. Kiemelt segélyben részesítik a tagok többsége által díjra is javasolt beteg Harsányi Kálmánt, továbbá az Erdélyből áttelepült Gulácsy Irént és egy, a magyar költők németre fordított verseiből készített antológiának el</w:t>
      </w:r>
      <w:r w:rsidR="00F05D3D">
        <w:rPr>
          <w:rFonts w:ascii="Book Antiqua" w:hAnsi="Book Antiqua"/>
          <w:sz w:val="28"/>
          <w:szCs w:val="28"/>
        </w:rPr>
        <w:t>-</w:t>
      </w:r>
      <w:r w:rsidRPr="0010125C">
        <w:rPr>
          <w:rFonts w:ascii="Book Antiqua" w:hAnsi="Book Antiqua"/>
          <w:sz w:val="28"/>
          <w:szCs w:val="28"/>
        </w:rPr>
        <w:t xml:space="preserve">készítésével, fordításával megbízott Horvát Henriket. Úgy döntenek, hogy ezeket a rendkívüli segélyeket az újságokban is közzéteszik. A segélyezettek nevét ugyan nem voltak kötelesek nyilvánosságra hozni, de ebben az esetben – a nagyobb összeggel segített személyek erkölcsi </w:t>
      </w:r>
      <w:r w:rsidR="00F05D3D">
        <w:rPr>
          <w:rFonts w:ascii="Book Antiqua" w:hAnsi="Book Antiqua"/>
          <w:sz w:val="28"/>
          <w:szCs w:val="28"/>
        </w:rPr>
        <w:t>súlyát, jelentőségét éreztetve –</w:t>
      </w:r>
      <w:r w:rsidRPr="0010125C">
        <w:rPr>
          <w:rFonts w:ascii="Book Antiqua" w:hAnsi="Book Antiqua"/>
          <w:sz w:val="28"/>
          <w:szCs w:val="28"/>
        </w:rPr>
        <w:t>, eltértek az alapítólevél rendelkezéseitől.</w:t>
      </w:r>
    </w:p>
    <w:p w:rsidR="00FA66F5" w:rsidRPr="0010125C" w:rsidRDefault="00FA66F5" w:rsidP="00F05D3D">
      <w:pPr>
        <w:spacing w:after="0" w:line="240" w:lineRule="auto"/>
        <w:ind w:firstLine="709"/>
        <w:jc w:val="both"/>
        <w:rPr>
          <w:rFonts w:ascii="Book Antiqua" w:hAnsi="Book Antiqua"/>
          <w:b/>
          <w:sz w:val="28"/>
          <w:szCs w:val="28"/>
        </w:rPr>
      </w:pPr>
      <w:r w:rsidRPr="0010125C">
        <w:rPr>
          <w:rFonts w:ascii="Book Antiqua" w:hAnsi="Book Antiqua"/>
          <w:sz w:val="28"/>
          <w:szCs w:val="28"/>
        </w:rPr>
        <w:t xml:space="preserve">A díjazandó írók, tudósok névsorát január 2-án a következő </w:t>
      </w:r>
      <w:proofErr w:type="spellStart"/>
      <w:r w:rsidRPr="0010125C">
        <w:rPr>
          <w:rFonts w:ascii="Book Antiqua" w:hAnsi="Book Antiqua"/>
          <w:sz w:val="28"/>
          <w:szCs w:val="28"/>
        </w:rPr>
        <w:t>zára</w:t>
      </w:r>
      <w:r w:rsidR="00F05D3D">
        <w:rPr>
          <w:rFonts w:ascii="Book Antiqua" w:hAnsi="Book Antiqua"/>
          <w:sz w:val="28"/>
          <w:szCs w:val="28"/>
        </w:rPr>
        <w:t>-</w:t>
      </w:r>
      <w:r w:rsidRPr="0010125C">
        <w:rPr>
          <w:rFonts w:ascii="Book Antiqua" w:hAnsi="Book Antiqua"/>
          <w:sz w:val="28"/>
          <w:szCs w:val="28"/>
        </w:rPr>
        <w:t>dékkal</w:t>
      </w:r>
      <w:proofErr w:type="spellEnd"/>
      <w:r w:rsidRPr="0010125C">
        <w:rPr>
          <w:rFonts w:ascii="Book Antiqua" w:hAnsi="Book Antiqua"/>
          <w:sz w:val="28"/>
          <w:szCs w:val="28"/>
        </w:rPr>
        <w:t xml:space="preserve"> küldték el a főhatósághoz: „A tanácsadó testület az alapítólevél 24§-</w:t>
      </w:r>
      <w:proofErr w:type="gramStart"/>
      <w:r w:rsidRPr="0010125C">
        <w:rPr>
          <w:rFonts w:ascii="Book Antiqua" w:hAnsi="Book Antiqua"/>
          <w:sz w:val="28"/>
          <w:szCs w:val="28"/>
        </w:rPr>
        <w:t>a</w:t>
      </w:r>
      <w:proofErr w:type="gramEnd"/>
      <w:r w:rsidRPr="0010125C">
        <w:rPr>
          <w:rFonts w:ascii="Book Antiqua" w:hAnsi="Book Antiqua"/>
          <w:sz w:val="28"/>
          <w:szCs w:val="28"/>
        </w:rPr>
        <w:t xml:space="preserve"> értelmében a fentfelsorolt írók részére történő évdíj-juttatás ellen észrevételt nem tett.”</w:t>
      </w:r>
      <w:r w:rsidR="00A83890" w:rsidRPr="0010125C">
        <w:rPr>
          <w:rStyle w:val="Lbjegyzet-hivatkozs"/>
          <w:rFonts w:ascii="Book Antiqua" w:hAnsi="Book Antiqua"/>
          <w:sz w:val="28"/>
          <w:szCs w:val="28"/>
        </w:rPr>
        <w:footnoteReference w:id="11"/>
      </w:r>
      <w:r w:rsidRPr="0010125C">
        <w:rPr>
          <w:rFonts w:ascii="Book Antiqua" w:hAnsi="Book Antiqua"/>
          <w:b/>
          <w:sz w:val="28"/>
          <w:szCs w:val="28"/>
        </w:rPr>
        <w:t xml:space="preserve"> </w:t>
      </w:r>
    </w:p>
    <w:p w:rsidR="000832F9" w:rsidRPr="0010125C" w:rsidRDefault="00FA66F5" w:rsidP="00F05D3D">
      <w:pPr>
        <w:spacing w:after="0" w:line="240" w:lineRule="auto"/>
        <w:ind w:firstLine="709"/>
        <w:jc w:val="both"/>
        <w:rPr>
          <w:rFonts w:ascii="Book Antiqua" w:hAnsi="Book Antiqua"/>
          <w:b/>
          <w:sz w:val="28"/>
          <w:szCs w:val="28"/>
        </w:rPr>
      </w:pPr>
      <w:r w:rsidRPr="0010125C">
        <w:rPr>
          <w:rFonts w:ascii="Book Antiqua" w:hAnsi="Book Antiqua"/>
          <w:sz w:val="28"/>
          <w:szCs w:val="28"/>
        </w:rPr>
        <w:t>A kuratórium, talán a minisztérium kérésére és a jó viszony fenn</w:t>
      </w:r>
      <w:r w:rsidR="00F05D3D">
        <w:rPr>
          <w:rFonts w:ascii="Book Antiqua" w:hAnsi="Book Antiqua"/>
          <w:sz w:val="28"/>
          <w:szCs w:val="28"/>
        </w:rPr>
        <w:t>-</w:t>
      </w:r>
      <w:r w:rsidRPr="0010125C">
        <w:rPr>
          <w:rFonts w:ascii="Book Antiqua" w:hAnsi="Book Antiqua"/>
          <w:sz w:val="28"/>
          <w:szCs w:val="28"/>
        </w:rPr>
        <w:t xml:space="preserve">tartása érdekében, egy rövid „felvilágosító indoklást” is csatolhatott a </w:t>
      </w:r>
      <w:r w:rsidRPr="00F05D3D">
        <w:rPr>
          <w:rFonts w:ascii="Book Antiqua" w:hAnsi="Book Antiqua" w:cstheme="minorHAnsi"/>
          <w:spacing w:val="-2"/>
          <w:sz w:val="28"/>
          <w:szCs w:val="28"/>
        </w:rPr>
        <w:t>felterjesztéshez. Ezt a jó szándékú gesztus</w:t>
      </w:r>
      <w:r w:rsidR="00F05D3D" w:rsidRPr="00F05D3D">
        <w:rPr>
          <w:rFonts w:ascii="Book Antiqua" w:hAnsi="Book Antiqua" w:cstheme="minorHAnsi"/>
          <w:spacing w:val="-2"/>
          <w:sz w:val="28"/>
          <w:szCs w:val="28"/>
        </w:rPr>
        <w:t xml:space="preserve">t </w:t>
      </w:r>
      <w:proofErr w:type="spellStart"/>
      <w:r w:rsidR="00F05D3D" w:rsidRPr="00F05D3D">
        <w:rPr>
          <w:rFonts w:ascii="Book Antiqua" w:hAnsi="Book Antiqua" w:cstheme="minorHAnsi"/>
          <w:spacing w:val="-2"/>
          <w:sz w:val="28"/>
          <w:szCs w:val="28"/>
        </w:rPr>
        <w:t>Basch</w:t>
      </w:r>
      <w:proofErr w:type="spellEnd"/>
      <w:r w:rsidR="00F05D3D" w:rsidRPr="00F05D3D">
        <w:rPr>
          <w:rFonts w:ascii="Book Antiqua" w:hAnsi="Book Antiqua" w:cstheme="minorHAnsi"/>
          <w:spacing w:val="-2"/>
          <w:sz w:val="28"/>
          <w:szCs w:val="28"/>
        </w:rPr>
        <w:t xml:space="preserve"> Lóránt már február 6-án</w:t>
      </w:r>
      <w:r w:rsidR="00F05D3D">
        <w:rPr>
          <w:rFonts w:ascii="Book Antiqua" w:hAnsi="Book Antiqua"/>
          <w:sz w:val="28"/>
          <w:szCs w:val="28"/>
        </w:rPr>
        <w:t xml:space="preserve"> –</w:t>
      </w:r>
      <w:r w:rsidRPr="0010125C">
        <w:rPr>
          <w:rFonts w:ascii="Book Antiqua" w:hAnsi="Book Antiqua"/>
          <w:sz w:val="28"/>
          <w:szCs w:val="28"/>
        </w:rPr>
        <w:t xml:space="preserve"> Babits </w:t>
      </w:r>
      <w:r w:rsidR="00F05D3D">
        <w:rPr>
          <w:rFonts w:ascii="Book Antiqua" w:hAnsi="Book Antiqua"/>
          <w:sz w:val="28"/>
          <w:szCs w:val="28"/>
        </w:rPr>
        <w:t>Mihálynak írott levele szerint –</w:t>
      </w:r>
      <w:r w:rsidRPr="0010125C">
        <w:rPr>
          <w:rFonts w:ascii="Book Antiqua" w:hAnsi="Book Antiqua"/>
          <w:sz w:val="28"/>
          <w:szCs w:val="28"/>
        </w:rPr>
        <w:t xml:space="preserve"> elhamarkodott, hibás lépésn</w:t>
      </w:r>
      <w:r w:rsidR="00F05D3D">
        <w:rPr>
          <w:rFonts w:ascii="Book Antiqua" w:hAnsi="Book Antiqua"/>
          <w:sz w:val="28"/>
          <w:szCs w:val="28"/>
        </w:rPr>
        <w:t>ek tartotta. Az ő kötelességük –</w:t>
      </w:r>
      <w:r w:rsidRPr="0010125C">
        <w:rPr>
          <w:rFonts w:ascii="Book Antiqua" w:hAnsi="Book Antiqua"/>
          <w:sz w:val="28"/>
          <w:szCs w:val="28"/>
        </w:rPr>
        <w:t xml:space="preserve"> a minisztérium által jóváhagyott alapító</w:t>
      </w:r>
      <w:r w:rsidR="00493525">
        <w:rPr>
          <w:rFonts w:ascii="Book Antiqua" w:hAnsi="Book Antiqua"/>
          <w:sz w:val="28"/>
          <w:szCs w:val="28"/>
        </w:rPr>
        <w:t>-</w:t>
      </w:r>
      <w:r w:rsidRPr="0010125C">
        <w:rPr>
          <w:rFonts w:ascii="Book Antiqua" w:hAnsi="Book Antiqua"/>
          <w:sz w:val="28"/>
          <w:szCs w:val="28"/>
        </w:rPr>
        <w:t xml:space="preserve"> levél értelmében – csupán az, hogy döntésüket (a névsort!) </w:t>
      </w:r>
      <w:proofErr w:type="gramStart"/>
      <w:r w:rsidRPr="0010125C">
        <w:rPr>
          <w:rFonts w:ascii="Book Antiqua" w:hAnsi="Book Antiqua"/>
          <w:sz w:val="28"/>
          <w:szCs w:val="28"/>
        </w:rPr>
        <w:t>írásban</w:t>
      </w:r>
      <w:proofErr w:type="gramEnd"/>
      <w:r w:rsidRPr="0010125C">
        <w:rPr>
          <w:rFonts w:ascii="Book Antiqua" w:hAnsi="Book Antiqua"/>
          <w:sz w:val="28"/>
          <w:szCs w:val="28"/>
        </w:rPr>
        <w:t xml:space="preserve"> jut</w:t>
      </w:r>
      <w:r w:rsidR="00493525">
        <w:rPr>
          <w:rFonts w:ascii="Book Antiqua" w:hAnsi="Book Antiqua"/>
          <w:sz w:val="28"/>
          <w:szCs w:val="28"/>
        </w:rPr>
        <w:t>-</w:t>
      </w:r>
      <w:proofErr w:type="spellStart"/>
      <w:r w:rsidRPr="0010125C">
        <w:rPr>
          <w:rFonts w:ascii="Book Antiqua" w:hAnsi="Book Antiqua"/>
          <w:sz w:val="28"/>
          <w:szCs w:val="28"/>
        </w:rPr>
        <w:t>tassák</w:t>
      </w:r>
      <w:proofErr w:type="spellEnd"/>
      <w:r w:rsidRPr="0010125C">
        <w:rPr>
          <w:rFonts w:ascii="Book Antiqua" w:hAnsi="Book Antiqua"/>
          <w:sz w:val="28"/>
          <w:szCs w:val="28"/>
        </w:rPr>
        <w:t xml:space="preserve"> el a főhatósághoz, az indoklást csak a tanácsadó testület előtt kell elmondani.</w:t>
      </w:r>
      <w:r w:rsidR="00A83890" w:rsidRPr="0010125C">
        <w:rPr>
          <w:rStyle w:val="Lbjegyzet-hivatkozs"/>
          <w:rFonts w:ascii="Book Antiqua" w:hAnsi="Book Antiqua"/>
          <w:sz w:val="28"/>
          <w:szCs w:val="28"/>
        </w:rPr>
        <w:footnoteReference w:id="12"/>
      </w:r>
      <w:r w:rsidRPr="0010125C">
        <w:rPr>
          <w:rFonts w:ascii="Book Antiqua" w:hAnsi="Book Antiqua"/>
          <w:b/>
          <w:sz w:val="28"/>
          <w:szCs w:val="28"/>
        </w:rPr>
        <w:t xml:space="preserve"> </w:t>
      </w:r>
      <w:r w:rsidRPr="0010125C">
        <w:rPr>
          <w:rFonts w:ascii="Book Antiqua" w:hAnsi="Book Antiqua"/>
          <w:sz w:val="28"/>
          <w:szCs w:val="28"/>
        </w:rPr>
        <w:t xml:space="preserve">Az ügyvéd erről Pilinszky Ferenc miniszteri tanácsost is tájékoztatta, hangsúlyozva, hogy a </w:t>
      </w:r>
      <w:proofErr w:type="spellStart"/>
      <w:r w:rsidRPr="0010125C">
        <w:rPr>
          <w:rFonts w:ascii="Book Antiqua" w:hAnsi="Book Antiqua"/>
          <w:sz w:val="28"/>
          <w:szCs w:val="28"/>
        </w:rPr>
        <w:t>főfelügyeleti</w:t>
      </w:r>
      <w:proofErr w:type="spellEnd"/>
      <w:r w:rsidRPr="0010125C">
        <w:rPr>
          <w:rFonts w:ascii="Book Antiqua" w:hAnsi="Book Antiqua"/>
          <w:sz w:val="28"/>
          <w:szCs w:val="28"/>
        </w:rPr>
        <w:t xml:space="preserve"> szerv a felterjesztett </w:t>
      </w:r>
      <w:proofErr w:type="spellStart"/>
      <w:r w:rsidRPr="0010125C">
        <w:rPr>
          <w:rFonts w:ascii="Book Antiqua" w:hAnsi="Book Antiqua"/>
          <w:sz w:val="28"/>
          <w:szCs w:val="28"/>
        </w:rPr>
        <w:t>sze</w:t>
      </w:r>
      <w:proofErr w:type="spellEnd"/>
      <w:r w:rsidR="00493525">
        <w:rPr>
          <w:rFonts w:ascii="Book Antiqua" w:hAnsi="Book Antiqua"/>
          <w:sz w:val="28"/>
          <w:szCs w:val="28"/>
        </w:rPr>
        <w:t>-</w:t>
      </w:r>
      <w:r w:rsidRPr="0010125C">
        <w:rPr>
          <w:rFonts w:ascii="Book Antiqua" w:hAnsi="Book Antiqua"/>
          <w:sz w:val="28"/>
          <w:szCs w:val="28"/>
        </w:rPr>
        <w:t>mélyekkel kapcsolatban magyarázatot nem kérhet, és csak abban az esetben várnak tőle értesítést, ha vétó jogát akarja gyakorolni.</w:t>
      </w:r>
    </w:p>
    <w:p w:rsidR="00FD5760" w:rsidRPr="0010125C" w:rsidRDefault="00FD5760" w:rsidP="00E77A50">
      <w:pPr>
        <w:spacing w:before="120" w:after="120" w:line="240" w:lineRule="auto"/>
        <w:rPr>
          <w:rFonts w:ascii="Book Antiqua" w:hAnsi="Book Antiqua"/>
          <w:b/>
          <w:sz w:val="28"/>
          <w:szCs w:val="28"/>
        </w:rPr>
      </w:pPr>
      <w:r w:rsidRPr="0010125C">
        <w:rPr>
          <w:rFonts w:ascii="Book Antiqua" w:hAnsi="Book Antiqua"/>
          <w:b/>
          <w:sz w:val="28"/>
          <w:szCs w:val="28"/>
        </w:rPr>
        <w:t>1929. január 18. A DÍJKIOSZTÁS</w:t>
      </w:r>
    </w:p>
    <w:p w:rsidR="00FD5760" w:rsidRPr="0010125C" w:rsidRDefault="00FD5760" w:rsidP="00493525">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Az első díjkiosztásra 1929. január 18-án este a Magyar Tudományos </w:t>
      </w:r>
      <w:proofErr w:type="gramStart"/>
      <w:r w:rsidRPr="0010125C">
        <w:rPr>
          <w:rFonts w:ascii="Book Antiqua" w:hAnsi="Book Antiqua"/>
          <w:sz w:val="28"/>
          <w:szCs w:val="28"/>
        </w:rPr>
        <w:t>Akadémia zsúfolásig</w:t>
      </w:r>
      <w:proofErr w:type="gramEnd"/>
      <w:r w:rsidRPr="0010125C">
        <w:rPr>
          <w:rFonts w:ascii="Book Antiqua" w:hAnsi="Book Antiqua"/>
          <w:sz w:val="28"/>
          <w:szCs w:val="28"/>
        </w:rPr>
        <w:t xml:space="preserve"> megtelt kistermében került sor. </w:t>
      </w:r>
      <w:r w:rsidR="007E3C59" w:rsidRPr="0010125C">
        <w:rPr>
          <w:rFonts w:ascii="Book Antiqua" w:hAnsi="Book Antiqua"/>
          <w:sz w:val="28"/>
          <w:szCs w:val="28"/>
        </w:rPr>
        <w:t xml:space="preserve">Az </w:t>
      </w:r>
      <w:r w:rsidR="00E218E4" w:rsidRPr="0010125C">
        <w:rPr>
          <w:rFonts w:ascii="Book Antiqua" w:hAnsi="Book Antiqua"/>
          <w:sz w:val="28"/>
          <w:szCs w:val="28"/>
        </w:rPr>
        <w:t>eseményen</w:t>
      </w:r>
      <w:r w:rsidR="007E3C59" w:rsidRPr="0010125C">
        <w:rPr>
          <w:rFonts w:ascii="Book Antiqua" w:hAnsi="Book Antiqua"/>
          <w:sz w:val="28"/>
          <w:szCs w:val="28"/>
        </w:rPr>
        <w:t xml:space="preserve"> mind a 10 jelölt megjelent. </w:t>
      </w:r>
      <w:r w:rsidRPr="0010125C">
        <w:rPr>
          <w:rFonts w:ascii="Book Antiqua" w:hAnsi="Book Antiqua"/>
          <w:sz w:val="28"/>
          <w:szCs w:val="28"/>
        </w:rPr>
        <w:t xml:space="preserve">Olyan nagy volt az érdeklődés, hogy a </w:t>
      </w:r>
      <w:proofErr w:type="spellStart"/>
      <w:r w:rsidRPr="0010125C">
        <w:rPr>
          <w:rFonts w:ascii="Book Antiqua" w:hAnsi="Book Antiqua"/>
          <w:sz w:val="28"/>
          <w:szCs w:val="28"/>
        </w:rPr>
        <w:t>publi</w:t>
      </w:r>
      <w:r w:rsidR="00493525">
        <w:rPr>
          <w:rFonts w:ascii="Book Antiqua" w:hAnsi="Book Antiqua"/>
          <w:sz w:val="28"/>
          <w:szCs w:val="28"/>
        </w:rPr>
        <w:t>-</w:t>
      </w:r>
      <w:r w:rsidRPr="0010125C">
        <w:rPr>
          <w:rFonts w:ascii="Book Antiqua" w:hAnsi="Book Antiqua"/>
          <w:sz w:val="28"/>
          <w:szCs w:val="28"/>
        </w:rPr>
        <w:t>kum</w:t>
      </w:r>
      <w:proofErr w:type="spellEnd"/>
      <w:r w:rsidRPr="0010125C">
        <w:rPr>
          <w:rFonts w:ascii="Book Antiqua" w:hAnsi="Book Antiqua"/>
          <w:sz w:val="28"/>
          <w:szCs w:val="28"/>
        </w:rPr>
        <w:t xml:space="preserve"> egy részének csak állóhely jutott. Az előadóterem melletti kis </w:t>
      </w:r>
      <w:proofErr w:type="spellStart"/>
      <w:r w:rsidRPr="0010125C">
        <w:rPr>
          <w:rFonts w:ascii="Book Antiqua" w:hAnsi="Book Antiqua"/>
          <w:sz w:val="28"/>
          <w:szCs w:val="28"/>
        </w:rPr>
        <w:t>szo</w:t>
      </w:r>
      <w:proofErr w:type="spellEnd"/>
      <w:r w:rsidR="00493525">
        <w:rPr>
          <w:rFonts w:ascii="Book Antiqua" w:hAnsi="Book Antiqua"/>
          <w:sz w:val="28"/>
          <w:szCs w:val="28"/>
        </w:rPr>
        <w:t>-</w:t>
      </w:r>
      <w:r w:rsidRPr="0010125C">
        <w:rPr>
          <w:rFonts w:ascii="Book Antiqua" w:hAnsi="Book Antiqua"/>
          <w:sz w:val="28"/>
          <w:szCs w:val="28"/>
        </w:rPr>
        <w:t xml:space="preserve">bából 6 órakor jött ki az alapítvány vezetősége. Az ünnepséget dr. </w:t>
      </w:r>
      <w:proofErr w:type="spellStart"/>
      <w:r w:rsidRPr="0010125C">
        <w:rPr>
          <w:rFonts w:ascii="Book Antiqua" w:hAnsi="Book Antiqua"/>
          <w:sz w:val="28"/>
          <w:szCs w:val="28"/>
        </w:rPr>
        <w:t>Steineker</w:t>
      </w:r>
      <w:proofErr w:type="spellEnd"/>
      <w:r w:rsidRPr="0010125C">
        <w:rPr>
          <w:rFonts w:ascii="Book Antiqua" w:hAnsi="Book Antiqua"/>
          <w:sz w:val="28"/>
          <w:szCs w:val="28"/>
        </w:rPr>
        <w:t xml:space="preserve"> István miniszteri tanácsos, közalapítványi királyi igazgató </w:t>
      </w:r>
      <w:proofErr w:type="spellStart"/>
      <w:r w:rsidRPr="0010125C">
        <w:rPr>
          <w:rFonts w:ascii="Book Antiqua" w:hAnsi="Book Antiqua"/>
          <w:sz w:val="28"/>
          <w:szCs w:val="28"/>
        </w:rPr>
        <w:t>nyi</w:t>
      </w:r>
      <w:r w:rsidR="00493525">
        <w:rPr>
          <w:rFonts w:ascii="Book Antiqua" w:hAnsi="Book Antiqua"/>
          <w:sz w:val="28"/>
          <w:szCs w:val="28"/>
        </w:rPr>
        <w:t>-</w:t>
      </w:r>
      <w:r w:rsidRPr="0010125C">
        <w:rPr>
          <w:rFonts w:ascii="Book Antiqua" w:hAnsi="Book Antiqua"/>
          <w:sz w:val="28"/>
          <w:szCs w:val="28"/>
        </w:rPr>
        <w:lastRenderedPageBreak/>
        <w:t>totta</w:t>
      </w:r>
      <w:proofErr w:type="spellEnd"/>
      <w:r w:rsidRPr="0010125C">
        <w:rPr>
          <w:rFonts w:ascii="Book Antiqua" w:hAnsi="Book Antiqua"/>
          <w:sz w:val="28"/>
          <w:szCs w:val="28"/>
        </w:rPr>
        <w:t xml:space="preserve"> meg. Először Babits Mihály kurátor mondott beszédet, melyet más</w:t>
      </w:r>
      <w:r w:rsidR="00493525">
        <w:rPr>
          <w:rFonts w:ascii="Book Antiqua" w:hAnsi="Book Antiqua"/>
          <w:sz w:val="28"/>
          <w:szCs w:val="28"/>
        </w:rPr>
        <w:t>-</w:t>
      </w:r>
      <w:r w:rsidRPr="0010125C">
        <w:rPr>
          <w:rFonts w:ascii="Book Antiqua" w:hAnsi="Book Antiqua"/>
          <w:sz w:val="28"/>
          <w:szCs w:val="28"/>
        </w:rPr>
        <w:t>nap</w:t>
      </w:r>
      <w:r w:rsidRPr="0010125C">
        <w:rPr>
          <w:rFonts w:ascii="Book Antiqua" w:hAnsi="Book Antiqua"/>
          <w:i/>
          <w:sz w:val="28"/>
          <w:szCs w:val="28"/>
        </w:rPr>
        <w:t xml:space="preserve"> </w:t>
      </w:r>
      <w:proofErr w:type="gramStart"/>
      <w:r w:rsidRPr="0010125C">
        <w:rPr>
          <w:rFonts w:ascii="Book Antiqua" w:hAnsi="Book Antiqua"/>
          <w:i/>
          <w:sz w:val="28"/>
          <w:szCs w:val="28"/>
        </w:rPr>
        <w:t>A</w:t>
      </w:r>
      <w:proofErr w:type="gramEnd"/>
      <w:r w:rsidRPr="0010125C">
        <w:rPr>
          <w:rFonts w:ascii="Book Antiqua" w:hAnsi="Book Antiqua"/>
          <w:i/>
          <w:sz w:val="28"/>
          <w:szCs w:val="28"/>
        </w:rPr>
        <w:t xml:space="preserve"> magyar író kenyere</w:t>
      </w:r>
      <w:r w:rsidRPr="0010125C">
        <w:rPr>
          <w:rFonts w:ascii="Book Antiqua" w:hAnsi="Book Antiqua"/>
          <w:sz w:val="28"/>
          <w:szCs w:val="28"/>
        </w:rPr>
        <w:t xml:space="preserve"> címen közölt a Pesti Napló. Ezután </w:t>
      </w:r>
      <w:proofErr w:type="spellStart"/>
      <w:r w:rsidRPr="0010125C">
        <w:rPr>
          <w:rFonts w:ascii="Book Antiqua" w:hAnsi="Book Antiqua"/>
          <w:sz w:val="28"/>
          <w:szCs w:val="28"/>
        </w:rPr>
        <w:t>Schöpflin</w:t>
      </w:r>
      <w:proofErr w:type="spellEnd"/>
      <w:r w:rsidRPr="0010125C">
        <w:rPr>
          <w:rFonts w:ascii="Book Antiqua" w:hAnsi="Book Antiqua"/>
          <w:sz w:val="28"/>
          <w:szCs w:val="28"/>
        </w:rPr>
        <w:t xml:space="preserve"> Aladár tartott előadást az alapítványtevőről, Farkas Zoltán pedig Baumgarten </w:t>
      </w:r>
      <w:r w:rsidRPr="0010125C">
        <w:rPr>
          <w:rFonts w:ascii="Book Antiqua" w:hAnsi="Book Antiqua"/>
          <w:i/>
          <w:sz w:val="28"/>
          <w:szCs w:val="28"/>
        </w:rPr>
        <w:t>A XIX. század regénye</w:t>
      </w:r>
      <w:r w:rsidRPr="0010125C">
        <w:rPr>
          <w:rFonts w:ascii="Book Antiqua" w:hAnsi="Book Antiqua"/>
          <w:sz w:val="28"/>
          <w:szCs w:val="28"/>
        </w:rPr>
        <w:t xml:space="preserve"> című </w:t>
      </w:r>
      <w:proofErr w:type="gramStart"/>
      <w:r w:rsidRPr="0010125C">
        <w:rPr>
          <w:rFonts w:ascii="Book Antiqua" w:hAnsi="Book Antiqua"/>
          <w:sz w:val="28"/>
          <w:szCs w:val="28"/>
        </w:rPr>
        <w:t>esszéjéből</w:t>
      </w:r>
      <w:proofErr w:type="gramEnd"/>
      <w:r w:rsidRPr="0010125C">
        <w:rPr>
          <w:rFonts w:ascii="Book Antiqua" w:hAnsi="Book Antiqua"/>
          <w:sz w:val="28"/>
          <w:szCs w:val="28"/>
        </w:rPr>
        <w:t xml:space="preserve"> olvasott fel részleteket a saját fordításában. Csak fél nyolc körül került sor a legjobban várt </w:t>
      </w:r>
      <w:proofErr w:type="spellStart"/>
      <w:r w:rsidRPr="0010125C">
        <w:rPr>
          <w:rFonts w:ascii="Book Antiqua" w:hAnsi="Book Antiqua"/>
          <w:sz w:val="28"/>
          <w:szCs w:val="28"/>
        </w:rPr>
        <w:t>ese</w:t>
      </w:r>
      <w:r w:rsidR="00493525">
        <w:rPr>
          <w:rFonts w:ascii="Book Antiqua" w:hAnsi="Book Antiqua"/>
          <w:sz w:val="28"/>
          <w:szCs w:val="28"/>
        </w:rPr>
        <w:t>-</w:t>
      </w:r>
      <w:r w:rsidRPr="0010125C">
        <w:rPr>
          <w:rFonts w:ascii="Book Antiqua" w:hAnsi="Book Antiqua"/>
          <w:sz w:val="28"/>
          <w:szCs w:val="28"/>
        </w:rPr>
        <w:t>ményre</w:t>
      </w:r>
      <w:proofErr w:type="spellEnd"/>
      <w:r w:rsidRPr="0010125C">
        <w:rPr>
          <w:rFonts w:ascii="Book Antiqua" w:hAnsi="Book Antiqua"/>
          <w:sz w:val="28"/>
          <w:szCs w:val="28"/>
        </w:rPr>
        <w:t xml:space="preserve">. </w:t>
      </w:r>
      <w:proofErr w:type="spellStart"/>
      <w:r w:rsidRPr="0010125C">
        <w:rPr>
          <w:rFonts w:ascii="Book Antiqua" w:hAnsi="Book Antiqua"/>
          <w:sz w:val="28"/>
          <w:szCs w:val="28"/>
        </w:rPr>
        <w:t>Basch</w:t>
      </w:r>
      <w:proofErr w:type="spellEnd"/>
      <w:r w:rsidRPr="0010125C">
        <w:rPr>
          <w:rFonts w:ascii="Book Antiqua" w:hAnsi="Book Antiqua"/>
          <w:sz w:val="28"/>
          <w:szCs w:val="28"/>
        </w:rPr>
        <w:t xml:space="preserve"> Lóránt röviden tájékoztatta a megjelenteket az </w:t>
      </w:r>
      <w:r w:rsidRPr="0010125C">
        <w:rPr>
          <w:rFonts w:ascii="Book Antiqua" w:hAnsi="Book Antiqua"/>
          <w:i/>
          <w:sz w:val="28"/>
          <w:szCs w:val="28"/>
        </w:rPr>
        <w:t>Alapító ok</w:t>
      </w:r>
      <w:r w:rsidR="00493525">
        <w:rPr>
          <w:rFonts w:ascii="Book Antiqua" w:hAnsi="Book Antiqua"/>
          <w:i/>
          <w:sz w:val="28"/>
          <w:szCs w:val="28"/>
        </w:rPr>
        <w:t>-</w:t>
      </w:r>
      <w:r w:rsidRPr="0010125C">
        <w:rPr>
          <w:rFonts w:ascii="Book Antiqua" w:hAnsi="Book Antiqua"/>
          <w:i/>
          <w:sz w:val="28"/>
          <w:szCs w:val="28"/>
        </w:rPr>
        <w:t>irat</w:t>
      </w:r>
      <w:r w:rsidRPr="0010125C">
        <w:rPr>
          <w:rFonts w:ascii="Book Antiqua" w:hAnsi="Book Antiqua"/>
          <w:sz w:val="28"/>
          <w:szCs w:val="28"/>
        </w:rPr>
        <w:t xml:space="preserve"> legfontosabb paragrafusairól, majd kihirdette a kuratórium döntését: öt szépíró (Erdélyi József, Juhász Gyula, Szini Gyula, Tamási Áron, Tersánszky Józsi Jenő) és öt tudományos író (Elek Artúr, Farkas Zoltán, Kárpáti Aurél, Osvát Ernő, </w:t>
      </w:r>
      <w:proofErr w:type="spellStart"/>
      <w:r w:rsidRPr="0010125C">
        <w:rPr>
          <w:rFonts w:ascii="Book Antiqua" w:hAnsi="Book Antiqua"/>
          <w:sz w:val="28"/>
          <w:szCs w:val="28"/>
        </w:rPr>
        <w:t>Schöpflin</w:t>
      </w:r>
      <w:proofErr w:type="spellEnd"/>
      <w:r w:rsidRPr="0010125C">
        <w:rPr>
          <w:rFonts w:ascii="Book Antiqua" w:hAnsi="Book Antiqua"/>
          <w:sz w:val="28"/>
          <w:szCs w:val="28"/>
        </w:rPr>
        <w:t xml:space="preserve"> Aladár) 4-4000 pengős évdíjban, hárman </w:t>
      </w:r>
      <w:r w:rsidR="00F869C7" w:rsidRPr="0010125C">
        <w:rPr>
          <w:rFonts w:ascii="Book Antiqua" w:hAnsi="Book Antiqua"/>
          <w:sz w:val="28"/>
          <w:szCs w:val="28"/>
        </w:rPr>
        <w:t xml:space="preserve">(Gulácsy Irén, Harsányi Kálmán, Horvát Henrik) </w:t>
      </w:r>
      <w:r w:rsidRPr="0010125C">
        <w:rPr>
          <w:rFonts w:ascii="Book Antiqua" w:hAnsi="Book Antiqua"/>
          <w:sz w:val="28"/>
          <w:szCs w:val="28"/>
        </w:rPr>
        <w:t>pedig kiemelt segélyben részesültek. Erről az érdekeltek egy sokszorosított lapon iga</w:t>
      </w:r>
      <w:r w:rsidR="00493525">
        <w:rPr>
          <w:rFonts w:ascii="Book Antiqua" w:hAnsi="Book Antiqua"/>
          <w:sz w:val="28"/>
          <w:szCs w:val="28"/>
        </w:rPr>
        <w:t>-</w:t>
      </w:r>
      <w:proofErr w:type="spellStart"/>
      <w:r w:rsidRPr="0010125C">
        <w:rPr>
          <w:rFonts w:ascii="Book Antiqua" w:hAnsi="Book Antiqua"/>
          <w:sz w:val="28"/>
          <w:szCs w:val="28"/>
        </w:rPr>
        <w:t>zolást</w:t>
      </w:r>
      <w:proofErr w:type="spellEnd"/>
      <w:r w:rsidRPr="0010125C">
        <w:rPr>
          <w:rFonts w:ascii="Book Antiqua" w:hAnsi="Book Antiqua"/>
          <w:sz w:val="28"/>
          <w:szCs w:val="28"/>
        </w:rPr>
        <w:t xml:space="preserve"> is kaptak. Az elnök </w:t>
      </w:r>
      <w:proofErr w:type="spellStart"/>
      <w:r w:rsidRPr="0010125C">
        <w:rPr>
          <w:rFonts w:ascii="Book Antiqua" w:hAnsi="Book Antiqua"/>
          <w:sz w:val="28"/>
          <w:szCs w:val="28"/>
        </w:rPr>
        <w:t>zárszava</w:t>
      </w:r>
      <w:proofErr w:type="spellEnd"/>
      <w:r w:rsidRPr="0010125C">
        <w:rPr>
          <w:rFonts w:ascii="Book Antiqua" w:hAnsi="Book Antiqua"/>
          <w:sz w:val="28"/>
          <w:szCs w:val="28"/>
        </w:rPr>
        <w:t xml:space="preserve"> után a kitüntetettek és a vezetőség átsétált a Balaton utcába, ahol </w:t>
      </w:r>
      <w:proofErr w:type="spellStart"/>
      <w:r w:rsidRPr="0010125C">
        <w:rPr>
          <w:rFonts w:ascii="Book Antiqua" w:hAnsi="Book Antiqua"/>
          <w:sz w:val="28"/>
          <w:szCs w:val="28"/>
        </w:rPr>
        <w:t>Basch</w:t>
      </w:r>
      <w:proofErr w:type="spellEnd"/>
      <w:r w:rsidRPr="0010125C">
        <w:rPr>
          <w:rFonts w:ascii="Book Antiqua" w:hAnsi="Book Antiqua"/>
          <w:sz w:val="28"/>
          <w:szCs w:val="28"/>
        </w:rPr>
        <w:t xml:space="preserve"> Lóránt lakásán bankettet rendeztek tiszteletükre. A 22 fős vacsorán részt vett Bánffy Miklós, az Erdélyi Helikon főszerkesztője és Kemény János báró is. </w:t>
      </w:r>
    </w:p>
    <w:p w:rsidR="00FD5760" w:rsidRPr="0010125C" w:rsidRDefault="00013385" w:rsidP="00493525">
      <w:pPr>
        <w:spacing w:after="0" w:line="240" w:lineRule="auto"/>
        <w:ind w:firstLine="709"/>
        <w:jc w:val="both"/>
        <w:rPr>
          <w:rFonts w:ascii="Book Antiqua" w:hAnsi="Book Antiqua"/>
          <w:sz w:val="28"/>
          <w:szCs w:val="28"/>
        </w:rPr>
      </w:pPr>
      <w:r w:rsidRPr="00013385">
        <w:rPr>
          <w:rFonts w:ascii="Book Antiqua" w:hAnsi="Book Antiqua"/>
          <w:noProof/>
          <w:sz w:val="28"/>
          <w:szCs w:val="28"/>
          <w:lang w:eastAsia="hu-HU"/>
        </w:rPr>
        <w:drawing>
          <wp:anchor distT="0" distB="0" distL="114300" distR="114300" simplePos="0" relativeHeight="251657728" behindDoc="0" locked="0" layoutInCell="1" allowOverlap="1">
            <wp:simplePos x="0" y="0"/>
            <wp:positionH relativeFrom="column">
              <wp:posOffset>24130</wp:posOffset>
            </wp:positionH>
            <wp:positionV relativeFrom="paragraph">
              <wp:posOffset>718185</wp:posOffset>
            </wp:positionV>
            <wp:extent cx="3371215" cy="4495800"/>
            <wp:effectExtent l="0" t="0" r="0" b="0"/>
            <wp:wrapSquare wrapText="bothSides"/>
            <wp:docPr id="4" name="Kép 4" descr="C:\Users\Otthon\Desktop\51. kézirat\téglás\tégIMG_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tthon\Desktop\51. kézirat\téglás\tégIMG_7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215"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60" w:rsidRPr="0010125C">
        <w:rPr>
          <w:rFonts w:ascii="Book Antiqua" w:hAnsi="Book Antiqua"/>
          <w:sz w:val="28"/>
          <w:szCs w:val="28"/>
        </w:rPr>
        <w:t xml:space="preserve">Az első </w:t>
      </w:r>
      <w:proofErr w:type="spellStart"/>
      <w:r w:rsidR="00FD5760" w:rsidRPr="0010125C">
        <w:rPr>
          <w:rFonts w:ascii="Book Antiqua" w:hAnsi="Book Antiqua"/>
          <w:sz w:val="28"/>
          <w:szCs w:val="28"/>
        </w:rPr>
        <w:t>díjazottak</w:t>
      </w:r>
      <w:proofErr w:type="spellEnd"/>
      <w:r w:rsidR="00FD5760" w:rsidRPr="0010125C">
        <w:rPr>
          <w:rFonts w:ascii="Book Antiqua" w:hAnsi="Book Antiqua"/>
          <w:sz w:val="28"/>
          <w:szCs w:val="28"/>
        </w:rPr>
        <w:t xml:space="preserve"> nagy része beérkezett író, rendezett anyagi körülmények között élt. Életkoruk átlaga közel 45 év, a legfiatalabbak is (Erdélyi József 33, Tamási Áron 31.) betöltötték már a harmincadik </w:t>
      </w:r>
      <w:proofErr w:type="spellStart"/>
      <w:r w:rsidR="00FD5760" w:rsidRPr="0010125C">
        <w:rPr>
          <w:rFonts w:ascii="Book Antiqua" w:hAnsi="Book Antiqua"/>
          <w:sz w:val="28"/>
          <w:szCs w:val="28"/>
        </w:rPr>
        <w:t>évü</w:t>
      </w:r>
      <w:r w:rsidR="00493525">
        <w:rPr>
          <w:rFonts w:ascii="Book Antiqua" w:hAnsi="Book Antiqua"/>
          <w:sz w:val="28"/>
          <w:szCs w:val="28"/>
        </w:rPr>
        <w:t>-</w:t>
      </w:r>
      <w:r w:rsidR="00FD5760" w:rsidRPr="0010125C">
        <w:rPr>
          <w:rFonts w:ascii="Book Antiqua" w:hAnsi="Book Antiqua"/>
          <w:sz w:val="28"/>
          <w:szCs w:val="28"/>
        </w:rPr>
        <w:t>ket</w:t>
      </w:r>
      <w:proofErr w:type="spellEnd"/>
      <w:r w:rsidR="00FD5760" w:rsidRPr="0010125C">
        <w:rPr>
          <w:rFonts w:ascii="Book Antiqua" w:hAnsi="Book Antiqua"/>
          <w:sz w:val="28"/>
          <w:szCs w:val="28"/>
        </w:rPr>
        <w:t>, négyen-négyen pedig negyven, illetve ötven éve</w:t>
      </w:r>
      <w:r>
        <w:rPr>
          <w:rFonts w:ascii="Book Antiqua" w:hAnsi="Book Antiqua"/>
          <w:sz w:val="28"/>
          <w:szCs w:val="28"/>
        </w:rPr>
        <w:t>-</w:t>
      </w:r>
      <w:proofErr w:type="spellStart"/>
      <w:r w:rsidR="00FD5760" w:rsidRPr="0010125C">
        <w:rPr>
          <w:rFonts w:ascii="Book Antiqua" w:hAnsi="Book Antiqua"/>
          <w:sz w:val="28"/>
          <w:szCs w:val="28"/>
        </w:rPr>
        <w:t>sek</w:t>
      </w:r>
      <w:proofErr w:type="spellEnd"/>
      <w:r w:rsidR="00FD5760" w:rsidRPr="0010125C">
        <w:rPr>
          <w:rFonts w:ascii="Book Antiqua" w:hAnsi="Book Antiqua"/>
          <w:sz w:val="28"/>
          <w:szCs w:val="28"/>
        </w:rPr>
        <w:t xml:space="preserve"> múltak. Az </w:t>
      </w:r>
      <w:r w:rsidR="00FD5760" w:rsidRPr="0010125C">
        <w:rPr>
          <w:rFonts w:ascii="Book Antiqua" w:hAnsi="Book Antiqua"/>
          <w:i/>
          <w:sz w:val="28"/>
          <w:szCs w:val="28"/>
        </w:rPr>
        <w:t>Alapító okirat</w:t>
      </w:r>
      <w:r w:rsidR="00FD5760" w:rsidRPr="0010125C">
        <w:rPr>
          <w:rFonts w:ascii="Book Antiqua" w:hAnsi="Book Antiqua"/>
          <w:sz w:val="28"/>
          <w:szCs w:val="28"/>
        </w:rPr>
        <w:t xml:space="preserve"> nem foglalkozik a javadal</w:t>
      </w:r>
      <w:r w:rsidR="000D30F8">
        <w:rPr>
          <w:rFonts w:ascii="Book Antiqua" w:hAnsi="Book Antiqua"/>
          <w:sz w:val="28"/>
          <w:szCs w:val="28"/>
        </w:rPr>
        <w:t>-</w:t>
      </w:r>
      <w:bookmarkStart w:id="0" w:name="_GoBack"/>
      <w:bookmarkEnd w:id="0"/>
      <w:r w:rsidR="00FD5760" w:rsidRPr="0010125C">
        <w:rPr>
          <w:rFonts w:ascii="Book Antiqua" w:hAnsi="Book Antiqua"/>
          <w:sz w:val="28"/>
          <w:szCs w:val="28"/>
        </w:rPr>
        <w:t>mazott írók életkorával, a kritikusok azonban meg</w:t>
      </w:r>
      <w:r>
        <w:rPr>
          <w:rFonts w:ascii="Book Antiqua" w:hAnsi="Book Antiqua"/>
          <w:sz w:val="28"/>
          <w:szCs w:val="28"/>
        </w:rPr>
        <w:t>-</w:t>
      </w:r>
      <w:r w:rsidR="00FD5760" w:rsidRPr="0010125C">
        <w:rPr>
          <w:rFonts w:ascii="Book Antiqua" w:hAnsi="Book Antiqua"/>
          <w:sz w:val="28"/>
          <w:szCs w:val="28"/>
        </w:rPr>
        <w:t xml:space="preserve">említik, hogy több olyan személy van köztük, akitől már jelentős, „eszményi célú munkák” megírását nem várhatják. </w:t>
      </w:r>
      <w:r w:rsidR="00F61D93" w:rsidRPr="0010125C">
        <w:rPr>
          <w:rFonts w:ascii="Book Antiqua" w:hAnsi="Book Antiqua"/>
          <w:sz w:val="28"/>
          <w:szCs w:val="28"/>
        </w:rPr>
        <w:t>Az Irodalom</w:t>
      </w:r>
      <w:r>
        <w:rPr>
          <w:rFonts w:ascii="Book Antiqua" w:hAnsi="Book Antiqua"/>
          <w:sz w:val="28"/>
          <w:szCs w:val="28"/>
        </w:rPr>
        <w:t>-</w:t>
      </w:r>
      <w:r w:rsidR="00F61D93" w:rsidRPr="0010125C">
        <w:rPr>
          <w:rFonts w:ascii="Book Antiqua" w:hAnsi="Book Antiqua"/>
          <w:sz w:val="28"/>
          <w:szCs w:val="28"/>
        </w:rPr>
        <w:t>történet cikkének szerzője, –y –ó</w:t>
      </w:r>
      <w:r w:rsidR="009F7E10" w:rsidRPr="0010125C">
        <w:rPr>
          <w:rFonts w:ascii="Book Antiqua" w:hAnsi="Book Antiqua"/>
          <w:sz w:val="28"/>
          <w:szCs w:val="28"/>
        </w:rPr>
        <w:t xml:space="preserve"> (aki a </w:t>
      </w:r>
      <w:r w:rsidR="009F7E10" w:rsidRPr="0010125C">
        <w:rPr>
          <w:rFonts w:ascii="Book Antiqua" w:hAnsi="Book Antiqua"/>
          <w:i/>
          <w:sz w:val="28"/>
          <w:szCs w:val="28"/>
        </w:rPr>
        <w:t>Babits bibliográfia</w:t>
      </w:r>
      <w:r w:rsidR="009F7E10" w:rsidRPr="0010125C">
        <w:rPr>
          <w:rFonts w:ascii="Book Antiqua" w:hAnsi="Book Antiqua"/>
          <w:sz w:val="28"/>
          <w:szCs w:val="28"/>
        </w:rPr>
        <w:t xml:space="preserve"> feltételezése szerint nem más, mint </w:t>
      </w:r>
      <w:r w:rsidR="00FD5760" w:rsidRPr="0010125C">
        <w:rPr>
          <w:rFonts w:ascii="Book Antiqua" w:hAnsi="Book Antiqua"/>
          <w:sz w:val="28"/>
          <w:szCs w:val="28"/>
        </w:rPr>
        <w:t>Pintér Jenő</w:t>
      </w:r>
      <w:r w:rsidR="009F7E10" w:rsidRPr="0010125C">
        <w:rPr>
          <w:rFonts w:ascii="Book Antiqua" w:hAnsi="Book Antiqua"/>
          <w:sz w:val="28"/>
          <w:szCs w:val="28"/>
        </w:rPr>
        <w:t>) is azt írja, hogy</w:t>
      </w:r>
      <w:r w:rsidR="00FD5760" w:rsidRPr="0010125C">
        <w:rPr>
          <w:rFonts w:ascii="Book Antiqua" w:hAnsi="Book Antiqua"/>
          <w:sz w:val="28"/>
          <w:szCs w:val="28"/>
        </w:rPr>
        <w:t xml:space="preserve"> Baumgarten „Nem kivénhedt és többé-kevésbé tűrhető </w:t>
      </w:r>
      <w:proofErr w:type="spellStart"/>
      <w:r w:rsidR="00FD5760" w:rsidRPr="0010125C">
        <w:rPr>
          <w:rFonts w:ascii="Book Antiqua" w:hAnsi="Book Antiqua"/>
          <w:sz w:val="28"/>
          <w:szCs w:val="28"/>
        </w:rPr>
        <w:t>jövedelmű</w:t>
      </w:r>
      <w:proofErr w:type="spellEnd"/>
      <w:r w:rsidR="00FD5760" w:rsidRPr="0010125C">
        <w:rPr>
          <w:rFonts w:ascii="Book Antiqua" w:hAnsi="Book Antiqua"/>
          <w:sz w:val="28"/>
          <w:szCs w:val="28"/>
        </w:rPr>
        <w:t xml:space="preserve"> íróknak szánta az évi 4000 pengőt, nem utólag akart tehetséget jutalmazni, ha</w:t>
      </w:r>
      <w:r>
        <w:rPr>
          <w:rFonts w:ascii="Book Antiqua" w:hAnsi="Book Antiqua"/>
          <w:sz w:val="28"/>
          <w:szCs w:val="28"/>
        </w:rPr>
        <w:t>-</w:t>
      </w:r>
      <w:r w:rsidR="00FD5760" w:rsidRPr="0010125C">
        <w:rPr>
          <w:rFonts w:ascii="Book Antiqua" w:hAnsi="Book Antiqua"/>
          <w:sz w:val="28"/>
          <w:szCs w:val="28"/>
        </w:rPr>
        <w:lastRenderedPageBreak/>
        <w:t>nem új érdemeket életre hívni, új tehetségeket a napi gondoktól meg</w:t>
      </w:r>
      <w:r w:rsidR="00493525">
        <w:rPr>
          <w:rFonts w:ascii="Book Antiqua" w:hAnsi="Book Antiqua"/>
          <w:sz w:val="28"/>
          <w:szCs w:val="28"/>
        </w:rPr>
        <w:t>-</w:t>
      </w:r>
      <w:r w:rsidR="00FD5760" w:rsidRPr="0010125C">
        <w:rPr>
          <w:rFonts w:ascii="Book Antiqua" w:hAnsi="Book Antiqua"/>
          <w:sz w:val="28"/>
          <w:szCs w:val="28"/>
        </w:rPr>
        <w:t>szabadítani…”.</w:t>
      </w:r>
      <w:r w:rsidR="00042191" w:rsidRPr="0010125C">
        <w:rPr>
          <w:rStyle w:val="Lbjegyzet-hivatkozs"/>
          <w:rFonts w:ascii="Book Antiqua" w:hAnsi="Book Antiqua"/>
          <w:sz w:val="28"/>
          <w:szCs w:val="28"/>
        </w:rPr>
        <w:footnoteReference w:id="13"/>
      </w:r>
      <w:r w:rsidR="00FD5760" w:rsidRPr="0010125C">
        <w:rPr>
          <w:rFonts w:ascii="Book Antiqua" w:hAnsi="Book Antiqua"/>
          <w:b/>
          <w:sz w:val="28"/>
          <w:szCs w:val="28"/>
        </w:rPr>
        <w:t xml:space="preserve"> </w:t>
      </w:r>
      <w:r w:rsidR="00BD5532" w:rsidRPr="0010125C">
        <w:rPr>
          <w:rFonts w:ascii="Book Antiqua" w:hAnsi="Book Antiqua"/>
          <w:sz w:val="28"/>
          <w:szCs w:val="28"/>
        </w:rPr>
        <w:t>Hasonlóan vélekedik Mikes Lajos is társaihoz, a tanács</w:t>
      </w:r>
      <w:r w:rsidR="00493525">
        <w:rPr>
          <w:rFonts w:ascii="Book Antiqua" w:hAnsi="Book Antiqua"/>
          <w:sz w:val="28"/>
          <w:szCs w:val="28"/>
        </w:rPr>
        <w:t>-</w:t>
      </w:r>
      <w:r w:rsidR="00BD5532" w:rsidRPr="0010125C">
        <w:rPr>
          <w:rFonts w:ascii="Book Antiqua" w:hAnsi="Book Antiqua"/>
          <w:sz w:val="28"/>
          <w:szCs w:val="28"/>
        </w:rPr>
        <w:t xml:space="preserve">adókhoz írt </w:t>
      </w:r>
      <w:proofErr w:type="gramStart"/>
      <w:r w:rsidR="00BD5532" w:rsidRPr="0010125C">
        <w:rPr>
          <w:rFonts w:ascii="Book Antiqua" w:hAnsi="Book Antiqua"/>
          <w:sz w:val="28"/>
          <w:szCs w:val="28"/>
        </w:rPr>
        <w:t>memorandumában</w:t>
      </w:r>
      <w:proofErr w:type="gramEnd"/>
      <w:r w:rsidR="00BD5532" w:rsidRPr="0010125C">
        <w:rPr>
          <w:rFonts w:ascii="Book Antiqua" w:hAnsi="Book Antiqua"/>
          <w:sz w:val="28"/>
          <w:szCs w:val="28"/>
        </w:rPr>
        <w:t xml:space="preserve">: „Nem lehetnek az évdíjak betegek </w:t>
      </w:r>
      <w:proofErr w:type="spellStart"/>
      <w:r w:rsidR="00BD5532" w:rsidRPr="0010125C">
        <w:rPr>
          <w:rFonts w:ascii="Book Antiqua" w:hAnsi="Book Antiqua"/>
          <w:sz w:val="28"/>
          <w:szCs w:val="28"/>
        </w:rPr>
        <w:t>gyó</w:t>
      </w:r>
      <w:r w:rsidR="00493525">
        <w:rPr>
          <w:rFonts w:ascii="Book Antiqua" w:hAnsi="Book Antiqua"/>
          <w:sz w:val="28"/>
          <w:szCs w:val="28"/>
        </w:rPr>
        <w:t>-</w:t>
      </w:r>
      <w:r w:rsidR="00BD5532" w:rsidRPr="0010125C">
        <w:rPr>
          <w:rFonts w:ascii="Book Antiqua" w:hAnsi="Book Antiqua"/>
          <w:sz w:val="28"/>
          <w:szCs w:val="28"/>
        </w:rPr>
        <w:t>gyítására</w:t>
      </w:r>
      <w:proofErr w:type="spellEnd"/>
      <w:r w:rsidR="00BD5532" w:rsidRPr="0010125C">
        <w:rPr>
          <w:rFonts w:ascii="Book Antiqua" w:hAnsi="Book Antiqua"/>
          <w:sz w:val="28"/>
          <w:szCs w:val="28"/>
        </w:rPr>
        <w:t xml:space="preserve"> vagy haldoklók támogatására szánt díjak sem</w:t>
      </w:r>
      <w:r w:rsidR="00920FFC" w:rsidRPr="0010125C">
        <w:rPr>
          <w:rFonts w:ascii="Book Antiqua" w:hAnsi="Book Antiqua"/>
          <w:sz w:val="28"/>
          <w:szCs w:val="28"/>
        </w:rPr>
        <w:t xml:space="preserve"> …</w:t>
      </w:r>
      <w:r w:rsidR="00BD5532" w:rsidRPr="0010125C">
        <w:rPr>
          <w:rFonts w:ascii="Book Antiqua" w:hAnsi="Book Antiqua"/>
          <w:sz w:val="28"/>
          <w:szCs w:val="28"/>
        </w:rPr>
        <w:t>”.</w:t>
      </w:r>
      <w:r w:rsidR="002C5D99" w:rsidRPr="0010125C">
        <w:rPr>
          <w:rStyle w:val="Lbjegyzet-hivatkozs"/>
          <w:rFonts w:ascii="Book Antiqua" w:hAnsi="Book Antiqua"/>
          <w:sz w:val="28"/>
          <w:szCs w:val="28"/>
        </w:rPr>
        <w:footnoteReference w:id="14"/>
      </w:r>
    </w:p>
    <w:p w:rsidR="00FD5760" w:rsidRPr="0010125C" w:rsidRDefault="00FD5760" w:rsidP="00493525">
      <w:pPr>
        <w:spacing w:after="0" w:line="240" w:lineRule="auto"/>
        <w:ind w:firstLine="709"/>
        <w:jc w:val="both"/>
        <w:rPr>
          <w:rFonts w:ascii="Book Antiqua" w:hAnsi="Book Antiqua"/>
          <w:sz w:val="28"/>
          <w:szCs w:val="28"/>
        </w:rPr>
      </w:pPr>
      <w:r w:rsidRPr="0010125C">
        <w:rPr>
          <w:rFonts w:ascii="Book Antiqua" w:hAnsi="Book Antiqua"/>
          <w:sz w:val="28"/>
          <w:szCs w:val="28"/>
        </w:rPr>
        <w:t>A tíz kitüntetett író fejenként 4000 pengőt kapott, melyet tizenkét részletben – lakbérnegyedkor 400, a többi hón</w:t>
      </w:r>
      <w:r w:rsidR="00493525">
        <w:rPr>
          <w:rFonts w:ascii="Book Antiqua" w:hAnsi="Book Antiqua"/>
          <w:sz w:val="28"/>
          <w:szCs w:val="28"/>
        </w:rPr>
        <w:t>apban (decemberben kétszer –</w:t>
      </w:r>
      <w:r w:rsidRPr="0010125C">
        <w:rPr>
          <w:rFonts w:ascii="Book Antiqua" w:hAnsi="Book Antiqua"/>
          <w:sz w:val="28"/>
          <w:szCs w:val="28"/>
        </w:rPr>
        <w:t xml:space="preserve"> januárban </w:t>
      </w:r>
      <w:r w:rsidR="0016359A" w:rsidRPr="0010125C">
        <w:rPr>
          <w:rFonts w:ascii="Book Antiqua" w:hAnsi="Book Antiqua"/>
          <w:sz w:val="28"/>
          <w:szCs w:val="28"/>
        </w:rPr>
        <w:t xml:space="preserve">ugyanis </w:t>
      </w:r>
      <w:r w:rsidRPr="0010125C">
        <w:rPr>
          <w:rFonts w:ascii="Book Antiqua" w:hAnsi="Book Antiqua"/>
          <w:sz w:val="28"/>
          <w:szCs w:val="28"/>
        </w:rPr>
        <w:t xml:space="preserve">nem volt kifizetés) 300 pengőt – juttatott el hozzá a </w:t>
      </w:r>
      <w:proofErr w:type="spellStart"/>
      <w:r w:rsidRPr="0010125C">
        <w:rPr>
          <w:rFonts w:ascii="Book Antiqua" w:hAnsi="Book Antiqua"/>
          <w:sz w:val="28"/>
          <w:szCs w:val="28"/>
        </w:rPr>
        <w:t>Hermes</w:t>
      </w:r>
      <w:proofErr w:type="spellEnd"/>
      <w:r w:rsidRPr="0010125C">
        <w:rPr>
          <w:rFonts w:ascii="Book Antiqua" w:hAnsi="Book Antiqua"/>
          <w:sz w:val="28"/>
          <w:szCs w:val="28"/>
        </w:rPr>
        <w:t xml:space="preserve"> Magyar Általános Váltóüzlet Részvénytársaság. </w:t>
      </w:r>
      <w:r w:rsidR="0016359A" w:rsidRPr="0010125C">
        <w:rPr>
          <w:rFonts w:ascii="Book Antiqua" w:hAnsi="Book Antiqua"/>
          <w:sz w:val="28"/>
          <w:szCs w:val="28"/>
        </w:rPr>
        <w:t xml:space="preserve">A díj részleteit az alapítványi ház szakaszosan befolyó jövedelméből fedezték. </w:t>
      </w:r>
      <w:r w:rsidRPr="0010125C">
        <w:rPr>
          <w:rFonts w:ascii="Book Antiqua" w:hAnsi="Book Antiqua"/>
          <w:sz w:val="28"/>
          <w:szCs w:val="28"/>
        </w:rPr>
        <w:t xml:space="preserve">Ez a pénz, mely az </w:t>
      </w:r>
      <w:r w:rsidRPr="0010125C">
        <w:rPr>
          <w:rFonts w:ascii="Book Antiqua" w:hAnsi="Book Antiqua"/>
          <w:i/>
          <w:sz w:val="28"/>
          <w:szCs w:val="28"/>
        </w:rPr>
        <w:t>Alapító okirat</w:t>
      </w:r>
      <w:r w:rsidRPr="0010125C">
        <w:rPr>
          <w:rFonts w:ascii="Book Antiqua" w:hAnsi="Book Antiqua"/>
          <w:sz w:val="28"/>
          <w:szCs w:val="28"/>
        </w:rPr>
        <w:t xml:space="preserve">ban meghatározott összeg alsó határa volt, nem adott lehetőséget „fantáziaröptető utazásra” és fényűző életre, de biztosította a </w:t>
      </w:r>
      <w:r w:rsidR="00734371">
        <w:rPr>
          <w:rFonts w:ascii="Book Antiqua" w:hAnsi="Book Antiqua"/>
          <w:sz w:val="28"/>
          <w:szCs w:val="28"/>
        </w:rPr>
        <w:t>megélhetést, valamint az alkotó</w:t>
      </w:r>
      <w:r w:rsidRPr="0010125C">
        <w:rPr>
          <w:rFonts w:ascii="Book Antiqua" w:hAnsi="Book Antiqua"/>
          <w:sz w:val="28"/>
          <w:szCs w:val="28"/>
        </w:rPr>
        <w:t xml:space="preserve">munkához szükséges „független nyugalmat”. Az összeg nagyságát </w:t>
      </w:r>
      <w:r w:rsidR="000F362C" w:rsidRPr="0010125C">
        <w:rPr>
          <w:rFonts w:ascii="Book Antiqua" w:hAnsi="Book Antiqua"/>
          <w:sz w:val="28"/>
          <w:szCs w:val="28"/>
        </w:rPr>
        <w:t>érzékelteti az is</w:t>
      </w:r>
      <w:r w:rsidRPr="0010125C">
        <w:rPr>
          <w:rFonts w:ascii="Book Antiqua" w:hAnsi="Book Antiqua"/>
          <w:sz w:val="28"/>
          <w:szCs w:val="28"/>
        </w:rPr>
        <w:t>, hogy több mint egy évtizeddel később Babits Mihály, a Magyar Tudományos Aka</w:t>
      </w:r>
      <w:r w:rsidR="00734371">
        <w:rPr>
          <w:rFonts w:ascii="Book Antiqua" w:hAnsi="Book Antiqua"/>
          <w:sz w:val="28"/>
          <w:szCs w:val="28"/>
        </w:rPr>
        <w:t>-</w:t>
      </w:r>
      <w:proofErr w:type="spellStart"/>
      <w:r w:rsidRPr="0010125C">
        <w:rPr>
          <w:rFonts w:ascii="Book Antiqua" w:hAnsi="Book Antiqua"/>
          <w:sz w:val="28"/>
          <w:szCs w:val="28"/>
        </w:rPr>
        <w:t>démia</w:t>
      </w:r>
      <w:proofErr w:type="spellEnd"/>
      <w:r w:rsidRPr="0010125C">
        <w:rPr>
          <w:rFonts w:ascii="Book Antiqua" w:hAnsi="Book Antiqua"/>
          <w:sz w:val="28"/>
          <w:szCs w:val="28"/>
        </w:rPr>
        <w:t xml:space="preserve"> Weiss Fülöp-alapítvány jutalmának nye</w:t>
      </w:r>
      <w:r w:rsidR="00923D70" w:rsidRPr="0010125C">
        <w:rPr>
          <w:rFonts w:ascii="Book Antiqua" w:hAnsi="Book Antiqua"/>
          <w:sz w:val="28"/>
          <w:szCs w:val="28"/>
        </w:rPr>
        <w:t>rtese „csupán”</w:t>
      </w:r>
      <w:r w:rsidRPr="0010125C">
        <w:rPr>
          <w:rFonts w:ascii="Book Antiqua" w:hAnsi="Book Antiqua"/>
          <w:sz w:val="28"/>
          <w:szCs w:val="28"/>
        </w:rPr>
        <w:t xml:space="preserve"> 1000 pen</w:t>
      </w:r>
      <w:r w:rsidR="00734371">
        <w:rPr>
          <w:rFonts w:ascii="Book Antiqua" w:hAnsi="Book Antiqua"/>
          <w:sz w:val="28"/>
          <w:szCs w:val="28"/>
        </w:rPr>
        <w:t>-</w:t>
      </w:r>
      <w:proofErr w:type="spellStart"/>
      <w:r w:rsidRPr="0010125C">
        <w:rPr>
          <w:rFonts w:ascii="Book Antiqua" w:hAnsi="Book Antiqua"/>
          <w:sz w:val="28"/>
          <w:szCs w:val="28"/>
        </w:rPr>
        <w:t>gőt</w:t>
      </w:r>
      <w:proofErr w:type="spellEnd"/>
      <w:r w:rsidRPr="0010125C">
        <w:rPr>
          <w:rFonts w:ascii="Book Antiqua" w:hAnsi="Book Antiqua"/>
          <w:sz w:val="28"/>
          <w:szCs w:val="28"/>
        </w:rPr>
        <w:t xml:space="preserve"> kapott. A többi irodalmi pályázat pénzmennyisége sem haladta meg a Baumgarten-díj összegét.</w:t>
      </w:r>
      <w:r w:rsidRPr="0010125C">
        <w:rPr>
          <w:rFonts w:ascii="Book Antiqua" w:hAnsi="Book Antiqua"/>
          <w:b/>
          <w:sz w:val="28"/>
          <w:szCs w:val="28"/>
        </w:rPr>
        <w:t xml:space="preserve"> </w:t>
      </w:r>
      <w:r w:rsidRPr="0010125C">
        <w:rPr>
          <w:rFonts w:ascii="Book Antiqua" w:hAnsi="Book Antiqua"/>
          <w:sz w:val="28"/>
          <w:szCs w:val="28"/>
        </w:rPr>
        <w:t xml:space="preserve">Csak lord </w:t>
      </w:r>
      <w:proofErr w:type="spellStart"/>
      <w:r w:rsidRPr="0010125C">
        <w:rPr>
          <w:rFonts w:ascii="Book Antiqua" w:hAnsi="Book Antiqua"/>
          <w:sz w:val="28"/>
          <w:szCs w:val="28"/>
        </w:rPr>
        <w:t>Rothermere</w:t>
      </w:r>
      <w:proofErr w:type="spellEnd"/>
      <w:r w:rsidRPr="0010125C">
        <w:rPr>
          <w:rFonts w:ascii="Book Antiqua" w:hAnsi="Book Antiqua"/>
          <w:sz w:val="28"/>
          <w:szCs w:val="28"/>
        </w:rPr>
        <w:t xml:space="preserve"> 1931-ben történt 1000 fontos irodalmi célú felajánlása, valamint az Athenaeum és a londoni </w:t>
      </w:r>
      <w:proofErr w:type="spellStart"/>
      <w:r w:rsidRPr="0010125C">
        <w:rPr>
          <w:rFonts w:ascii="Book Antiqua" w:hAnsi="Book Antiqua"/>
          <w:sz w:val="28"/>
          <w:szCs w:val="28"/>
        </w:rPr>
        <w:t>Pinker</w:t>
      </w:r>
      <w:proofErr w:type="spellEnd"/>
      <w:r w:rsidRPr="0010125C">
        <w:rPr>
          <w:rFonts w:ascii="Book Antiqua" w:hAnsi="Book Antiqua"/>
          <w:sz w:val="28"/>
          <w:szCs w:val="28"/>
        </w:rPr>
        <w:t xml:space="preserve"> irodalmi ügynökség nagyon </w:t>
      </w:r>
      <w:proofErr w:type="gramStart"/>
      <w:r w:rsidRPr="0010125C">
        <w:rPr>
          <w:rFonts w:ascii="Book Antiqua" w:hAnsi="Book Antiqua"/>
          <w:sz w:val="28"/>
          <w:szCs w:val="28"/>
        </w:rPr>
        <w:t>reklámozott</w:t>
      </w:r>
      <w:proofErr w:type="gramEnd"/>
      <w:r w:rsidRPr="0010125C">
        <w:rPr>
          <w:rFonts w:ascii="Book Antiqua" w:hAnsi="Book Antiqua"/>
          <w:sz w:val="28"/>
          <w:szCs w:val="28"/>
        </w:rPr>
        <w:t xml:space="preserve"> nemzetközi regényíró pályázatának díja szárnyalta ezt túl. </w:t>
      </w:r>
    </w:p>
    <w:p w:rsidR="00FD5760" w:rsidRPr="0010125C" w:rsidRDefault="00FD5760" w:rsidP="00734371">
      <w:pPr>
        <w:spacing w:after="0" w:line="240" w:lineRule="auto"/>
        <w:ind w:firstLine="709"/>
        <w:jc w:val="both"/>
        <w:rPr>
          <w:rFonts w:ascii="Book Antiqua" w:hAnsi="Book Antiqua"/>
          <w:b/>
          <w:sz w:val="28"/>
          <w:szCs w:val="28"/>
        </w:rPr>
      </w:pPr>
      <w:r w:rsidRPr="0010125C">
        <w:rPr>
          <w:rFonts w:ascii="Book Antiqua" w:hAnsi="Book Antiqua"/>
          <w:sz w:val="28"/>
          <w:szCs w:val="28"/>
        </w:rPr>
        <w:t xml:space="preserve">A lord pénzét négy író (1932-ben Móricz Zsigmond és Krúdy Gyula; 1933-ban Babits Mihály és </w:t>
      </w:r>
      <w:proofErr w:type="spellStart"/>
      <w:r w:rsidRPr="0010125C">
        <w:rPr>
          <w:rFonts w:ascii="Book Antiqua" w:hAnsi="Book Antiqua"/>
          <w:sz w:val="28"/>
          <w:szCs w:val="28"/>
        </w:rPr>
        <w:t>Voinovich</w:t>
      </w:r>
      <w:proofErr w:type="spellEnd"/>
      <w:r w:rsidRPr="0010125C">
        <w:rPr>
          <w:rFonts w:ascii="Book Antiqua" w:hAnsi="Book Antiqua"/>
          <w:sz w:val="28"/>
          <w:szCs w:val="28"/>
        </w:rPr>
        <w:t xml:space="preserve"> Géza) között osztották meg, ennek – a szegény íróknak felajá</w:t>
      </w:r>
      <w:r w:rsidR="00734371">
        <w:rPr>
          <w:rFonts w:ascii="Book Antiqua" w:hAnsi="Book Antiqua"/>
          <w:sz w:val="28"/>
          <w:szCs w:val="28"/>
        </w:rPr>
        <w:t>nlott 10% levonása után maradt –</w:t>
      </w:r>
      <w:r w:rsidRPr="0010125C">
        <w:rPr>
          <w:rFonts w:ascii="Book Antiqua" w:hAnsi="Book Antiqua"/>
          <w:sz w:val="28"/>
          <w:szCs w:val="28"/>
        </w:rPr>
        <w:t xml:space="preserve"> 225 fon</w:t>
      </w:r>
      <w:r w:rsidR="00734371">
        <w:rPr>
          <w:rFonts w:ascii="Book Antiqua" w:hAnsi="Book Antiqua"/>
          <w:sz w:val="28"/>
          <w:szCs w:val="28"/>
        </w:rPr>
        <w:t>tnak az értéke 4387 pengő volt.</w:t>
      </w:r>
      <w:r w:rsidR="00C5644E" w:rsidRPr="0010125C">
        <w:rPr>
          <w:rStyle w:val="Lbjegyzet-hivatkozs"/>
          <w:rFonts w:ascii="Book Antiqua" w:hAnsi="Book Antiqua"/>
          <w:sz w:val="28"/>
          <w:szCs w:val="28"/>
        </w:rPr>
        <w:footnoteReference w:id="15"/>
      </w:r>
      <w:r w:rsidRPr="0010125C">
        <w:rPr>
          <w:rFonts w:ascii="Book Antiqua" w:hAnsi="Book Antiqua"/>
          <w:sz w:val="28"/>
          <w:szCs w:val="28"/>
        </w:rPr>
        <w:t xml:space="preserve"> 1936-ban Földes Jolán </w:t>
      </w:r>
      <w:proofErr w:type="gramStart"/>
      <w:r w:rsidRPr="0010125C">
        <w:rPr>
          <w:rFonts w:ascii="Book Antiqua" w:hAnsi="Book Antiqua"/>
          <w:i/>
          <w:sz w:val="28"/>
          <w:szCs w:val="28"/>
        </w:rPr>
        <w:t>A</w:t>
      </w:r>
      <w:proofErr w:type="gramEnd"/>
      <w:r w:rsidRPr="0010125C">
        <w:rPr>
          <w:rFonts w:ascii="Book Antiqua" w:hAnsi="Book Antiqua"/>
          <w:i/>
          <w:sz w:val="28"/>
          <w:szCs w:val="28"/>
        </w:rPr>
        <w:t xml:space="preserve"> halászó macska </w:t>
      </w:r>
      <w:proofErr w:type="spellStart"/>
      <w:r w:rsidRPr="0010125C">
        <w:rPr>
          <w:rFonts w:ascii="Book Antiqua" w:hAnsi="Book Antiqua"/>
          <w:i/>
          <w:sz w:val="28"/>
          <w:szCs w:val="28"/>
        </w:rPr>
        <w:t>uccája</w:t>
      </w:r>
      <w:proofErr w:type="spellEnd"/>
      <w:r w:rsidRPr="0010125C">
        <w:rPr>
          <w:rFonts w:ascii="Book Antiqua" w:hAnsi="Book Antiqua"/>
          <w:sz w:val="28"/>
          <w:szCs w:val="28"/>
        </w:rPr>
        <w:t xml:space="preserve"> című regényével 4000 fontot (John </w:t>
      </w:r>
      <w:proofErr w:type="spellStart"/>
      <w:r w:rsidRPr="0010125C">
        <w:rPr>
          <w:rFonts w:ascii="Book Antiqua" w:hAnsi="Book Antiqua"/>
          <w:sz w:val="28"/>
          <w:szCs w:val="28"/>
        </w:rPr>
        <w:t>Batki</w:t>
      </w:r>
      <w:proofErr w:type="spellEnd"/>
      <w:r w:rsidRPr="0010125C">
        <w:rPr>
          <w:rFonts w:ascii="Book Antiqua" w:hAnsi="Book Antiqua"/>
          <w:sz w:val="28"/>
          <w:szCs w:val="28"/>
        </w:rPr>
        <w:t xml:space="preserve"> írásának alapján kb. 77 000 pengőt) nyert.</w:t>
      </w:r>
      <w:r w:rsidR="0063477C" w:rsidRPr="0010125C">
        <w:rPr>
          <w:rStyle w:val="Lbjegyzet-hivatkozs"/>
          <w:rFonts w:ascii="Book Antiqua" w:hAnsi="Book Antiqua"/>
          <w:sz w:val="28"/>
          <w:szCs w:val="28"/>
        </w:rPr>
        <w:footnoteReference w:id="16"/>
      </w:r>
      <w:r w:rsidRPr="0010125C">
        <w:rPr>
          <w:rFonts w:ascii="Book Antiqua" w:hAnsi="Book Antiqua"/>
          <w:b/>
          <w:sz w:val="28"/>
          <w:szCs w:val="28"/>
        </w:rPr>
        <w:t xml:space="preserve">  </w:t>
      </w:r>
    </w:p>
    <w:p w:rsidR="000832F9" w:rsidRPr="0010125C" w:rsidRDefault="00FD5760" w:rsidP="00734371">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 Baumgarten-díj tizenkét részre osztva sem volt jelentéktelen </w:t>
      </w:r>
      <w:proofErr w:type="spellStart"/>
      <w:r w:rsidRPr="0010125C">
        <w:rPr>
          <w:rFonts w:ascii="Book Antiqua" w:hAnsi="Book Antiqua"/>
          <w:sz w:val="28"/>
          <w:szCs w:val="28"/>
        </w:rPr>
        <w:t>ös</w:t>
      </w:r>
      <w:r w:rsidR="00734371">
        <w:rPr>
          <w:rFonts w:ascii="Book Antiqua" w:hAnsi="Book Antiqua"/>
          <w:sz w:val="28"/>
          <w:szCs w:val="28"/>
        </w:rPr>
        <w:t>z</w:t>
      </w:r>
      <w:proofErr w:type="spellEnd"/>
      <w:r w:rsidR="00734371">
        <w:rPr>
          <w:rFonts w:ascii="Book Antiqua" w:hAnsi="Book Antiqua"/>
          <w:sz w:val="28"/>
          <w:szCs w:val="28"/>
        </w:rPr>
        <w:t>-</w:t>
      </w:r>
      <w:r w:rsidRPr="0010125C">
        <w:rPr>
          <w:rFonts w:ascii="Book Antiqua" w:hAnsi="Book Antiqua"/>
          <w:sz w:val="28"/>
          <w:szCs w:val="28"/>
        </w:rPr>
        <w:t xml:space="preserve">szeg. A 333 pengős átlag értékét jól jelzi a </w:t>
      </w:r>
      <w:r w:rsidRPr="0010125C">
        <w:rPr>
          <w:rFonts w:ascii="Book Antiqua" w:hAnsi="Book Antiqua"/>
          <w:i/>
          <w:sz w:val="28"/>
          <w:szCs w:val="28"/>
        </w:rPr>
        <w:t xml:space="preserve">Havi 200 </w:t>
      </w:r>
      <w:proofErr w:type="gramStart"/>
      <w:r w:rsidRPr="0010125C">
        <w:rPr>
          <w:rFonts w:ascii="Book Antiqua" w:hAnsi="Book Antiqua"/>
          <w:i/>
          <w:sz w:val="28"/>
          <w:szCs w:val="28"/>
        </w:rPr>
        <w:t>fix</w:t>
      </w:r>
      <w:proofErr w:type="gramEnd"/>
      <w:r w:rsidRPr="0010125C">
        <w:rPr>
          <w:rFonts w:ascii="Book Antiqua" w:hAnsi="Book Antiqua"/>
          <w:sz w:val="28"/>
          <w:szCs w:val="28"/>
        </w:rPr>
        <w:t xml:space="preserve"> című 1936-ban be</w:t>
      </w:r>
      <w:r w:rsidR="00734371">
        <w:rPr>
          <w:rFonts w:ascii="Book Antiqua" w:hAnsi="Book Antiqua"/>
          <w:sz w:val="28"/>
          <w:szCs w:val="28"/>
        </w:rPr>
        <w:t>-</w:t>
      </w:r>
      <w:r w:rsidRPr="00734371">
        <w:rPr>
          <w:rFonts w:ascii="Book Antiqua" w:hAnsi="Book Antiqua" w:cstheme="minorHAnsi"/>
          <w:spacing w:val="-4"/>
          <w:sz w:val="28"/>
          <w:szCs w:val="28"/>
        </w:rPr>
        <w:t xml:space="preserve">mutatott filmben elhangzott </w:t>
      </w:r>
      <w:r w:rsidR="001714A1" w:rsidRPr="00734371">
        <w:rPr>
          <w:rFonts w:ascii="Book Antiqua" w:hAnsi="Book Antiqua" w:cstheme="minorHAnsi"/>
          <w:spacing w:val="-4"/>
          <w:sz w:val="28"/>
          <w:szCs w:val="28"/>
        </w:rPr>
        <w:t>sláger</w:t>
      </w:r>
      <w:r w:rsidRPr="00734371">
        <w:rPr>
          <w:rFonts w:ascii="Book Antiqua" w:hAnsi="Book Antiqua" w:cstheme="minorHAnsi"/>
          <w:spacing w:val="-4"/>
          <w:sz w:val="28"/>
          <w:szCs w:val="28"/>
        </w:rPr>
        <w:t xml:space="preserve"> szövege</w:t>
      </w:r>
      <w:r w:rsidR="00BD0342" w:rsidRPr="00734371">
        <w:rPr>
          <w:rFonts w:ascii="Book Antiqua" w:hAnsi="Book Antiqua" w:cstheme="minorHAnsi"/>
          <w:spacing w:val="-4"/>
          <w:sz w:val="28"/>
          <w:szCs w:val="28"/>
        </w:rPr>
        <w:t>, mely</w:t>
      </w:r>
      <w:r w:rsidR="001714A1" w:rsidRPr="00734371">
        <w:rPr>
          <w:rFonts w:ascii="Book Antiqua" w:hAnsi="Book Antiqua" w:cstheme="minorHAnsi"/>
          <w:spacing w:val="-4"/>
          <w:sz w:val="28"/>
          <w:szCs w:val="28"/>
        </w:rPr>
        <w:t xml:space="preserve"> így kezdődik</w:t>
      </w:r>
      <w:r w:rsidRPr="00734371">
        <w:rPr>
          <w:rFonts w:ascii="Book Antiqua" w:hAnsi="Book Antiqua" w:cstheme="minorHAnsi"/>
          <w:spacing w:val="-4"/>
          <w:sz w:val="28"/>
          <w:szCs w:val="28"/>
        </w:rPr>
        <w:t>: „Havi két</w:t>
      </w:r>
      <w:r w:rsidR="00734371" w:rsidRPr="00734371">
        <w:rPr>
          <w:rFonts w:ascii="Book Antiqua" w:hAnsi="Book Antiqua" w:cstheme="minorHAnsi"/>
          <w:spacing w:val="-4"/>
          <w:sz w:val="28"/>
          <w:szCs w:val="28"/>
        </w:rPr>
        <w:t>-</w:t>
      </w:r>
      <w:r w:rsidRPr="00734371">
        <w:rPr>
          <w:rFonts w:ascii="Book Antiqua" w:hAnsi="Book Antiqua" w:cstheme="minorHAnsi"/>
          <w:spacing w:val="-6"/>
          <w:sz w:val="28"/>
          <w:szCs w:val="28"/>
        </w:rPr>
        <w:t>száz pengő fixszel, ma egy ember könnyen viccel.” A tanári fizetéssel össze</w:t>
      </w:r>
      <w:r w:rsidR="00734371" w:rsidRPr="00734371">
        <w:rPr>
          <w:rFonts w:ascii="Book Antiqua" w:hAnsi="Book Antiqua" w:cstheme="minorHAnsi"/>
          <w:spacing w:val="-6"/>
          <w:sz w:val="28"/>
          <w:szCs w:val="28"/>
        </w:rPr>
        <w:t>-</w:t>
      </w:r>
      <w:r w:rsidRPr="0010125C">
        <w:rPr>
          <w:rFonts w:ascii="Book Antiqua" w:hAnsi="Book Antiqua"/>
          <w:sz w:val="28"/>
          <w:szCs w:val="28"/>
        </w:rPr>
        <w:t>hasonlítva sem tűnik csekélynek. A székesfővárosi tanárok havi illet</w:t>
      </w:r>
      <w:r w:rsidR="00734371">
        <w:rPr>
          <w:rFonts w:ascii="Book Antiqua" w:hAnsi="Book Antiqua"/>
          <w:sz w:val="28"/>
          <w:szCs w:val="28"/>
        </w:rPr>
        <w:t>-</w:t>
      </w:r>
      <w:proofErr w:type="spellStart"/>
      <w:r w:rsidRPr="0010125C">
        <w:rPr>
          <w:rFonts w:ascii="Book Antiqua" w:hAnsi="Book Antiqua"/>
          <w:sz w:val="28"/>
          <w:szCs w:val="28"/>
        </w:rPr>
        <w:t>ménye</w:t>
      </w:r>
      <w:proofErr w:type="spellEnd"/>
      <w:r w:rsidRPr="0010125C">
        <w:rPr>
          <w:rFonts w:ascii="Book Antiqua" w:hAnsi="Book Antiqua"/>
          <w:sz w:val="28"/>
          <w:szCs w:val="28"/>
        </w:rPr>
        <w:t xml:space="preserve"> 1932. július 1-jétől – a fizetési fokozattól függően – 210 és 377 (az igazgatók bére 411,50 és 497,50) pengő között volt, ehhez járult még a </w:t>
      </w:r>
      <w:r w:rsidR="00013385">
        <w:rPr>
          <w:rFonts w:ascii="Book Antiqua" w:hAnsi="Book Antiqua"/>
          <w:sz w:val="28"/>
          <w:szCs w:val="28"/>
        </w:rPr>
        <w:lastRenderedPageBreak/>
        <w:t>l</w:t>
      </w:r>
      <w:r w:rsidRPr="0010125C">
        <w:rPr>
          <w:rFonts w:ascii="Book Antiqua" w:hAnsi="Book Antiqua"/>
          <w:sz w:val="28"/>
          <w:szCs w:val="28"/>
        </w:rPr>
        <w:t>akáspénz és a családi pótlék.</w:t>
      </w:r>
      <w:r w:rsidR="00D96743" w:rsidRPr="0010125C">
        <w:rPr>
          <w:rStyle w:val="Lbjegyzet-hivatkozs"/>
          <w:rFonts w:ascii="Book Antiqua" w:hAnsi="Book Antiqua"/>
          <w:sz w:val="28"/>
          <w:szCs w:val="28"/>
        </w:rPr>
        <w:footnoteReference w:id="17"/>
      </w:r>
      <w:r w:rsidRPr="0010125C">
        <w:rPr>
          <w:rFonts w:ascii="Book Antiqua" w:hAnsi="Book Antiqua"/>
          <w:b/>
          <w:sz w:val="28"/>
          <w:szCs w:val="28"/>
        </w:rPr>
        <w:t xml:space="preserve"> </w:t>
      </w:r>
      <w:r w:rsidRPr="0010125C">
        <w:rPr>
          <w:rFonts w:ascii="Book Antiqua" w:hAnsi="Book Antiqua"/>
          <w:sz w:val="28"/>
          <w:szCs w:val="28"/>
        </w:rPr>
        <w:t xml:space="preserve">A </w:t>
      </w:r>
      <w:proofErr w:type="spellStart"/>
      <w:r w:rsidRPr="0010125C">
        <w:rPr>
          <w:rFonts w:ascii="Book Antiqua" w:hAnsi="Book Antiqua"/>
          <w:sz w:val="28"/>
          <w:szCs w:val="28"/>
        </w:rPr>
        <w:t>díjazottak</w:t>
      </w:r>
      <w:proofErr w:type="spellEnd"/>
      <w:r w:rsidRPr="0010125C">
        <w:rPr>
          <w:rFonts w:ascii="Book Antiqua" w:hAnsi="Book Antiqua"/>
          <w:sz w:val="28"/>
          <w:szCs w:val="28"/>
        </w:rPr>
        <w:t xml:space="preserve"> a sajtó révén országos nép</w:t>
      </w:r>
      <w:r w:rsidR="00734371">
        <w:rPr>
          <w:rFonts w:ascii="Book Antiqua" w:hAnsi="Book Antiqua"/>
          <w:sz w:val="28"/>
          <w:szCs w:val="28"/>
        </w:rPr>
        <w:t>-</w:t>
      </w:r>
      <w:r w:rsidRPr="0010125C">
        <w:rPr>
          <w:rFonts w:ascii="Book Antiqua" w:hAnsi="Book Antiqua"/>
          <w:sz w:val="28"/>
          <w:szCs w:val="28"/>
        </w:rPr>
        <w:t>szerűségre tettek szert, többször leírták a nevüket, beszámoltak munkás</w:t>
      </w:r>
      <w:r w:rsidR="00734371">
        <w:rPr>
          <w:rFonts w:ascii="Book Antiqua" w:hAnsi="Book Antiqua"/>
          <w:sz w:val="28"/>
          <w:szCs w:val="28"/>
        </w:rPr>
        <w:t>-</w:t>
      </w:r>
      <w:proofErr w:type="spellStart"/>
      <w:r w:rsidRPr="00734371">
        <w:rPr>
          <w:rFonts w:ascii="Book Antiqua" w:hAnsi="Book Antiqua" w:cstheme="minorHAnsi"/>
          <w:spacing w:val="-4"/>
          <w:sz w:val="28"/>
          <w:szCs w:val="28"/>
        </w:rPr>
        <w:t>ságukról</w:t>
      </w:r>
      <w:proofErr w:type="spellEnd"/>
      <w:r w:rsidRPr="00734371">
        <w:rPr>
          <w:rFonts w:ascii="Book Antiqua" w:hAnsi="Book Antiqua" w:cstheme="minorHAnsi"/>
          <w:spacing w:val="-4"/>
          <w:sz w:val="28"/>
          <w:szCs w:val="28"/>
        </w:rPr>
        <w:t>, közölték nyilatkozataikat,</w:t>
      </w:r>
      <w:r w:rsidR="00C2474C" w:rsidRPr="00734371">
        <w:rPr>
          <w:rFonts w:ascii="Book Antiqua" w:hAnsi="Book Antiqua" w:cstheme="minorHAnsi"/>
          <w:spacing w:val="-4"/>
          <w:sz w:val="28"/>
          <w:szCs w:val="28"/>
        </w:rPr>
        <w:t xml:space="preserve"> </w:t>
      </w:r>
      <w:r w:rsidR="0094189C" w:rsidRPr="00734371">
        <w:rPr>
          <w:rFonts w:ascii="Book Antiqua" w:hAnsi="Book Antiqua" w:cstheme="minorHAnsi"/>
          <w:spacing w:val="-4"/>
          <w:sz w:val="28"/>
          <w:szCs w:val="28"/>
        </w:rPr>
        <w:t>fény</w:t>
      </w:r>
      <w:r w:rsidR="00C2474C" w:rsidRPr="00734371">
        <w:rPr>
          <w:rFonts w:ascii="Book Antiqua" w:hAnsi="Book Antiqua" w:cstheme="minorHAnsi"/>
          <w:spacing w:val="-4"/>
          <w:sz w:val="28"/>
          <w:szCs w:val="28"/>
        </w:rPr>
        <w:t>kép</w:t>
      </w:r>
      <w:r w:rsidR="0094189C" w:rsidRPr="00734371">
        <w:rPr>
          <w:rFonts w:ascii="Book Antiqua" w:hAnsi="Book Antiqua" w:cstheme="minorHAnsi"/>
          <w:spacing w:val="-4"/>
          <w:sz w:val="28"/>
          <w:szCs w:val="28"/>
        </w:rPr>
        <w:t>ü</w:t>
      </w:r>
      <w:r w:rsidR="00C2474C" w:rsidRPr="00734371">
        <w:rPr>
          <w:rFonts w:ascii="Book Antiqua" w:hAnsi="Book Antiqua" w:cstheme="minorHAnsi"/>
          <w:spacing w:val="-4"/>
          <w:sz w:val="28"/>
          <w:szCs w:val="28"/>
        </w:rPr>
        <w:t>ket,</w:t>
      </w:r>
      <w:r w:rsidRPr="00734371">
        <w:rPr>
          <w:rFonts w:ascii="Book Antiqua" w:hAnsi="Book Antiqua" w:cstheme="minorHAnsi"/>
          <w:spacing w:val="-4"/>
          <w:sz w:val="28"/>
          <w:szCs w:val="28"/>
        </w:rPr>
        <w:t xml:space="preserve"> néhány</w:t>
      </w:r>
      <w:r w:rsidR="00A21818" w:rsidRPr="00734371">
        <w:rPr>
          <w:rFonts w:ascii="Book Antiqua" w:hAnsi="Book Antiqua" w:cstheme="minorHAnsi"/>
          <w:spacing w:val="-4"/>
          <w:sz w:val="28"/>
          <w:szCs w:val="28"/>
        </w:rPr>
        <w:t>ukkal</w:t>
      </w:r>
      <w:r w:rsidRPr="00734371">
        <w:rPr>
          <w:rFonts w:ascii="Book Antiqua" w:hAnsi="Book Antiqua" w:cstheme="minorHAnsi"/>
          <w:spacing w:val="-4"/>
          <w:sz w:val="28"/>
          <w:szCs w:val="28"/>
        </w:rPr>
        <w:t xml:space="preserve"> (pl. Juhász</w:t>
      </w:r>
      <w:r w:rsidRPr="0010125C">
        <w:rPr>
          <w:rFonts w:ascii="Book Antiqua" w:hAnsi="Book Antiqua"/>
          <w:sz w:val="28"/>
          <w:szCs w:val="28"/>
        </w:rPr>
        <w:t xml:space="preserve"> Gyula, Tamási Áron) interjút készítettek.</w:t>
      </w:r>
      <w:r w:rsidRPr="0010125C">
        <w:rPr>
          <w:rFonts w:ascii="Book Antiqua" w:hAnsi="Book Antiqua"/>
          <w:b/>
          <w:sz w:val="28"/>
          <w:szCs w:val="28"/>
        </w:rPr>
        <w:t xml:space="preserve"> </w:t>
      </w:r>
      <w:r w:rsidRPr="0010125C">
        <w:rPr>
          <w:rFonts w:ascii="Book Antiqua" w:hAnsi="Book Antiqua"/>
          <w:sz w:val="28"/>
          <w:szCs w:val="28"/>
        </w:rPr>
        <w:t>Erről a hírnévről a legfiatalabb kitüntetett lírikus, Erdélyi József így emlékezett később: „nagy elégtétel volt a feleségemnek ismerősei, rokonai felé, hogy mégis vagyok valaki, elismert költő, díjjal koszorúzott meg a Baumgarten-alapítvány.”</w:t>
      </w:r>
      <w:r w:rsidR="00C625B8" w:rsidRPr="0010125C">
        <w:rPr>
          <w:rStyle w:val="Lbjegyzet-hivatkozs"/>
          <w:rFonts w:ascii="Book Antiqua" w:hAnsi="Book Antiqua"/>
          <w:sz w:val="28"/>
          <w:szCs w:val="28"/>
        </w:rPr>
        <w:footnoteReference w:id="18"/>
      </w:r>
    </w:p>
    <w:p w:rsidR="00AD5449" w:rsidRPr="0010125C" w:rsidRDefault="00660951" w:rsidP="00734371">
      <w:pPr>
        <w:spacing w:after="0" w:line="240" w:lineRule="auto"/>
        <w:ind w:firstLine="567"/>
        <w:jc w:val="both"/>
        <w:rPr>
          <w:rFonts w:ascii="Book Antiqua" w:hAnsi="Book Antiqua"/>
          <w:sz w:val="28"/>
          <w:szCs w:val="28"/>
        </w:rPr>
      </w:pPr>
      <w:r>
        <w:rPr>
          <w:noProof/>
        </w:rPr>
        <w:pict>
          <v:shape id="_x0000_s1034" type="#_x0000_t202" style="position:absolute;left:0;text-align:left;margin-left:-.35pt;margin-top:366.1pt;width:245.05pt;height:20.7pt;z-index:251660800;mso-position-horizontal-relative:text;mso-position-vertical-relative:text" stroked="f">
            <v:textbox inset="0,0,0,0">
              <w:txbxContent>
                <w:p w:rsidR="00DA1EC1" w:rsidRPr="00DA1EC1" w:rsidRDefault="00DA1EC1" w:rsidP="00DA1EC1">
                  <w:pPr>
                    <w:pStyle w:val="Kpalrs"/>
                    <w:rPr>
                      <w:rFonts w:ascii="Book Antiqua" w:hAnsi="Book Antiqua"/>
                      <w:noProof/>
                      <w:color w:val="auto"/>
                      <w:sz w:val="28"/>
                      <w:szCs w:val="28"/>
                    </w:rPr>
                  </w:pPr>
                  <w:r w:rsidRPr="00DA1EC1">
                    <w:rPr>
                      <w:rFonts w:ascii="Book Antiqua" w:hAnsi="Book Antiqua"/>
                      <w:color w:val="auto"/>
                    </w:rPr>
                    <w:t>Tersánszky Józsi Jenő beszámolója az 1932. évi</w:t>
                  </w:r>
                  <w:r>
                    <w:rPr>
                      <w:rFonts w:ascii="Book Antiqua" w:hAnsi="Book Antiqua"/>
                      <w:color w:val="auto"/>
                    </w:rPr>
                    <w:t xml:space="preserve"> irodalmi munkás-</w:t>
                  </w:r>
                  <w:proofErr w:type="spellStart"/>
                  <w:r>
                    <w:rPr>
                      <w:rFonts w:ascii="Book Antiqua" w:hAnsi="Book Antiqua"/>
                      <w:color w:val="auto"/>
                    </w:rPr>
                    <w:t>ságáról</w:t>
                  </w:r>
                  <w:proofErr w:type="spellEnd"/>
                  <w:r>
                    <w:rPr>
                      <w:rFonts w:ascii="Book Antiqua" w:hAnsi="Book Antiqua"/>
                      <w:color w:val="auto"/>
                    </w:rPr>
                    <w:t>. Országos Széchenyi Könyvtár</w:t>
                  </w:r>
                </w:p>
              </w:txbxContent>
            </v:textbox>
            <w10:wrap type="square"/>
          </v:shape>
        </w:pict>
      </w:r>
      <w:r w:rsidR="00036328" w:rsidRPr="00734371">
        <w:rPr>
          <w:rFonts w:ascii="Book Antiqua" w:hAnsi="Book Antiqua"/>
          <w:noProof/>
          <w:sz w:val="28"/>
          <w:szCs w:val="28"/>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96520</wp:posOffset>
            </wp:positionV>
            <wp:extent cx="3112135" cy="4495800"/>
            <wp:effectExtent l="0" t="0" r="0" b="0"/>
            <wp:wrapSquare wrapText="bothSides"/>
            <wp:docPr id="3" name="Kép 3" descr="C:\Users\Otthon\Desktop\51. kézirat\téglás\téglás20221228_14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tthon\Desktop\51. kézirat\téglás\téglás20221228_14291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674"/>
                    <a:stretch/>
                  </pic:blipFill>
                  <pic:spPr bwMode="auto">
                    <a:xfrm>
                      <a:off x="0" y="0"/>
                      <a:ext cx="3112135" cy="449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449" w:rsidRPr="0010125C">
        <w:rPr>
          <w:rFonts w:ascii="Book Antiqua" w:hAnsi="Book Antiqua"/>
          <w:sz w:val="28"/>
          <w:szCs w:val="28"/>
        </w:rPr>
        <w:t>Az újságírók természetesen megkérdezték a tíz írót, hogy mihez kezdenek a sok pénz</w:t>
      </w:r>
      <w:r w:rsidR="00734371">
        <w:rPr>
          <w:rFonts w:ascii="Book Antiqua" w:hAnsi="Book Antiqua"/>
          <w:sz w:val="28"/>
          <w:szCs w:val="28"/>
        </w:rPr>
        <w:t>-</w:t>
      </w:r>
      <w:proofErr w:type="spellStart"/>
      <w:r w:rsidR="00AD5449" w:rsidRPr="0010125C">
        <w:rPr>
          <w:rFonts w:ascii="Book Antiqua" w:hAnsi="Book Antiqua"/>
          <w:sz w:val="28"/>
          <w:szCs w:val="28"/>
        </w:rPr>
        <w:t>zel</w:t>
      </w:r>
      <w:proofErr w:type="spellEnd"/>
      <w:r w:rsidR="00AD5449" w:rsidRPr="0010125C">
        <w:rPr>
          <w:rFonts w:ascii="Book Antiqua" w:hAnsi="Book Antiqua"/>
          <w:sz w:val="28"/>
          <w:szCs w:val="28"/>
        </w:rPr>
        <w:t>.</w:t>
      </w:r>
      <w:r w:rsidR="002E46C2" w:rsidRPr="0010125C">
        <w:rPr>
          <w:rStyle w:val="Lbjegyzet-hivatkozs"/>
          <w:rFonts w:ascii="Book Antiqua" w:hAnsi="Book Antiqua"/>
          <w:sz w:val="28"/>
          <w:szCs w:val="28"/>
        </w:rPr>
        <w:footnoteReference w:id="19"/>
      </w:r>
      <w:r w:rsidR="00734371">
        <w:rPr>
          <w:rFonts w:ascii="Book Antiqua" w:hAnsi="Book Antiqua"/>
          <w:sz w:val="28"/>
          <w:szCs w:val="28"/>
        </w:rPr>
        <w:t xml:space="preserve"> </w:t>
      </w:r>
      <w:proofErr w:type="gramStart"/>
      <w:r w:rsidR="00734371">
        <w:rPr>
          <w:rFonts w:ascii="Book Antiqua" w:hAnsi="Book Antiqua"/>
          <w:sz w:val="28"/>
          <w:szCs w:val="28"/>
        </w:rPr>
        <w:t>Mindnyájan az alkotó-</w:t>
      </w:r>
      <w:r w:rsidR="00AD5449" w:rsidRPr="0010125C">
        <w:rPr>
          <w:rFonts w:ascii="Book Antiqua" w:hAnsi="Book Antiqua"/>
          <w:sz w:val="28"/>
          <w:szCs w:val="28"/>
        </w:rPr>
        <w:t>munkát jelölték meg az első helyen, melyhez a díj biztos, nyugodt hátteret ad: Juhász Gyula egy intim önéletrajz és egy Martinovics-dráma meg</w:t>
      </w:r>
      <w:r w:rsidR="00E77A50">
        <w:rPr>
          <w:rFonts w:ascii="Book Antiqua" w:hAnsi="Book Antiqua"/>
          <w:sz w:val="28"/>
          <w:szCs w:val="28"/>
        </w:rPr>
        <w:t>-</w:t>
      </w:r>
      <w:r w:rsidR="00AD5449" w:rsidRPr="0010125C">
        <w:rPr>
          <w:rFonts w:ascii="Book Antiqua" w:hAnsi="Book Antiqua"/>
          <w:sz w:val="28"/>
          <w:szCs w:val="28"/>
        </w:rPr>
        <w:t xml:space="preserve">írását tervezi, </w:t>
      </w:r>
      <w:proofErr w:type="spellStart"/>
      <w:r w:rsidR="00AD5449" w:rsidRPr="0010125C">
        <w:rPr>
          <w:rFonts w:ascii="Book Antiqua" w:hAnsi="Book Antiqua"/>
          <w:sz w:val="28"/>
          <w:szCs w:val="28"/>
        </w:rPr>
        <w:t>Schöpflin</w:t>
      </w:r>
      <w:proofErr w:type="spellEnd"/>
      <w:r w:rsidR="00AD5449" w:rsidRPr="0010125C">
        <w:rPr>
          <w:rFonts w:ascii="Book Antiqua" w:hAnsi="Book Antiqua"/>
          <w:sz w:val="28"/>
          <w:szCs w:val="28"/>
        </w:rPr>
        <w:t xml:space="preserve"> Aladár az Ady-könyvét akarja befejezni (1934-ben meg is jelenik!), K</w:t>
      </w:r>
      <w:r w:rsidR="004F36B6" w:rsidRPr="0010125C">
        <w:rPr>
          <w:rFonts w:ascii="Book Antiqua" w:hAnsi="Book Antiqua"/>
          <w:sz w:val="28"/>
          <w:szCs w:val="28"/>
        </w:rPr>
        <w:t xml:space="preserve">árpáti Aurél, Tersánszky </w:t>
      </w:r>
      <w:r w:rsidR="00AD5449" w:rsidRPr="0010125C">
        <w:rPr>
          <w:rFonts w:ascii="Book Antiqua" w:hAnsi="Book Antiqua"/>
          <w:sz w:val="28"/>
          <w:szCs w:val="28"/>
        </w:rPr>
        <w:t>Józsi Jenő, Tamási Áron regényírás</w:t>
      </w:r>
      <w:r w:rsidR="00E77A50">
        <w:rPr>
          <w:rFonts w:ascii="Book Antiqua" w:hAnsi="Book Antiqua"/>
          <w:sz w:val="28"/>
          <w:szCs w:val="28"/>
        </w:rPr>
        <w:t>-</w:t>
      </w:r>
      <w:proofErr w:type="spellStart"/>
      <w:r w:rsidR="00AD5449" w:rsidRPr="0010125C">
        <w:rPr>
          <w:rFonts w:ascii="Book Antiqua" w:hAnsi="Book Antiqua"/>
          <w:sz w:val="28"/>
          <w:szCs w:val="28"/>
        </w:rPr>
        <w:t>sal</w:t>
      </w:r>
      <w:proofErr w:type="spellEnd"/>
      <w:r w:rsidR="00AD5449" w:rsidRPr="0010125C">
        <w:rPr>
          <w:rFonts w:ascii="Book Antiqua" w:hAnsi="Book Antiqua"/>
          <w:sz w:val="28"/>
          <w:szCs w:val="28"/>
        </w:rPr>
        <w:t xml:space="preserve"> foglalkozna, Erdélyi József a magyar népdal problémáit </w:t>
      </w:r>
      <w:proofErr w:type="spellStart"/>
      <w:r w:rsidR="00AD5449" w:rsidRPr="0010125C">
        <w:rPr>
          <w:rFonts w:ascii="Book Antiqua" w:hAnsi="Book Antiqua"/>
          <w:sz w:val="28"/>
          <w:szCs w:val="28"/>
        </w:rPr>
        <w:t>ku</w:t>
      </w:r>
      <w:r w:rsidR="00E77A50">
        <w:rPr>
          <w:rFonts w:ascii="Book Antiqua" w:hAnsi="Book Antiqua"/>
          <w:sz w:val="28"/>
          <w:szCs w:val="28"/>
        </w:rPr>
        <w:t>-</w:t>
      </w:r>
      <w:r w:rsidR="00AD5449" w:rsidRPr="0010125C">
        <w:rPr>
          <w:rFonts w:ascii="Book Antiqua" w:hAnsi="Book Antiqua"/>
          <w:sz w:val="28"/>
          <w:szCs w:val="28"/>
        </w:rPr>
        <w:t>tatná</w:t>
      </w:r>
      <w:proofErr w:type="spellEnd"/>
      <w:r w:rsidR="00AD5449" w:rsidRPr="0010125C">
        <w:rPr>
          <w:rFonts w:ascii="Book Antiqua" w:hAnsi="Book Antiqua"/>
          <w:sz w:val="28"/>
          <w:szCs w:val="28"/>
        </w:rPr>
        <w:t xml:space="preserve">, még a nehéz helyzetben lévő Osvát Ernő is tervez, a </w:t>
      </w:r>
      <w:proofErr w:type="spellStart"/>
      <w:r w:rsidR="00AD5449" w:rsidRPr="0010125C">
        <w:rPr>
          <w:rFonts w:ascii="Book Antiqua" w:hAnsi="Book Antiqua"/>
          <w:sz w:val="28"/>
          <w:szCs w:val="28"/>
        </w:rPr>
        <w:t>ben</w:t>
      </w:r>
      <w:proofErr w:type="spellEnd"/>
      <w:r w:rsidR="00E77A50">
        <w:rPr>
          <w:rFonts w:ascii="Book Antiqua" w:hAnsi="Book Antiqua"/>
          <w:sz w:val="28"/>
          <w:szCs w:val="28"/>
        </w:rPr>
        <w:t>-</w:t>
      </w:r>
      <w:r w:rsidR="00AD5449" w:rsidRPr="0010125C">
        <w:rPr>
          <w:rFonts w:ascii="Book Antiqua" w:hAnsi="Book Antiqua"/>
          <w:sz w:val="28"/>
          <w:szCs w:val="28"/>
        </w:rPr>
        <w:t xml:space="preserve">ne „régen szunnyadó témákat” </w:t>
      </w:r>
      <w:r w:rsidR="00AD5449" w:rsidRPr="00E77A50">
        <w:rPr>
          <w:rFonts w:ascii="Book Antiqua" w:hAnsi="Book Antiqua" w:cstheme="minorHAnsi"/>
          <w:spacing w:val="-6"/>
          <w:sz w:val="28"/>
          <w:szCs w:val="28"/>
        </w:rPr>
        <w:t>szeretné feldolgozni.</w:t>
      </w:r>
      <w:proofErr w:type="gramEnd"/>
      <w:r w:rsidR="00AD5449" w:rsidRPr="00E77A50">
        <w:rPr>
          <w:rFonts w:ascii="Book Antiqua" w:hAnsi="Book Antiqua" w:cstheme="minorHAnsi"/>
          <w:spacing w:val="-6"/>
          <w:sz w:val="28"/>
          <w:szCs w:val="28"/>
        </w:rPr>
        <w:t xml:space="preserve"> Szini Gyula,</w:t>
      </w:r>
      <w:r w:rsidR="00AD5449" w:rsidRPr="0010125C">
        <w:rPr>
          <w:rFonts w:ascii="Book Antiqua" w:hAnsi="Book Antiqua"/>
          <w:sz w:val="28"/>
          <w:szCs w:val="28"/>
        </w:rPr>
        <w:t xml:space="preserve"> Elek Artúr és Tamási Áron szí</w:t>
      </w:r>
      <w:r w:rsidR="00E77A50">
        <w:rPr>
          <w:rFonts w:ascii="Book Antiqua" w:hAnsi="Book Antiqua"/>
          <w:sz w:val="28"/>
          <w:szCs w:val="28"/>
        </w:rPr>
        <w:t>-</w:t>
      </w:r>
      <w:proofErr w:type="spellStart"/>
      <w:r w:rsidR="00AD5449" w:rsidRPr="0010125C">
        <w:rPr>
          <w:rFonts w:ascii="Book Antiqua" w:hAnsi="Book Antiqua"/>
          <w:sz w:val="28"/>
          <w:szCs w:val="28"/>
        </w:rPr>
        <w:t>vesen</w:t>
      </w:r>
      <w:proofErr w:type="spellEnd"/>
      <w:r w:rsidR="00AD5449" w:rsidRPr="0010125C">
        <w:rPr>
          <w:rFonts w:ascii="Book Antiqua" w:hAnsi="Book Antiqua"/>
          <w:sz w:val="28"/>
          <w:szCs w:val="28"/>
        </w:rPr>
        <w:t xml:space="preserve"> utazna külföldre, Tamási Áron a legnagyobb örömmel Rodostóban keresné Mikes Kelemen nyomait. Vannak nagyobb vágyak </w:t>
      </w:r>
      <w:r w:rsidR="00AD5449" w:rsidRPr="0010125C">
        <w:rPr>
          <w:rFonts w:ascii="Book Antiqua" w:hAnsi="Book Antiqua"/>
          <w:sz w:val="28"/>
          <w:szCs w:val="28"/>
        </w:rPr>
        <w:lastRenderedPageBreak/>
        <w:t xml:space="preserve">is: Erdélyi József és Tamási Áron kis falusi házat vásárolna, Tersánszky pedig „fantáziaröptetű utazásra” vágyik: saját tulajdonában lévő </w:t>
      </w:r>
      <w:proofErr w:type="gramStart"/>
      <w:r w:rsidR="00AD5449" w:rsidRPr="0010125C">
        <w:rPr>
          <w:rFonts w:ascii="Book Antiqua" w:hAnsi="Book Antiqua"/>
          <w:sz w:val="28"/>
          <w:szCs w:val="28"/>
        </w:rPr>
        <w:t>luxus</w:t>
      </w:r>
      <w:proofErr w:type="gramEnd"/>
      <w:r w:rsidR="00AD5449" w:rsidRPr="0010125C">
        <w:rPr>
          <w:rFonts w:ascii="Book Antiqua" w:hAnsi="Book Antiqua"/>
          <w:sz w:val="28"/>
          <w:szCs w:val="28"/>
        </w:rPr>
        <w:t xml:space="preserve"> gőzhajóval utazna a tengereken.</w:t>
      </w:r>
    </w:p>
    <w:p w:rsidR="00AD5449" w:rsidRPr="0010125C" w:rsidRDefault="00AD5449" w:rsidP="00E77A50">
      <w:pPr>
        <w:spacing w:after="0" w:line="240" w:lineRule="auto"/>
        <w:ind w:firstLine="709"/>
        <w:jc w:val="both"/>
        <w:rPr>
          <w:rFonts w:ascii="Book Antiqua" w:hAnsi="Book Antiqua"/>
          <w:b/>
          <w:sz w:val="28"/>
          <w:szCs w:val="28"/>
        </w:rPr>
      </w:pPr>
      <w:r w:rsidRPr="0010125C">
        <w:rPr>
          <w:rFonts w:ascii="Book Antiqua" w:hAnsi="Book Antiqua"/>
          <w:sz w:val="28"/>
          <w:szCs w:val="28"/>
        </w:rPr>
        <w:t xml:space="preserve">  Az 1929-es esztendőben a díjakon kívül segélyekkel i</w:t>
      </w:r>
      <w:r w:rsidR="00A21818" w:rsidRPr="0010125C">
        <w:rPr>
          <w:rFonts w:ascii="Book Antiqua" w:hAnsi="Book Antiqua"/>
          <w:sz w:val="28"/>
          <w:szCs w:val="28"/>
        </w:rPr>
        <w:t>s próbáltak segíteni a rászoruló</w:t>
      </w:r>
      <w:r w:rsidRPr="0010125C">
        <w:rPr>
          <w:rFonts w:ascii="Book Antiqua" w:hAnsi="Book Antiqua"/>
          <w:sz w:val="28"/>
          <w:szCs w:val="28"/>
        </w:rPr>
        <w:t xml:space="preserve"> írókon, ezeknek a névsorát azonban nem hozták </w:t>
      </w:r>
      <w:proofErr w:type="spellStart"/>
      <w:r w:rsidR="00E77A50">
        <w:rPr>
          <w:rFonts w:ascii="Book Antiqua" w:hAnsi="Book Antiqua"/>
          <w:sz w:val="28"/>
          <w:szCs w:val="28"/>
        </w:rPr>
        <w:t>nyíl</w:t>
      </w:r>
      <w:r w:rsidR="00C7322C" w:rsidRPr="0010125C">
        <w:rPr>
          <w:rFonts w:ascii="Book Antiqua" w:hAnsi="Book Antiqua"/>
          <w:sz w:val="28"/>
          <w:szCs w:val="28"/>
        </w:rPr>
        <w:t>vánosságra</w:t>
      </w:r>
      <w:proofErr w:type="spellEnd"/>
      <w:r w:rsidR="00C7322C" w:rsidRPr="0010125C">
        <w:rPr>
          <w:rFonts w:ascii="Book Antiqua" w:hAnsi="Book Antiqua"/>
          <w:sz w:val="28"/>
          <w:szCs w:val="28"/>
        </w:rPr>
        <w:t>. (A</w:t>
      </w:r>
      <w:r w:rsidR="004C45D3" w:rsidRPr="0010125C">
        <w:rPr>
          <w:rFonts w:ascii="Book Antiqua" w:hAnsi="Book Antiqua"/>
          <w:sz w:val="28"/>
          <w:szCs w:val="28"/>
        </w:rPr>
        <w:t>z alábbi</w:t>
      </w:r>
      <w:r w:rsidR="00C7322C" w:rsidRPr="0010125C">
        <w:rPr>
          <w:rFonts w:ascii="Book Antiqua" w:hAnsi="Book Antiqua"/>
          <w:sz w:val="28"/>
          <w:szCs w:val="28"/>
        </w:rPr>
        <w:t xml:space="preserve"> lista</w:t>
      </w:r>
      <w:r w:rsidRPr="0010125C">
        <w:rPr>
          <w:rFonts w:ascii="Book Antiqua" w:hAnsi="Book Antiqua"/>
          <w:sz w:val="28"/>
          <w:szCs w:val="28"/>
        </w:rPr>
        <w:t xml:space="preserve"> valószínűleg hiányos, </w:t>
      </w:r>
      <w:r w:rsidR="00C7322C" w:rsidRPr="0010125C">
        <w:rPr>
          <w:rFonts w:ascii="Book Antiqua" w:hAnsi="Book Antiqua"/>
          <w:sz w:val="28"/>
          <w:szCs w:val="28"/>
        </w:rPr>
        <w:t>a kiosztott pénzek</w:t>
      </w:r>
      <w:r w:rsidR="00E77A50">
        <w:rPr>
          <w:rFonts w:ascii="Book Antiqua" w:hAnsi="Book Antiqua"/>
          <w:sz w:val="28"/>
          <w:szCs w:val="28"/>
        </w:rPr>
        <w:t>-</w:t>
      </w:r>
      <w:proofErr w:type="spellStart"/>
      <w:r w:rsidR="00C7322C" w:rsidRPr="00E77A50">
        <w:rPr>
          <w:rFonts w:ascii="Book Antiqua" w:hAnsi="Book Antiqua" w:cstheme="minorHAnsi"/>
          <w:spacing w:val="-6"/>
          <w:sz w:val="28"/>
          <w:szCs w:val="28"/>
        </w:rPr>
        <w:t>ről</w:t>
      </w:r>
      <w:proofErr w:type="spellEnd"/>
      <w:r w:rsidR="00C7322C" w:rsidRPr="00E77A50">
        <w:rPr>
          <w:rFonts w:ascii="Book Antiqua" w:hAnsi="Book Antiqua" w:cstheme="minorHAnsi"/>
          <w:spacing w:val="-6"/>
          <w:sz w:val="28"/>
          <w:szCs w:val="28"/>
        </w:rPr>
        <w:t xml:space="preserve"> </w:t>
      </w:r>
      <w:r w:rsidR="004C45D3" w:rsidRPr="00E77A50">
        <w:rPr>
          <w:rFonts w:ascii="Book Antiqua" w:hAnsi="Book Antiqua" w:cstheme="minorHAnsi"/>
          <w:spacing w:val="-6"/>
          <w:sz w:val="28"/>
          <w:szCs w:val="28"/>
        </w:rPr>
        <w:t xml:space="preserve">ugyanis </w:t>
      </w:r>
      <w:r w:rsidR="00C7322C" w:rsidRPr="00E77A50">
        <w:rPr>
          <w:rFonts w:ascii="Book Antiqua" w:hAnsi="Book Antiqua" w:cstheme="minorHAnsi"/>
          <w:spacing w:val="-6"/>
          <w:sz w:val="28"/>
          <w:szCs w:val="28"/>
        </w:rPr>
        <w:t>nem készítettek összesítést</w:t>
      </w:r>
      <w:r w:rsidR="00381808" w:rsidRPr="00E77A50">
        <w:rPr>
          <w:rFonts w:ascii="Book Antiqua" w:hAnsi="Book Antiqua" w:cstheme="minorHAnsi"/>
          <w:spacing w:val="-6"/>
          <w:sz w:val="28"/>
          <w:szCs w:val="28"/>
        </w:rPr>
        <w:t>, nem vezettek róla</w:t>
      </w:r>
      <w:r w:rsidR="004C45D3" w:rsidRPr="00E77A50">
        <w:rPr>
          <w:rFonts w:ascii="Book Antiqua" w:hAnsi="Book Antiqua" w:cstheme="minorHAnsi"/>
          <w:spacing w:val="-6"/>
          <w:sz w:val="28"/>
          <w:szCs w:val="28"/>
        </w:rPr>
        <w:t xml:space="preserve"> hivatalos nyilván</w:t>
      </w:r>
      <w:r w:rsidR="00E77A50" w:rsidRPr="00E77A50">
        <w:rPr>
          <w:rFonts w:ascii="Book Antiqua" w:hAnsi="Book Antiqua" w:cstheme="minorHAnsi"/>
          <w:spacing w:val="-6"/>
          <w:sz w:val="28"/>
          <w:szCs w:val="28"/>
        </w:rPr>
        <w:t>-</w:t>
      </w:r>
      <w:r w:rsidR="004C45D3" w:rsidRPr="00E77A50">
        <w:rPr>
          <w:rFonts w:ascii="Book Antiqua" w:hAnsi="Book Antiqua" w:cstheme="minorHAnsi"/>
          <w:spacing w:val="-6"/>
          <w:sz w:val="28"/>
          <w:szCs w:val="28"/>
        </w:rPr>
        <w:t>tartást. A</w:t>
      </w:r>
      <w:r w:rsidRPr="00E77A50">
        <w:rPr>
          <w:rFonts w:ascii="Book Antiqua" w:hAnsi="Book Antiqua" w:cstheme="minorHAnsi"/>
          <w:spacing w:val="-6"/>
          <w:sz w:val="28"/>
          <w:szCs w:val="28"/>
        </w:rPr>
        <w:t xml:space="preserve"> feljegyzések különböző lapokon találhatók az Országos Széchényi</w:t>
      </w:r>
      <w:r w:rsidRPr="0010125C">
        <w:rPr>
          <w:rFonts w:ascii="Book Antiqua" w:hAnsi="Book Antiqua"/>
          <w:sz w:val="28"/>
          <w:szCs w:val="28"/>
        </w:rPr>
        <w:t xml:space="preserve"> Könyvtárban.) </w:t>
      </w:r>
      <w:proofErr w:type="gramStart"/>
      <w:r w:rsidRPr="0010125C">
        <w:rPr>
          <w:rFonts w:ascii="Book Antiqua" w:hAnsi="Book Antiqua"/>
          <w:sz w:val="28"/>
          <w:szCs w:val="28"/>
        </w:rPr>
        <w:t xml:space="preserve">A január 18-án megnevezett három személyen kívül a következő tizenhat író, költő, újságíró, tanár kapott legalább 400 pengő </w:t>
      </w:r>
      <w:r w:rsidRPr="00E77A50">
        <w:rPr>
          <w:rFonts w:ascii="Book Antiqua" w:hAnsi="Book Antiqua" w:cstheme="minorHAnsi"/>
          <w:spacing w:val="-6"/>
          <w:sz w:val="28"/>
          <w:szCs w:val="28"/>
        </w:rPr>
        <w:t xml:space="preserve">segélyt: </w:t>
      </w:r>
      <w:proofErr w:type="spellStart"/>
      <w:r w:rsidRPr="00E77A50">
        <w:rPr>
          <w:rFonts w:ascii="Book Antiqua" w:hAnsi="Book Antiqua" w:cstheme="minorHAnsi"/>
          <w:spacing w:val="-6"/>
          <w:sz w:val="28"/>
          <w:szCs w:val="28"/>
        </w:rPr>
        <w:t>Bartalis</w:t>
      </w:r>
      <w:proofErr w:type="spellEnd"/>
      <w:r w:rsidRPr="00E77A50">
        <w:rPr>
          <w:rFonts w:ascii="Book Antiqua" w:hAnsi="Book Antiqua" w:cstheme="minorHAnsi"/>
          <w:spacing w:val="-6"/>
          <w:sz w:val="28"/>
          <w:szCs w:val="28"/>
        </w:rPr>
        <w:t xml:space="preserve"> János, </w:t>
      </w:r>
      <w:proofErr w:type="spellStart"/>
      <w:r w:rsidRPr="00E77A50">
        <w:rPr>
          <w:rFonts w:ascii="Book Antiqua" w:hAnsi="Book Antiqua" w:cstheme="minorHAnsi"/>
          <w:spacing w:val="-6"/>
          <w:sz w:val="28"/>
          <w:szCs w:val="28"/>
        </w:rPr>
        <w:t>Czebe</w:t>
      </w:r>
      <w:proofErr w:type="spellEnd"/>
      <w:r w:rsidRPr="00E77A50">
        <w:rPr>
          <w:rFonts w:ascii="Book Antiqua" w:hAnsi="Book Antiqua" w:cstheme="minorHAnsi"/>
          <w:spacing w:val="-6"/>
          <w:sz w:val="28"/>
          <w:szCs w:val="28"/>
        </w:rPr>
        <w:t xml:space="preserve"> Gyula, Farkas István, Fáy Ilona, Fodor József,</w:t>
      </w:r>
      <w:r w:rsidRPr="0010125C">
        <w:rPr>
          <w:rFonts w:ascii="Book Antiqua" w:hAnsi="Book Antiqua"/>
          <w:sz w:val="28"/>
          <w:szCs w:val="28"/>
        </w:rPr>
        <w:t xml:space="preserve"> Illés Endre, Nagy Lajos, Németh László (nem fogadta el, </w:t>
      </w:r>
      <w:r w:rsidRPr="00E77A50">
        <w:rPr>
          <w:rFonts w:ascii="Book Antiqua" w:hAnsi="Book Antiqua" w:cstheme="minorHAnsi"/>
          <w:spacing w:val="-4"/>
          <w:sz w:val="28"/>
          <w:szCs w:val="28"/>
        </w:rPr>
        <w:t xml:space="preserve">visszaküldte </w:t>
      </w:r>
      <w:proofErr w:type="spellStart"/>
      <w:r w:rsidRPr="00E77A50">
        <w:rPr>
          <w:rFonts w:ascii="Book Antiqua" w:hAnsi="Book Antiqua" w:cstheme="minorHAnsi"/>
          <w:spacing w:val="-4"/>
          <w:sz w:val="28"/>
          <w:szCs w:val="28"/>
        </w:rPr>
        <w:t>Basch</w:t>
      </w:r>
      <w:proofErr w:type="spellEnd"/>
      <w:r w:rsidRPr="00E77A50">
        <w:rPr>
          <w:rFonts w:ascii="Book Antiqua" w:hAnsi="Book Antiqua" w:cstheme="minorHAnsi"/>
          <w:spacing w:val="-4"/>
          <w:sz w:val="28"/>
          <w:szCs w:val="28"/>
        </w:rPr>
        <w:t xml:space="preserve"> Lórántnak!), Pap Károly, Révész Béla, Sárközi György,</w:t>
      </w:r>
      <w:r w:rsidRPr="0010125C">
        <w:rPr>
          <w:rFonts w:ascii="Book Antiqua" w:hAnsi="Book Antiqua"/>
          <w:sz w:val="28"/>
          <w:szCs w:val="28"/>
        </w:rPr>
        <w:t xml:space="preserve"> </w:t>
      </w:r>
      <w:proofErr w:type="spellStart"/>
      <w:r w:rsidRPr="0010125C">
        <w:rPr>
          <w:rFonts w:ascii="Book Antiqua" w:hAnsi="Book Antiqua"/>
          <w:sz w:val="28"/>
          <w:szCs w:val="28"/>
        </w:rPr>
        <w:t>Somfay</w:t>
      </w:r>
      <w:proofErr w:type="spellEnd"/>
      <w:r w:rsidRPr="0010125C">
        <w:rPr>
          <w:rFonts w:ascii="Book Antiqua" w:hAnsi="Book Antiqua"/>
          <w:sz w:val="28"/>
          <w:szCs w:val="28"/>
        </w:rPr>
        <w:t xml:space="preserve"> Margit, Telekes Béla, Várkonyi Nándor, Waldapfel József, Zoltán Vilmos.</w:t>
      </w:r>
      <w:proofErr w:type="gramEnd"/>
      <w:r w:rsidRPr="0010125C">
        <w:rPr>
          <w:rFonts w:ascii="Book Antiqua" w:hAnsi="Book Antiqua"/>
          <w:sz w:val="28"/>
          <w:szCs w:val="28"/>
        </w:rPr>
        <w:t xml:space="preserve">      </w:t>
      </w:r>
    </w:p>
    <w:p w:rsidR="00385814" w:rsidRPr="0010125C" w:rsidRDefault="00385814" w:rsidP="00013385">
      <w:pPr>
        <w:spacing w:before="120" w:after="120" w:line="240" w:lineRule="auto"/>
        <w:rPr>
          <w:rFonts w:ascii="Book Antiqua" w:hAnsi="Book Antiqua"/>
          <w:sz w:val="28"/>
          <w:szCs w:val="28"/>
        </w:rPr>
      </w:pPr>
      <w:r w:rsidRPr="0010125C">
        <w:rPr>
          <w:rFonts w:ascii="Book Antiqua" w:hAnsi="Book Antiqua"/>
          <w:sz w:val="28"/>
          <w:szCs w:val="28"/>
        </w:rPr>
        <w:t>SAJTÓTÁMADÁSOK</w:t>
      </w:r>
    </w:p>
    <w:p w:rsidR="00385814" w:rsidRPr="0010125C" w:rsidRDefault="00385814" w:rsidP="00E77A50">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 sajtó az újdonságnak kijáró kíváncsisággal, már kezdettől fogva szenzációként tálalja az alapítvánnyal kapcsolatos híreket, és nagy </w:t>
      </w:r>
      <w:proofErr w:type="spellStart"/>
      <w:r w:rsidRPr="0010125C">
        <w:rPr>
          <w:rFonts w:ascii="Book Antiqua" w:hAnsi="Book Antiqua"/>
          <w:sz w:val="28"/>
          <w:szCs w:val="28"/>
        </w:rPr>
        <w:t>figye</w:t>
      </w:r>
      <w:proofErr w:type="spellEnd"/>
      <w:r w:rsidR="00E77A50">
        <w:rPr>
          <w:rFonts w:ascii="Book Antiqua" w:hAnsi="Book Antiqua"/>
          <w:sz w:val="28"/>
          <w:szCs w:val="28"/>
        </w:rPr>
        <w:t>-</w:t>
      </w:r>
      <w:r w:rsidRPr="0010125C">
        <w:rPr>
          <w:rFonts w:ascii="Book Antiqua" w:hAnsi="Book Antiqua"/>
          <w:sz w:val="28"/>
          <w:szCs w:val="28"/>
        </w:rPr>
        <w:t>lemmel kíséri az első díjkiosztást is. Szinte mindegyik lap terjedelmes be</w:t>
      </w:r>
      <w:r w:rsidR="00E77A50">
        <w:rPr>
          <w:rFonts w:ascii="Book Antiqua" w:hAnsi="Book Antiqua"/>
          <w:sz w:val="28"/>
          <w:szCs w:val="28"/>
        </w:rPr>
        <w:t>-</w:t>
      </w:r>
      <w:r w:rsidRPr="0010125C">
        <w:rPr>
          <w:rFonts w:ascii="Book Antiqua" w:hAnsi="Book Antiqua"/>
          <w:sz w:val="28"/>
          <w:szCs w:val="28"/>
        </w:rPr>
        <w:t>számolókban emlékezik meg az eseményről, egy része (elsősorban Az Est-lapok konszern három orgánuma: Az Est, a Pesti Napló, a Magyar</w:t>
      </w:r>
      <w:r w:rsidR="00E77A50">
        <w:rPr>
          <w:rFonts w:ascii="Book Antiqua" w:hAnsi="Book Antiqua"/>
          <w:sz w:val="28"/>
          <w:szCs w:val="28"/>
        </w:rPr>
        <w:t>-</w:t>
      </w:r>
      <w:r w:rsidRPr="0010125C">
        <w:rPr>
          <w:rFonts w:ascii="Book Antiqua" w:hAnsi="Book Antiqua"/>
          <w:sz w:val="28"/>
          <w:szCs w:val="28"/>
        </w:rPr>
        <w:t>ország, valamint az Esti Kurír és a Magyar Hírlap) tárgyilagosan, tény</w:t>
      </w:r>
      <w:r w:rsidR="00E77A50">
        <w:rPr>
          <w:rFonts w:ascii="Book Antiqua" w:hAnsi="Book Antiqua"/>
          <w:sz w:val="28"/>
          <w:szCs w:val="28"/>
        </w:rPr>
        <w:t>-</w:t>
      </w:r>
      <w:r w:rsidRPr="0010125C">
        <w:rPr>
          <w:rFonts w:ascii="Book Antiqua" w:hAnsi="Book Antiqua"/>
          <w:sz w:val="28"/>
          <w:szCs w:val="28"/>
        </w:rPr>
        <w:t xml:space="preserve">szerűen tudósít az ünnepség lefolyásáról, a </w:t>
      </w:r>
      <w:proofErr w:type="spellStart"/>
      <w:r w:rsidRPr="0010125C">
        <w:rPr>
          <w:rFonts w:ascii="Book Antiqua" w:hAnsi="Book Antiqua"/>
          <w:sz w:val="28"/>
          <w:szCs w:val="28"/>
        </w:rPr>
        <w:t>díjazottak</w:t>
      </w:r>
      <w:proofErr w:type="spellEnd"/>
      <w:r w:rsidRPr="0010125C">
        <w:rPr>
          <w:rFonts w:ascii="Book Antiqua" w:hAnsi="Book Antiqua"/>
          <w:sz w:val="28"/>
          <w:szCs w:val="28"/>
        </w:rPr>
        <w:t xml:space="preserve"> munkásságáról. A legtöbb újság azonban kisebb-nagyobb mértékben csalódott a </w:t>
      </w:r>
      <w:proofErr w:type="spellStart"/>
      <w:r w:rsidRPr="0010125C">
        <w:rPr>
          <w:rFonts w:ascii="Book Antiqua" w:hAnsi="Book Antiqua"/>
          <w:sz w:val="28"/>
          <w:szCs w:val="28"/>
        </w:rPr>
        <w:t>várakozá</w:t>
      </w:r>
      <w:r w:rsidR="00E77A50">
        <w:rPr>
          <w:rFonts w:ascii="Book Antiqua" w:hAnsi="Book Antiqua"/>
          <w:sz w:val="28"/>
          <w:szCs w:val="28"/>
        </w:rPr>
        <w:t>-</w:t>
      </w:r>
      <w:r w:rsidRPr="0010125C">
        <w:rPr>
          <w:rFonts w:ascii="Book Antiqua" w:hAnsi="Book Antiqua"/>
          <w:sz w:val="28"/>
          <w:szCs w:val="28"/>
        </w:rPr>
        <w:t>saiban</w:t>
      </w:r>
      <w:proofErr w:type="spellEnd"/>
      <w:r w:rsidRPr="0010125C">
        <w:rPr>
          <w:rFonts w:ascii="Book Antiqua" w:hAnsi="Book Antiqua"/>
          <w:sz w:val="28"/>
          <w:szCs w:val="28"/>
        </w:rPr>
        <w:t>. Néhányan a kiosztott összeg nagyságával és a díj részletekben történő kifizetésével elégedetlenek. Fenyő Miksa tisztában van azzal, hogy „közmegelégedésre” nem lehet a díjodaítélést elintézni,</w:t>
      </w:r>
      <w:r w:rsidRPr="0010125C">
        <w:rPr>
          <w:rFonts w:ascii="Book Antiqua" w:hAnsi="Book Antiqua"/>
          <w:b/>
          <w:sz w:val="28"/>
          <w:szCs w:val="28"/>
        </w:rPr>
        <w:t xml:space="preserve"> </w:t>
      </w:r>
      <w:r w:rsidRPr="0010125C">
        <w:rPr>
          <w:rFonts w:ascii="Book Antiqua" w:hAnsi="Book Antiqua"/>
          <w:sz w:val="28"/>
          <w:szCs w:val="28"/>
        </w:rPr>
        <w:t xml:space="preserve">de </w:t>
      </w:r>
      <w:proofErr w:type="spellStart"/>
      <w:r w:rsidRPr="0010125C">
        <w:rPr>
          <w:rFonts w:ascii="Book Antiqua" w:hAnsi="Book Antiqua"/>
          <w:sz w:val="28"/>
          <w:szCs w:val="28"/>
        </w:rPr>
        <w:t>hibáz</w:t>
      </w:r>
      <w:proofErr w:type="spellEnd"/>
      <w:r w:rsidR="00E77A50">
        <w:rPr>
          <w:rFonts w:ascii="Book Antiqua" w:hAnsi="Book Antiqua"/>
          <w:sz w:val="28"/>
          <w:szCs w:val="28"/>
        </w:rPr>
        <w:t>-</w:t>
      </w:r>
      <w:r w:rsidRPr="0010125C">
        <w:rPr>
          <w:rFonts w:ascii="Book Antiqua" w:hAnsi="Book Antiqua"/>
          <w:sz w:val="28"/>
          <w:szCs w:val="28"/>
        </w:rPr>
        <w:t>tatja a kuratóriumot a pénzdíjak csekélységéért. Szerinte nagyobb, leg</w:t>
      </w:r>
      <w:r w:rsidR="00E77A50">
        <w:rPr>
          <w:rFonts w:ascii="Book Antiqua" w:hAnsi="Book Antiqua"/>
          <w:sz w:val="28"/>
          <w:szCs w:val="28"/>
        </w:rPr>
        <w:t>-</w:t>
      </w:r>
      <w:r w:rsidRPr="0010125C">
        <w:rPr>
          <w:rFonts w:ascii="Book Antiqua" w:hAnsi="Book Antiqua"/>
          <w:sz w:val="28"/>
          <w:szCs w:val="28"/>
        </w:rPr>
        <w:t>alább 6000 pengős díjakat is lehetett volna osztani, ha nem tartalékol</w:t>
      </w:r>
      <w:r w:rsidR="00E77A50">
        <w:rPr>
          <w:rFonts w:ascii="Book Antiqua" w:hAnsi="Book Antiqua"/>
          <w:sz w:val="28"/>
          <w:szCs w:val="28"/>
        </w:rPr>
        <w:t>ják a pénz egy részét. Ignotus –</w:t>
      </w:r>
      <w:r w:rsidRPr="0010125C">
        <w:rPr>
          <w:rFonts w:ascii="Book Antiqua" w:hAnsi="Book Antiqua"/>
          <w:sz w:val="28"/>
          <w:szCs w:val="28"/>
        </w:rPr>
        <w:t xml:space="preserve"> aki fájó szívvel még a döntéshozókat is meg</w:t>
      </w:r>
      <w:r w:rsidR="00E77A50">
        <w:rPr>
          <w:rFonts w:ascii="Book Antiqua" w:hAnsi="Book Antiqua"/>
          <w:sz w:val="28"/>
          <w:szCs w:val="28"/>
        </w:rPr>
        <w:t>-</w:t>
      </w:r>
      <w:r w:rsidRPr="0010125C">
        <w:rPr>
          <w:rFonts w:ascii="Book Antiqua" w:hAnsi="Book Antiqua"/>
          <w:sz w:val="28"/>
          <w:szCs w:val="28"/>
        </w:rPr>
        <w:t>érti, mert a pénzre, segélyre mind</w:t>
      </w:r>
      <w:r w:rsidR="00E77A50">
        <w:rPr>
          <w:rFonts w:ascii="Book Antiqua" w:hAnsi="Book Antiqua"/>
          <w:sz w:val="28"/>
          <w:szCs w:val="28"/>
        </w:rPr>
        <w:t xml:space="preserve">en magyar írónak szüksége van – </w:t>
      </w:r>
      <w:r w:rsidRPr="0010125C">
        <w:rPr>
          <w:rFonts w:ascii="Book Antiqua" w:hAnsi="Book Antiqua"/>
          <w:sz w:val="28"/>
          <w:szCs w:val="28"/>
        </w:rPr>
        <w:t>megismétli korábbi véleményét: „végzet tragédiát” lát abban, hogy „a Baumgarten-díjból nem lett Nobel-díj”, melynek segítségével „</w:t>
      </w:r>
      <w:proofErr w:type="spellStart"/>
      <w:r w:rsidRPr="0010125C">
        <w:rPr>
          <w:rFonts w:ascii="Book Antiqua" w:hAnsi="Book Antiqua"/>
          <w:sz w:val="28"/>
          <w:szCs w:val="28"/>
        </w:rPr>
        <w:t>eszten</w:t>
      </w:r>
      <w:r w:rsidR="00E77A50">
        <w:rPr>
          <w:rFonts w:ascii="Book Antiqua" w:hAnsi="Book Antiqua"/>
          <w:sz w:val="28"/>
          <w:szCs w:val="28"/>
        </w:rPr>
        <w:t>-</w:t>
      </w:r>
      <w:r w:rsidRPr="0010125C">
        <w:rPr>
          <w:rFonts w:ascii="Book Antiqua" w:hAnsi="Book Antiqua"/>
          <w:sz w:val="28"/>
          <w:szCs w:val="28"/>
        </w:rPr>
        <w:t>dőről</w:t>
      </w:r>
      <w:proofErr w:type="spellEnd"/>
      <w:r w:rsidRPr="0010125C">
        <w:rPr>
          <w:rFonts w:ascii="Book Antiqua" w:hAnsi="Book Antiqua"/>
          <w:sz w:val="28"/>
          <w:szCs w:val="28"/>
        </w:rPr>
        <w:t xml:space="preserve"> esztendőre, egy-egy magyar írót, tehát húsz éven belül húsz magyar írót, egy egész irodalmat, hozzá lehetett volna segíteni, hogy író és irodalom lehessen.”  Ha az alap körülbelül 50 000 pengőjével csak egy írót jutalmaztak volna, akkor ennek az összegnek a havi 500 pengős </w:t>
      </w:r>
      <w:proofErr w:type="spellStart"/>
      <w:r w:rsidRPr="0010125C">
        <w:rPr>
          <w:rFonts w:ascii="Book Antiqua" w:hAnsi="Book Antiqua"/>
          <w:sz w:val="28"/>
          <w:szCs w:val="28"/>
        </w:rPr>
        <w:t>kamatából</w:t>
      </w:r>
      <w:proofErr w:type="spellEnd"/>
      <w:r w:rsidRPr="0010125C">
        <w:rPr>
          <w:rFonts w:ascii="Book Antiqua" w:hAnsi="Book Antiqua"/>
          <w:sz w:val="28"/>
          <w:szCs w:val="28"/>
        </w:rPr>
        <w:t xml:space="preserve"> hosszabb időre lehetett volna biztosítani az alkotó munkához szükséges gondtalan életet. </w:t>
      </w:r>
    </w:p>
    <w:p w:rsidR="00385814" w:rsidRPr="0010125C" w:rsidRDefault="00385814" w:rsidP="00E77A50">
      <w:pPr>
        <w:spacing w:after="0" w:line="240" w:lineRule="auto"/>
        <w:ind w:firstLine="709"/>
        <w:jc w:val="both"/>
        <w:rPr>
          <w:rFonts w:ascii="Book Antiqua" w:hAnsi="Book Antiqua"/>
          <w:sz w:val="28"/>
          <w:szCs w:val="28"/>
        </w:rPr>
      </w:pPr>
      <w:r w:rsidRPr="0010125C">
        <w:rPr>
          <w:rFonts w:ascii="Book Antiqua" w:hAnsi="Book Antiqua"/>
          <w:sz w:val="28"/>
          <w:szCs w:val="28"/>
        </w:rPr>
        <w:lastRenderedPageBreak/>
        <w:t>A díjak tizenkét részletben történő kifizetését sokan megalázónak tartják, „másodosztályú ordónak”, „részlet vállveregetésnek”</w:t>
      </w:r>
      <w:r w:rsidR="00B82282" w:rsidRPr="0010125C">
        <w:rPr>
          <w:rFonts w:ascii="Book Antiqua" w:hAnsi="Book Antiqua"/>
          <w:sz w:val="28"/>
          <w:szCs w:val="28"/>
        </w:rPr>
        <w:t xml:space="preserve">, „Mihály bácsi </w:t>
      </w:r>
      <w:proofErr w:type="spellStart"/>
      <w:r w:rsidR="00B82282" w:rsidRPr="0010125C">
        <w:rPr>
          <w:rFonts w:ascii="Book Antiqua" w:hAnsi="Book Antiqua"/>
          <w:sz w:val="28"/>
          <w:szCs w:val="28"/>
        </w:rPr>
        <w:t>ingyenlevesének</w:t>
      </w:r>
      <w:proofErr w:type="spellEnd"/>
      <w:r w:rsidR="00B82282" w:rsidRPr="0010125C">
        <w:rPr>
          <w:rFonts w:ascii="Book Antiqua" w:hAnsi="Book Antiqua"/>
          <w:sz w:val="28"/>
          <w:szCs w:val="28"/>
        </w:rPr>
        <w:t>”</w:t>
      </w:r>
      <w:r w:rsidRPr="0010125C">
        <w:rPr>
          <w:rFonts w:ascii="Book Antiqua" w:hAnsi="Book Antiqua"/>
          <w:sz w:val="28"/>
          <w:szCs w:val="28"/>
        </w:rPr>
        <w:t xml:space="preserve"> nevezik. Az egyik érdekelt, Erdélyi József is úgy véli, hogy ezzel „gondnokság alá helyezték a </w:t>
      </w:r>
      <w:proofErr w:type="spellStart"/>
      <w:r w:rsidRPr="0010125C">
        <w:rPr>
          <w:rFonts w:ascii="Book Antiqua" w:hAnsi="Book Antiqua"/>
          <w:sz w:val="28"/>
          <w:szCs w:val="28"/>
        </w:rPr>
        <w:t>jutalmazottat</w:t>
      </w:r>
      <w:proofErr w:type="spellEnd"/>
      <w:r w:rsidRPr="0010125C">
        <w:rPr>
          <w:rFonts w:ascii="Book Antiqua" w:hAnsi="Book Antiqua"/>
          <w:sz w:val="28"/>
          <w:szCs w:val="28"/>
        </w:rPr>
        <w:t xml:space="preserve">, a kitüntetett írót, mint megbízhatatlan embert.” </w:t>
      </w:r>
      <w:r w:rsidR="00C20634" w:rsidRPr="0010125C">
        <w:rPr>
          <w:rStyle w:val="Lbjegyzet-hivatkozs"/>
          <w:rFonts w:ascii="Book Antiqua" w:hAnsi="Book Antiqua"/>
          <w:b/>
          <w:sz w:val="28"/>
          <w:szCs w:val="28"/>
        </w:rPr>
        <w:footnoteReference w:id="20"/>
      </w:r>
      <w:r w:rsidRPr="0010125C">
        <w:rPr>
          <w:rFonts w:ascii="Book Antiqua" w:hAnsi="Book Antiqua"/>
          <w:sz w:val="28"/>
          <w:szCs w:val="28"/>
        </w:rPr>
        <w:t xml:space="preserve"> Egyesek azt állítják, hogy kevesebb írót kellett volna nagyobb összeggel díjazni, de szinte mindegyik lap két-három személyt is hiányol a listáról. A különböző politikai beállítottságú sajtótermékek a következő tizenkét író kimaradását helytelenítik: Barta Lajos, Farkas Antal, Füst Milán, Illés Endre, József Attila, Kassák Lajos, Nagy Lajos, Pap Károly, Révész Béla, Szabó Lőrinc, Szép Ernő, Várnai Zseni. (A következő években – Barta Lajos, Farkas Antal és Várnai</w:t>
      </w:r>
      <w:r w:rsidR="00E77A50">
        <w:rPr>
          <w:rFonts w:ascii="Book Antiqua" w:hAnsi="Book Antiqua"/>
          <w:sz w:val="28"/>
          <w:szCs w:val="28"/>
        </w:rPr>
        <w:t xml:space="preserve"> Zseni kivételével –</w:t>
      </w:r>
      <w:r w:rsidRPr="0010125C">
        <w:rPr>
          <w:rFonts w:ascii="Book Antiqua" w:hAnsi="Book Antiqua"/>
          <w:sz w:val="28"/>
          <w:szCs w:val="28"/>
        </w:rPr>
        <w:t xml:space="preserve"> mindenkit felterjesztettek díjazásra!</w:t>
      </w:r>
      <w:r w:rsidR="004C45D3" w:rsidRPr="0010125C">
        <w:rPr>
          <w:rFonts w:ascii="Book Antiqua" w:hAnsi="Book Antiqua"/>
          <w:sz w:val="28"/>
          <w:szCs w:val="28"/>
        </w:rPr>
        <w:t xml:space="preserve"> Segélyben pedig már 1929-ben is többen részesültek</w:t>
      </w:r>
      <w:r w:rsidR="00E076E4" w:rsidRPr="0010125C">
        <w:rPr>
          <w:rFonts w:ascii="Book Antiqua" w:hAnsi="Book Antiqua"/>
          <w:sz w:val="28"/>
          <w:szCs w:val="28"/>
        </w:rPr>
        <w:t xml:space="preserve"> közülük</w:t>
      </w:r>
      <w:r w:rsidR="004C45D3" w:rsidRPr="0010125C">
        <w:rPr>
          <w:rFonts w:ascii="Book Antiqua" w:hAnsi="Book Antiqua"/>
          <w:sz w:val="28"/>
          <w:szCs w:val="28"/>
        </w:rPr>
        <w:t>.</w:t>
      </w:r>
      <w:r w:rsidRPr="0010125C">
        <w:rPr>
          <w:rFonts w:ascii="Book Antiqua" w:hAnsi="Book Antiqua"/>
          <w:sz w:val="28"/>
          <w:szCs w:val="28"/>
        </w:rPr>
        <w:t>) Ha azonban a kitüntetettek névsorát bővítik, akkor még jobban elaprózzák a pénzalapot</w:t>
      </w:r>
      <w:r w:rsidR="00E77A50">
        <w:rPr>
          <w:rFonts w:ascii="Book Antiqua" w:hAnsi="Book Antiqua"/>
          <w:sz w:val="28"/>
          <w:szCs w:val="28"/>
        </w:rPr>
        <w:t>,</w:t>
      </w:r>
      <w:r w:rsidRPr="0010125C">
        <w:rPr>
          <w:rFonts w:ascii="Book Antiqua" w:hAnsi="Book Antiqua"/>
          <w:sz w:val="28"/>
          <w:szCs w:val="28"/>
        </w:rPr>
        <w:t xml:space="preserve"> és még ki</w:t>
      </w:r>
      <w:r w:rsidR="00E77A50">
        <w:rPr>
          <w:rFonts w:ascii="Book Antiqua" w:hAnsi="Book Antiqua"/>
          <w:sz w:val="28"/>
          <w:szCs w:val="28"/>
        </w:rPr>
        <w:t>-</w:t>
      </w:r>
      <w:proofErr w:type="spellStart"/>
      <w:r w:rsidRPr="0010125C">
        <w:rPr>
          <w:rFonts w:ascii="Book Antiqua" w:hAnsi="Book Antiqua"/>
          <w:sz w:val="28"/>
          <w:szCs w:val="28"/>
        </w:rPr>
        <w:t>sebb</w:t>
      </w:r>
      <w:proofErr w:type="spellEnd"/>
      <w:r w:rsidRPr="0010125C">
        <w:rPr>
          <w:rFonts w:ascii="Book Antiqua" w:hAnsi="Book Antiqua"/>
          <w:sz w:val="28"/>
          <w:szCs w:val="28"/>
        </w:rPr>
        <w:t xml:space="preserve"> összeg jut egy személyre. Többen úgy érzik, hogy néhány író díja</w:t>
      </w:r>
      <w:r w:rsidR="00E77A50">
        <w:rPr>
          <w:rFonts w:ascii="Book Antiqua" w:hAnsi="Book Antiqua"/>
          <w:sz w:val="28"/>
          <w:szCs w:val="28"/>
        </w:rPr>
        <w:t>-</w:t>
      </w:r>
      <w:proofErr w:type="spellStart"/>
      <w:r w:rsidRPr="0010125C">
        <w:rPr>
          <w:rFonts w:ascii="Book Antiqua" w:hAnsi="Book Antiqua"/>
          <w:sz w:val="28"/>
          <w:szCs w:val="28"/>
        </w:rPr>
        <w:t>zása</w:t>
      </w:r>
      <w:proofErr w:type="spellEnd"/>
      <w:r w:rsidRPr="0010125C">
        <w:rPr>
          <w:rFonts w:ascii="Book Antiqua" w:hAnsi="Book Antiqua"/>
          <w:sz w:val="28"/>
          <w:szCs w:val="28"/>
        </w:rPr>
        <w:t xml:space="preserve"> sem volt indokolt. Császár Elemér</w:t>
      </w:r>
      <w:r w:rsidR="00A551B3" w:rsidRPr="0010125C">
        <w:rPr>
          <w:rStyle w:val="Lbjegyzet-hivatkozs"/>
          <w:rFonts w:ascii="Book Antiqua" w:hAnsi="Book Antiqua"/>
          <w:sz w:val="28"/>
          <w:szCs w:val="28"/>
        </w:rPr>
        <w:footnoteReference w:id="21"/>
      </w:r>
      <w:r w:rsidRPr="0010125C">
        <w:rPr>
          <w:rFonts w:ascii="Book Antiqua" w:hAnsi="Book Antiqua"/>
          <w:sz w:val="28"/>
          <w:szCs w:val="28"/>
        </w:rPr>
        <w:t xml:space="preserve"> és Lendvai István</w:t>
      </w:r>
      <w:r w:rsidR="004D52B6" w:rsidRPr="0010125C">
        <w:rPr>
          <w:rStyle w:val="Lbjegyzet-hivatkozs"/>
          <w:rFonts w:ascii="Book Antiqua" w:hAnsi="Book Antiqua"/>
          <w:sz w:val="28"/>
          <w:szCs w:val="28"/>
        </w:rPr>
        <w:footnoteReference w:id="22"/>
      </w:r>
      <w:r w:rsidRPr="0010125C">
        <w:rPr>
          <w:rFonts w:ascii="Book Antiqua" w:hAnsi="Book Antiqua"/>
          <w:sz w:val="28"/>
          <w:szCs w:val="28"/>
        </w:rPr>
        <w:t xml:space="preserve"> Osvát Ernő valamint </w:t>
      </w:r>
      <w:proofErr w:type="spellStart"/>
      <w:r w:rsidRPr="0010125C">
        <w:rPr>
          <w:rFonts w:ascii="Book Antiqua" w:hAnsi="Book Antiqua"/>
          <w:sz w:val="28"/>
          <w:szCs w:val="28"/>
        </w:rPr>
        <w:t>Schöpflin</w:t>
      </w:r>
      <w:proofErr w:type="spellEnd"/>
      <w:r w:rsidRPr="0010125C">
        <w:rPr>
          <w:rFonts w:ascii="Book Antiqua" w:hAnsi="Book Antiqua"/>
          <w:sz w:val="28"/>
          <w:szCs w:val="28"/>
        </w:rPr>
        <w:t xml:space="preserve"> Aladár kitüntetését tartja aggályosnak. Ők életkoruk (mindketten a hatodik évtizedükben járnak már!), anyagi helyzetük, </w:t>
      </w:r>
      <w:proofErr w:type="spellStart"/>
      <w:r w:rsidRPr="0010125C">
        <w:rPr>
          <w:rFonts w:ascii="Book Antiqua" w:hAnsi="Book Antiqua"/>
          <w:sz w:val="28"/>
          <w:szCs w:val="28"/>
        </w:rPr>
        <w:t>iro</w:t>
      </w:r>
      <w:r w:rsidR="00D4301E">
        <w:rPr>
          <w:rFonts w:ascii="Book Antiqua" w:hAnsi="Book Antiqua"/>
          <w:sz w:val="28"/>
          <w:szCs w:val="28"/>
        </w:rPr>
        <w:t>-</w:t>
      </w:r>
      <w:r w:rsidRPr="0010125C">
        <w:rPr>
          <w:rFonts w:ascii="Book Antiqua" w:hAnsi="Book Antiqua"/>
          <w:sz w:val="28"/>
          <w:szCs w:val="28"/>
        </w:rPr>
        <w:t>dalmi</w:t>
      </w:r>
      <w:proofErr w:type="spellEnd"/>
      <w:r w:rsidRPr="0010125C">
        <w:rPr>
          <w:rFonts w:ascii="Book Antiqua" w:hAnsi="Book Antiqua"/>
          <w:sz w:val="28"/>
          <w:szCs w:val="28"/>
        </w:rPr>
        <w:t xml:space="preserve"> munkásságuk és a tanácsadó testületben betöltött szerepük miatt nem kerülhettek volna fel a tízes listára. Pintér Jenő</w:t>
      </w:r>
      <w:r w:rsidR="00B30B9C" w:rsidRPr="0010125C">
        <w:rPr>
          <w:rStyle w:val="Lbjegyzet-hivatkozs"/>
          <w:rFonts w:ascii="Book Antiqua" w:hAnsi="Book Antiqua"/>
          <w:sz w:val="28"/>
          <w:szCs w:val="28"/>
        </w:rPr>
        <w:footnoteReference w:id="23"/>
      </w:r>
      <w:r w:rsidRPr="0010125C">
        <w:rPr>
          <w:rFonts w:ascii="Book Antiqua" w:hAnsi="Book Antiqua"/>
          <w:b/>
          <w:sz w:val="28"/>
          <w:szCs w:val="28"/>
        </w:rPr>
        <w:t xml:space="preserve"> </w:t>
      </w:r>
      <w:r w:rsidR="00286788" w:rsidRPr="0010125C">
        <w:rPr>
          <w:rFonts w:ascii="Book Antiqua" w:hAnsi="Book Antiqua"/>
          <w:sz w:val="28"/>
          <w:szCs w:val="28"/>
        </w:rPr>
        <w:t>is hasonlóan véle</w:t>
      </w:r>
      <w:r w:rsidR="00D4301E">
        <w:rPr>
          <w:rFonts w:ascii="Book Antiqua" w:hAnsi="Book Antiqua"/>
          <w:sz w:val="28"/>
          <w:szCs w:val="28"/>
        </w:rPr>
        <w:t>-</w:t>
      </w:r>
      <w:proofErr w:type="spellStart"/>
      <w:r w:rsidR="00286788" w:rsidRPr="0010125C">
        <w:rPr>
          <w:rFonts w:ascii="Book Antiqua" w:hAnsi="Book Antiqua"/>
          <w:sz w:val="28"/>
          <w:szCs w:val="28"/>
        </w:rPr>
        <w:t>kedik</w:t>
      </w:r>
      <w:proofErr w:type="spellEnd"/>
      <w:r w:rsidR="00286788" w:rsidRPr="0010125C">
        <w:rPr>
          <w:rFonts w:ascii="Book Antiqua" w:hAnsi="Book Antiqua"/>
          <w:sz w:val="28"/>
          <w:szCs w:val="28"/>
        </w:rPr>
        <w:t>.</w:t>
      </w:r>
      <w:r w:rsidRPr="0010125C">
        <w:rPr>
          <w:rFonts w:ascii="Book Antiqua" w:hAnsi="Book Antiqua"/>
          <w:sz w:val="28"/>
          <w:szCs w:val="28"/>
        </w:rPr>
        <w:t xml:space="preserve"> A legkeményebben Császár Elemér akadémikus, egyetemi tanár és Lendvai István költő, jobboldali újságíró kritizálja a díjkiosztást és a díjazott írókat. A professzor Osvát tudományos téren kifejtett munkás</w:t>
      </w:r>
      <w:r w:rsidR="00D4301E">
        <w:rPr>
          <w:rFonts w:ascii="Book Antiqua" w:hAnsi="Book Antiqua"/>
          <w:sz w:val="28"/>
          <w:szCs w:val="28"/>
        </w:rPr>
        <w:t>-</w:t>
      </w:r>
      <w:proofErr w:type="spellStart"/>
      <w:r w:rsidRPr="0010125C">
        <w:rPr>
          <w:rFonts w:ascii="Book Antiqua" w:hAnsi="Book Antiqua"/>
          <w:sz w:val="28"/>
          <w:szCs w:val="28"/>
        </w:rPr>
        <w:t>ságát</w:t>
      </w:r>
      <w:proofErr w:type="spellEnd"/>
      <w:r w:rsidRPr="0010125C">
        <w:rPr>
          <w:rFonts w:ascii="Book Antiqua" w:hAnsi="Book Antiqua"/>
          <w:sz w:val="28"/>
          <w:szCs w:val="28"/>
        </w:rPr>
        <w:t xml:space="preserve"> is megkérdőjelezi, szerinte csak Babits állítja róla, hogy tudós, és „nobilis g</w:t>
      </w:r>
      <w:r w:rsidR="00D4301E">
        <w:rPr>
          <w:rFonts w:ascii="Book Antiqua" w:hAnsi="Book Antiqua"/>
          <w:sz w:val="28"/>
          <w:szCs w:val="28"/>
        </w:rPr>
        <w:t>esztussal” megfizeti szerkesztő</w:t>
      </w:r>
      <w:r w:rsidRPr="0010125C">
        <w:rPr>
          <w:rFonts w:ascii="Book Antiqua" w:hAnsi="Book Antiqua"/>
          <w:sz w:val="28"/>
          <w:szCs w:val="28"/>
        </w:rPr>
        <w:t>társát. Lesújtó véleménye van másokról is, „Szinit és Tersánszkyt jelentéktelen írónak” tartja, egyetért viszont azzal a közfelfogással, mely szerint</w:t>
      </w:r>
      <w:r w:rsidRPr="0010125C">
        <w:rPr>
          <w:rFonts w:ascii="Book Antiqua" w:hAnsi="Book Antiqua"/>
          <w:b/>
          <w:sz w:val="28"/>
          <w:szCs w:val="28"/>
        </w:rPr>
        <w:t xml:space="preserve"> </w:t>
      </w:r>
      <w:r w:rsidRPr="0010125C">
        <w:rPr>
          <w:rFonts w:ascii="Book Antiqua" w:hAnsi="Book Antiqua"/>
          <w:sz w:val="28"/>
          <w:szCs w:val="28"/>
        </w:rPr>
        <w:t>Erdélyi és Tamási „biztató ígéretnek” számít.</w:t>
      </w:r>
      <w:r w:rsidRPr="0010125C">
        <w:rPr>
          <w:rFonts w:ascii="Book Antiqua" w:hAnsi="Book Antiqua"/>
          <w:b/>
          <w:sz w:val="28"/>
          <w:szCs w:val="28"/>
        </w:rPr>
        <w:t xml:space="preserve"> </w:t>
      </w:r>
      <w:r w:rsidRPr="0010125C">
        <w:rPr>
          <w:rFonts w:ascii="Book Antiqua" w:hAnsi="Book Antiqua"/>
          <w:sz w:val="28"/>
          <w:szCs w:val="28"/>
        </w:rPr>
        <w:t>Hasonlóan gondolkodik Lendvai, aki a tíz évdíjas író nagy részéről megállapítja, hogy jutalmazásuk ellentétben van a Baumgarten-hagyaték rendelkezéseivel. Még Juhász Gyulát is úgy érté</w:t>
      </w:r>
      <w:r w:rsidR="00D4301E">
        <w:rPr>
          <w:rFonts w:ascii="Book Antiqua" w:hAnsi="Book Antiqua"/>
          <w:sz w:val="28"/>
          <w:szCs w:val="28"/>
        </w:rPr>
        <w:t>-</w:t>
      </w:r>
      <w:r w:rsidRPr="0010125C">
        <w:rPr>
          <w:rFonts w:ascii="Book Antiqua" w:hAnsi="Book Antiqua"/>
          <w:sz w:val="28"/>
          <w:szCs w:val="28"/>
        </w:rPr>
        <w:t xml:space="preserve">keli, hogy régen beérkezett, tehetséges költő, aki „költői vénájának javát kiénekelte” már. Csak ketten vannak, akik </w:t>
      </w:r>
      <w:proofErr w:type="spellStart"/>
      <w:r w:rsidRPr="0010125C">
        <w:rPr>
          <w:rFonts w:ascii="Book Antiqua" w:hAnsi="Book Antiqua"/>
          <w:sz w:val="28"/>
          <w:szCs w:val="28"/>
        </w:rPr>
        <w:t>íróilag</w:t>
      </w:r>
      <w:proofErr w:type="spellEnd"/>
      <w:r w:rsidRPr="0010125C">
        <w:rPr>
          <w:rFonts w:ascii="Book Antiqua" w:hAnsi="Book Antiqua"/>
          <w:sz w:val="28"/>
          <w:szCs w:val="28"/>
        </w:rPr>
        <w:t xml:space="preserve"> és anyagilag is meg</w:t>
      </w:r>
      <w:r w:rsidR="00D4301E">
        <w:rPr>
          <w:rFonts w:ascii="Book Antiqua" w:hAnsi="Book Antiqua"/>
          <w:sz w:val="28"/>
          <w:szCs w:val="28"/>
        </w:rPr>
        <w:t>-</w:t>
      </w:r>
      <w:r w:rsidRPr="0010125C">
        <w:rPr>
          <w:rFonts w:ascii="Book Antiqua" w:hAnsi="Book Antiqua"/>
          <w:sz w:val="28"/>
          <w:szCs w:val="28"/>
        </w:rPr>
        <w:t>érdemlik a díjat: Erdélyi József és Tamási Áron. Az erdélyi író ki</w:t>
      </w:r>
      <w:r w:rsidR="00D4301E">
        <w:rPr>
          <w:rFonts w:ascii="Book Antiqua" w:hAnsi="Book Antiqua"/>
          <w:sz w:val="28"/>
          <w:szCs w:val="28"/>
        </w:rPr>
        <w:t>-</w:t>
      </w:r>
      <w:r w:rsidRPr="0010125C">
        <w:rPr>
          <w:rFonts w:ascii="Book Antiqua" w:hAnsi="Book Antiqua"/>
          <w:sz w:val="28"/>
          <w:szCs w:val="28"/>
        </w:rPr>
        <w:t xml:space="preserve">tüntetésével minden kritikus egyetért, de a sok újság által elismert és Babits által is nagyra becsült Erdélyi József költészetét egy-két bántó </w:t>
      </w:r>
      <w:r w:rsidRPr="0010125C">
        <w:rPr>
          <w:rFonts w:ascii="Book Antiqua" w:hAnsi="Book Antiqua"/>
          <w:sz w:val="28"/>
          <w:szCs w:val="28"/>
        </w:rPr>
        <w:lastRenderedPageBreak/>
        <w:t xml:space="preserve">hangvételű, rosszindulatú megjegyzéseket is tartalmazó cikk </w:t>
      </w:r>
      <w:proofErr w:type="spellStart"/>
      <w:r w:rsidRPr="0010125C">
        <w:rPr>
          <w:rFonts w:ascii="Book Antiqua" w:hAnsi="Book Antiqua"/>
          <w:sz w:val="28"/>
          <w:szCs w:val="28"/>
        </w:rPr>
        <w:t>elmarasz</w:t>
      </w:r>
      <w:r w:rsidR="00D4301E">
        <w:rPr>
          <w:rFonts w:ascii="Book Antiqua" w:hAnsi="Book Antiqua"/>
          <w:sz w:val="28"/>
          <w:szCs w:val="28"/>
        </w:rPr>
        <w:t>-</w:t>
      </w:r>
      <w:r w:rsidRPr="0010125C">
        <w:rPr>
          <w:rFonts w:ascii="Book Antiqua" w:hAnsi="Book Antiqua"/>
          <w:sz w:val="28"/>
          <w:szCs w:val="28"/>
        </w:rPr>
        <w:t>talja</w:t>
      </w:r>
      <w:proofErr w:type="spellEnd"/>
      <w:r w:rsidRPr="0010125C">
        <w:rPr>
          <w:rFonts w:ascii="Book Antiqua" w:hAnsi="Book Antiqua"/>
          <w:sz w:val="28"/>
          <w:szCs w:val="28"/>
        </w:rPr>
        <w:t xml:space="preserve">. </w:t>
      </w:r>
      <w:proofErr w:type="spellStart"/>
      <w:r w:rsidRPr="0010125C">
        <w:rPr>
          <w:rFonts w:ascii="Book Antiqua" w:hAnsi="Book Antiqua"/>
          <w:sz w:val="28"/>
          <w:szCs w:val="28"/>
        </w:rPr>
        <w:t>Nádass</w:t>
      </w:r>
      <w:proofErr w:type="spellEnd"/>
      <w:r w:rsidRPr="0010125C">
        <w:rPr>
          <w:rFonts w:ascii="Book Antiqua" w:hAnsi="Book Antiqua"/>
          <w:sz w:val="28"/>
          <w:szCs w:val="28"/>
        </w:rPr>
        <w:t xml:space="preserve"> József azt helyteleníti, hogy „Erdélyi József csengettyűs, lobogó gatyás, árvalányhaj-süveges petőfieskedő lírája díjat kap”,</w:t>
      </w:r>
      <w:r w:rsidR="000920ED" w:rsidRPr="0010125C">
        <w:rPr>
          <w:rFonts w:ascii="Book Antiqua" w:hAnsi="Book Antiqua"/>
          <w:sz w:val="28"/>
          <w:szCs w:val="28"/>
        </w:rPr>
        <w:t xml:space="preserve"> míg a nagybeteg Füst Milán</w:t>
      </w:r>
      <w:r w:rsidRPr="0010125C">
        <w:rPr>
          <w:rFonts w:ascii="Book Antiqua" w:hAnsi="Book Antiqua"/>
          <w:sz w:val="28"/>
          <w:szCs w:val="28"/>
        </w:rPr>
        <w:t xml:space="preserve"> nem.</w:t>
      </w:r>
      <w:r w:rsidR="000A1ABD" w:rsidRPr="0010125C">
        <w:rPr>
          <w:rStyle w:val="Lbjegyzet-hivatkozs"/>
          <w:rFonts w:ascii="Book Antiqua" w:hAnsi="Book Antiqua"/>
          <w:b/>
          <w:sz w:val="28"/>
          <w:szCs w:val="28"/>
        </w:rPr>
        <w:footnoteReference w:id="24"/>
      </w:r>
      <w:r w:rsidRPr="0010125C">
        <w:rPr>
          <w:rFonts w:ascii="Book Antiqua" w:hAnsi="Book Antiqua"/>
          <w:sz w:val="28"/>
          <w:szCs w:val="28"/>
        </w:rPr>
        <w:t xml:space="preserve"> </w:t>
      </w:r>
      <w:proofErr w:type="spellStart"/>
      <w:r w:rsidRPr="0010125C">
        <w:rPr>
          <w:rFonts w:ascii="Book Antiqua" w:hAnsi="Book Antiqua"/>
          <w:sz w:val="28"/>
          <w:szCs w:val="28"/>
        </w:rPr>
        <w:t>Zolnai</w:t>
      </w:r>
      <w:proofErr w:type="spellEnd"/>
      <w:r w:rsidRPr="0010125C">
        <w:rPr>
          <w:rFonts w:ascii="Book Antiqua" w:hAnsi="Book Antiqua"/>
          <w:sz w:val="28"/>
          <w:szCs w:val="28"/>
        </w:rPr>
        <w:t xml:space="preserve"> Béla szegedi egyetemi tanár</w:t>
      </w:r>
      <w:r w:rsidR="000920ED" w:rsidRPr="0010125C">
        <w:rPr>
          <w:rFonts w:ascii="Book Antiqua" w:hAnsi="Book Antiqua"/>
          <w:sz w:val="28"/>
          <w:szCs w:val="28"/>
        </w:rPr>
        <w:t xml:space="preserve"> Széphalom című folyóirata</w:t>
      </w:r>
      <w:r w:rsidRPr="0010125C">
        <w:rPr>
          <w:rFonts w:ascii="Book Antiqua" w:hAnsi="Book Antiqua"/>
          <w:sz w:val="28"/>
          <w:szCs w:val="28"/>
        </w:rPr>
        <w:t xml:space="preserve"> </w:t>
      </w:r>
      <w:r w:rsidR="000920ED" w:rsidRPr="0010125C">
        <w:rPr>
          <w:rFonts w:ascii="Book Antiqua" w:hAnsi="Book Antiqua"/>
          <w:sz w:val="28"/>
          <w:szCs w:val="28"/>
        </w:rPr>
        <w:t xml:space="preserve">pedig </w:t>
      </w:r>
      <w:r w:rsidRPr="0010125C">
        <w:rPr>
          <w:rFonts w:ascii="Book Antiqua" w:hAnsi="Book Antiqua"/>
          <w:sz w:val="28"/>
          <w:szCs w:val="28"/>
        </w:rPr>
        <w:t xml:space="preserve">„tehetségtelen </w:t>
      </w:r>
      <w:proofErr w:type="spellStart"/>
      <w:r w:rsidRPr="0010125C">
        <w:rPr>
          <w:rFonts w:ascii="Book Antiqua" w:hAnsi="Book Antiqua"/>
          <w:sz w:val="28"/>
          <w:szCs w:val="28"/>
        </w:rPr>
        <w:t>verstörlejtőnek</w:t>
      </w:r>
      <w:proofErr w:type="spellEnd"/>
      <w:r w:rsidRPr="0010125C">
        <w:rPr>
          <w:rFonts w:ascii="Book Antiqua" w:hAnsi="Book Antiqua"/>
          <w:sz w:val="28"/>
          <w:szCs w:val="28"/>
        </w:rPr>
        <w:t>” (=vers</w:t>
      </w:r>
      <w:r w:rsidR="00D4301E">
        <w:rPr>
          <w:rFonts w:ascii="Book Antiqua" w:hAnsi="Book Antiqua"/>
          <w:sz w:val="28"/>
          <w:szCs w:val="28"/>
        </w:rPr>
        <w:t>-</w:t>
      </w:r>
      <w:r w:rsidRPr="0010125C">
        <w:rPr>
          <w:rFonts w:ascii="Book Antiqua" w:hAnsi="Book Antiqua"/>
          <w:sz w:val="28"/>
          <w:szCs w:val="28"/>
        </w:rPr>
        <w:t>csináló) tartja őt, akinek nem díj, hanem „egy segédhivatali vagy postatiszti állás” járna.</w:t>
      </w:r>
      <w:r w:rsidR="000C1C76" w:rsidRPr="0010125C">
        <w:rPr>
          <w:rStyle w:val="Lbjegyzet-hivatkozs"/>
          <w:rFonts w:ascii="Book Antiqua" w:hAnsi="Book Antiqua"/>
          <w:sz w:val="28"/>
          <w:szCs w:val="28"/>
        </w:rPr>
        <w:footnoteReference w:id="25"/>
      </w:r>
      <w:r w:rsidRPr="0010125C">
        <w:rPr>
          <w:rFonts w:ascii="Book Antiqua" w:hAnsi="Book Antiqua"/>
          <w:sz w:val="28"/>
          <w:szCs w:val="28"/>
        </w:rPr>
        <w:t xml:space="preserve">    </w:t>
      </w:r>
    </w:p>
    <w:p w:rsidR="001B0BC1" w:rsidRPr="0010125C" w:rsidRDefault="00F62203" w:rsidP="00D4301E">
      <w:pPr>
        <w:spacing w:after="0" w:line="240" w:lineRule="auto"/>
        <w:ind w:firstLine="709"/>
        <w:jc w:val="both"/>
        <w:rPr>
          <w:rFonts w:ascii="Book Antiqua" w:hAnsi="Book Antiqua"/>
          <w:sz w:val="28"/>
          <w:szCs w:val="28"/>
        </w:rPr>
      </w:pPr>
      <w:r w:rsidRPr="0010125C">
        <w:rPr>
          <w:rFonts w:ascii="Book Antiqua" w:hAnsi="Book Antiqua"/>
          <w:sz w:val="28"/>
          <w:szCs w:val="28"/>
        </w:rPr>
        <w:t>Sokan</w:t>
      </w:r>
      <w:r w:rsidR="001B0BC1" w:rsidRPr="0010125C">
        <w:rPr>
          <w:rFonts w:ascii="Book Antiqua" w:hAnsi="Book Antiqua"/>
          <w:sz w:val="28"/>
          <w:szCs w:val="28"/>
        </w:rPr>
        <w:t xml:space="preserve"> úgy látták, hogy a díjazás a kettészakadt magya</w:t>
      </w:r>
      <w:r w:rsidR="00391CBF" w:rsidRPr="0010125C">
        <w:rPr>
          <w:rFonts w:ascii="Book Antiqua" w:hAnsi="Book Antiqua"/>
          <w:sz w:val="28"/>
          <w:szCs w:val="28"/>
        </w:rPr>
        <w:t>r irodalom fenntartását szolgálj</w:t>
      </w:r>
      <w:r w:rsidR="001B0BC1" w:rsidRPr="0010125C">
        <w:rPr>
          <w:rFonts w:ascii="Book Antiqua" w:hAnsi="Book Antiqua"/>
          <w:sz w:val="28"/>
          <w:szCs w:val="28"/>
        </w:rPr>
        <w:t>a, és az ellentétek további élezését erősít</w:t>
      </w:r>
      <w:r w:rsidR="00391CBF" w:rsidRPr="0010125C">
        <w:rPr>
          <w:rFonts w:ascii="Book Antiqua" w:hAnsi="Book Antiqua"/>
          <w:sz w:val="28"/>
          <w:szCs w:val="28"/>
        </w:rPr>
        <w:t>i</w:t>
      </w:r>
      <w:r w:rsidR="001B0BC1" w:rsidRPr="0010125C">
        <w:rPr>
          <w:rFonts w:ascii="Book Antiqua" w:hAnsi="Book Antiqua"/>
          <w:sz w:val="28"/>
          <w:szCs w:val="28"/>
        </w:rPr>
        <w:t xml:space="preserve">. Egyesek azt hangoztatják, hogy csak „baloldali”, mások véleménye szerint viszont csak „jobboldali” írók szerepelnek az alapítvány kitüntetettjeinek névsorában. </w:t>
      </w:r>
      <w:proofErr w:type="gramStart"/>
      <w:r w:rsidR="001B0BC1" w:rsidRPr="0010125C">
        <w:rPr>
          <w:rFonts w:ascii="Book Antiqua" w:hAnsi="Book Antiqua"/>
          <w:sz w:val="28"/>
          <w:szCs w:val="28"/>
        </w:rPr>
        <w:t>Az Új Nemzedékben megjelent írásnak már a címe is ellen</w:t>
      </w:r>
      <w:r w:rsidR="00D4301E">
        <w:rPr>
          <w:rFonts w:ascii="Book Antiqua" w:hAnsi="Book Antiqua"/>
          <w:sz w:val="28"/>
          <w:szCs w:val="28"/>
        </w:rPr>
        <w:t>-</w:t>
      </w:r>
      <w:proofErr w:type="spellStart"/>
      <w:r w:rsidR="001B0BC1" w:rsidRPr="0010125C">
        <w:rPr>
          <w:rFonts w:ascii="Book Antiqua" w:hAnsi="Book Antiqua"/>
          <w:sz w:val="28"/>
          <w:szCs w:val="28"/>
        </w:rPr>
        <w:t>szenvet</w:t>
      </w:r>
      <w:proofErr w:type="spellEnd"/>
      <w:r w:rsidR="001B0BC1" w:rsidRPr="0010125C">
        <w:rPr>
          <w:rFonts w:ascii="Book Antiqua" w:hAnsi="Book Antiqua"/>
          <w:sz w:val="28"/>
          <w:szCs w:val="28"/>
        </w:rPr>
        <w:t xml:space="preserve"> akar kelteni: „A Nyugat-klikkjének tagjai között osztották szét a Baumgarten-alapítványt,” majd így </w:t>
      </w:r>
      <w:proofErr w:type="spellStart"/>
      <w:r w:rsidR="001B0BC1" w:rsidRPr="0010125C">
        <w:rPr>
          <w:rFonts w:ascii="Book Antiqua" w:hAnsi="Book Antiqua"/>
          <w:sz w:val="28"/>
          <w:szCs w:val="28"/>
        </w:rPr>
        <w:t>összegzi</w:t>
      </w:r>
      <w:proofErr w:type="spellEnd"/>
      <w:r w:rsidR="001B0BC1" w:rsidRPr="0010125C">
        <w:rPr>
          <w:rFonts w:ascii="Book Antiqua" w:hAnsi="Book Antiqua"/>
          <w:sz w:val="28"/>
          <w:szCs w:val="28"/>
        </w:rPr>
        <w:t xml:space="preserve"> mondanivalójának lényegét a szerző: „Mindazok, akiknek kedvenc álmuk a kettészakadt irodalom egyesítése, most ráeszmélhettek, hogy olyan szellem mellett, amely </w:t>
      </w:r>
      <w:proofErr w:type="spellStart"/>
      <w:r w:rsidR="001B0BC1" w:rsidRPr="0010125C">
        <w:rPr>
          <w:rFonts w:ascii="Book Antiqua" w:hAnsi="Book Antiqua"/>
          <w:sz w:val="28"/>
          <w:szCs w:val="28"/>
        </w:rPr>
        <w:t>tisz</w:t>
      </w:r>
      <w:proofErr w:type="spellEnd"/>
      <w:r w:rsidR="00D4301E">
        <w:rPr>
          <w:rFonts w:ascii="Book Antiqua" w:hAnsi="Book Antiqua"/>
          <w:sz w:val="28"/>
          <w:szCs w:val="28"/>
        </w:rPr>
        <w:t>-</w:t>
      </w:r>
      <w:r w:rsidR="001B0BC1" w:rsidRPr="0010125C">
        <w:rPr>
          <w:rFonts w:ascii="Book Antiqua" w:hAnsi="Book Antiqua"/>
          <w:sz w:val="28"/>
          <w:szCs w:val="28"/>
        </w:rPr>
        <w:t>tán karitatív és irodalmi szellemű alapítványból is klikkpolitikát űz, a kettészakadt irodalmat nem lehet áthidalni, hozzá még oly súlyos áldozatok árán sem.”</w:t>
      </w:r>
      <w:proofErr w:type="gramEnd"/>
      <w:r w:rsidR="00BE097E" w:rsidRPr="0010125C">
        <w:rPr>
          <w:rStyle w:val="Lbjegyzet-hivatkozs"/>
          <w:rFonts w:ascii="Book Antiqua" w:hAnsi="Book Antiqua"/>
          <w:sz w:val="28"/>
          <w:szCs w:val="28"/>
        </w:rPr>
        <w:footnoteReference w:id="26"/>
      </w:r>
      <w:r w:rsidR="001B0BC1" w:rsidRPr="0010125C">
        <w:rPr>
          <w:rFonts w:ascii="Book Antiqua" w:hAnsi="Book Antiqua"/>
          <w:sz w:val="28"/>
          <w:szCs w:val="28"/>
        </w:rPr>
        <w:t xml:space="preserve"> </w:t>
      </w:r>
    </w:p>
    <w:p w:rsidR="005A35AB" w:rsidRPr="0010125C" w:rsidRDefault="001B0BC1" w:rsidP="00D4301E">
      <w:pPr>
        <w:spacing w:after="0" w:line="240" w:lineRule="auto"/>
        <w:ind w:firstLine="709"/>
        <w:jc w:val="both"/>
        <w:rPr>
          <w:rFonts w:ascii="Book Antiqua" w:hAnsi="Book Antiqua"/>
          <w:sz w:val="28"/>
          <w:szCs w:val="28"/>
        </w:rPr>
      </w:pPr>
      <w:r w:rsidRPr="0010125C">
        <w:rPr>
          <w:rFonts w:ascii="Book Antiqua" w:hAnsi="Book Antiqua"/>
          <w:sz w:val="28"/>
          <w:szCs w:val="28"/>
        </w:rPr>
        <w:t>Császár Elemér irodalomtörténész szintén vádaskodik: Babits „az évdíjjal csupa baloldali írót, a Nyugat irányának híveit tüntette ki, s féltő gonddal vigyázott, hogy jobboldali […] nemzeti szellemű, hagyomány</w:t>
      </w:r>
      <w:r w:rsidR="00D4301E">
        <w:rPr>
          <w:rFonts w:ascii="Book Antiqua" w:hAnsi="Book Antiqua"/>
          <w:sz w:val="28"/>
          <w:szCs w:val="28"/>
        </w:rPr>
        <w:t>-</w:t>
      </w:r>
      <w:r w:rsidRPr="0010125C">
        <w:rPr>
          <w:rFonts w:ascii="Book Antiqua" w:hAnsi="Book Antiqua"/>
          <w:sz w:val="28"/>
          <w:szCs w:val="28"/>
        </w:rPr>
        <w:t xml:space="preserve">tisztelő, </w:t>
      </w:r>
      <w:proofErr w:type="gramStart"/>
      <w:r w:rsidRPr="0010125C">
        <w:rPr>
          <w:rFonts w:ascii="Book Antiqua" w:hAnsi="Book Antiqua"/>
          <w:sz w:val="28"/>
          <w:szCs w:val="28"/>
        </w:rPr>
        <w:t>konzervatív</w:t>
      </w:r>
      <w:proofErr w:type="gramEnd"/>
      <w:r w:rsidRPr="0010125C">
        <w:rPr>
          <w:rFonts w:ascii="Book Antiqua" w:hAnsi="Book Antiqua"/>
          <w:sz w:val="28"/>
          <w:szCs w:val="28"/>
        </w:rPr>
        <w:t>…” szerző ne kerüljön közéjük.</w:t>
      </w:r>
      <w:r w:rsidR="00FF7DDF" w:rsidRPr="0010125C">
        <w:rPr>
          <w:rStyle w:val="Lbjegyzet-hivatkozs"/>
          <w:rFonts w:ascii="Book Antiqua" w:hAnsi="Book Antiqua"/>
          <w:sz w:val="28"/>
          <w:szCs w:val="28"/>
        </w:rPr>
        <w:footnoteReference w:id="27"/>
      </w:r>
      <w:r w:rsidRPr="0010125C">
        <w:rPr>
          <w:rFonts w:ascii="Book Antiqua" w:hAnsi="Book Antiqua"/>
          <w:sz w:val="28"/>
          <w:szCs w:val="28"/>
        </w:rPr>
        <w:t xml:space="preserve"> Szerinte a „tudó</w:t>
      </w:r>
      <w:r w:rsidR="00D4301E">
        <w:rPr>
          <w:rFonts w:ascii="Book Antiqua" w:hAnsi="Book Antiqua"/>
          <w:sz w:val="28"/>
          <w:szCs w:val="28"/>
        </w:rPr>
        <w:t>-</w:t>
      </w:r>
      <w:r w:rsidRPr="0010125C">
        <w:rPr>
          <w:rFonts w:ascii="Book Antiqua" w:hAnsi="Book Antiqua"/>
          <w:sz w:val="28"/>
          <w:szCs w:val="28"/>
        </w:rPr>
        <w:t xml:space="preserve">sokká előléptetett esszéisták” is a pártpolitika emberei. A professzor a vitás, elfogult döntésekért elsősorban Babitsot hibáztatja, és azt javasolja – az </w:t>
      </w:r>
      <w:r w:rsidRPr="0010125C">
        <w:rPr>
          <w:rFonts w:ascii="Book Antiqua" w:hAnsi="Book Antiqua"/>
          <w:i/>
          <w:sz w:val="28"/>
          <w:szCs w:val="28"/>
        </w:rPr>
        <w:t>Alapító oklevél</w:t>
      </w:r>
      <w:r w:rsidRPr="0010125C">
        <w:rPr>
          <w:rFonts w:ascii="Book Antiqua" w:hAnsi="Book Antiqua"/>
          <w:sz w:val="28"/>
          <w:szCs w:val="28"/>
        </w:rPr>
        <w:t xml:space="preserve"> módosítása után –, a jövőben a kurátor helyett a tanácsadó testület döntsön a </w:t>
      </w:r>
      <w:proofErr w:type="spellStart"/>
      <w:r w:rsidRPr="0010125C">
        <w:rPr>
          <w:rFonts w:ascii="Book Antiqua" w:hAnsi="Book Antiqua"/>
          <w:sz w:val="28"/>
          <w:szCs w:val="28"/>
        </w:rPr>
        <w:t>díjazottak</w:t>
      </w:r>
      <w:proofErr w:type="spellEnd"/>
      <w:r w:rsidRPr="0010125C">
        <w:rPr>
          <w:rFonts w:ascii="Book Antiqua" w:hAnsi="Book Antiqua"/>
          <w:sz w:val="28"/>
          <w:szCs w:val="28"/>
        </w:rPr>
        <w:t xml:space="preserve"> személyéről, a minisztérium pe</w:t>
      </w:r>
      <w:r w:rsidR="00D4301E">
        <w:rPr>
          <w:rFonts w:ascii="Book Antiqua" w:hAnsi="Book Antiqua"/>
          <w:sz w:val="28"/>
          <w:szCs w:val="28"/>
        </w:rPr>
        <w:t>-</w:t>
      </w:r>
      <w:proofErr w:type="spellStart"/>
      <w:r w:rsidRPr="0010125C">
        <w:rPr>
          <w:rFonts w:ascii="Book Antiqua" w:hAnsi="Book Antiqua"/>
          <w:sz w:val="28"/>
          <w:szCs w:val="28"/>
        </w:rPr>
        <w:t>dig</w:t>
      </w:r>
      <w:proofErr w:type="spellEnd"/>
      <w:r w:rsidRPr="0010125C">
        <w:rPr>
          <w:rFonts w:ascii="Book Antiqua" w:hAnsi="Book Antiqua"/>
          <w:sz w:val="28"/>
          <w:szCs w:val="28"/>
        </w:rPr>
        <w:t xml:space="preserve"> nagyobb figyelemmel és szigorral kísérje az alapítvány munkáját. Erről a támadásról </w:t>
      </w:r>
      <w:proofErr w:type="spellStart"/>
      <w:r w:rsidRPr="0010125C">
        <w:rPr>
          <w:rFonts w:ascii="Book Antiqua" w:hAnsi="Book Antiqua"/>
          <w:sz w:val="28"/>
          <w:szCs w:val="28"/>
        </w:rPr>
        <w:t>jegyzi</w:t>
      </w:r>
      <w:proofErr w:type="spellEnd"/>
      <w:r w:rsidRPr="0010125C">
        <w:rPr>
          <w:rFonts w:ascii="Book Antiqua" w:hAnsi="Book Antiqua"/>
          <w:sz w:val="28"/>
          <w:szCs w:val="28"/>
        </w:rPr>
        <w:t xml:space="preserve"> meg naplójában Oláh Gábor: „</w:t>
      </w:r>
      <w:proofErr w:type="gramStart"/>
      <w:r w:rsidRPr="0010125C">
        <w:rPr>
          <w:rFonts w:ascii="Book Antiqua" w:hAnsi="Book Antiqua"/>
          <w:sz w:val="28"/>
          <w:szCs w:val="28"/>
        </w:rPr>
        <w:t>Az</w:t>
      </w:r>
      <w:proofErr w:type="gramEnd"/>
      <w:r w:rsidRPr="0010125C">
        <w:rPr>
          <w:rFonts w:ascii="Book Antiqua" w:hAnsi="Book Antiqua"/>
          <w:sz w:val="28"/>
          <w:szCs w:val="28"/>
        </w:rPr>
        <w:t xml:space="preserve"> fáj az akadémikusoknak, hogy nem ők teszik zsebre a Baumgarten pengőit, hanem a nyugatosok. Hát az Akadémia mikor jutalmazza a </w:t>
      </w:r>
      <w:proofErr w:type="spellStart"/>
      <w:r w:rsidRPr="0010125C">
        <w:rPr>
          <w:rFonts w:ascii="Book Antiqua" w:hAnsi="Book Antiqua"/>
          <w:sz w:val="28"/>
          <w:szCs w:val="28"/>
        </w:rPr>
        <w:t>nyugatoso</w:t>
      </w:r>
      <w:r w:rsidR="00D4301E">
        <w:rPr>
          <w:rFonts w:ascii="Book Antiqua" w:hAnsi="Book Antiqua"/>
          <w:sz w:val="28"/>
          <w:szCs w:val="28"/>
        </w:rPr>
        <w:t>-</w:t>
      </w:r>
      <w:r w:rsidRPr="0010125C">
        <w:rPr>
          <w:rFonts w:ascii="Book Antiqua" w:hAnsi="Book Antiqua"/>
          <w:sz w:val="28"/>
          <w:szCs w:val="28"/>
        </w:rPr>
        <w:t>kat</w:t>
      </w:r>
      <w:proofErr w:type="spellEnd"/>
      <w:r w:rsidRPr="0010125C">
        <w:rPr>
          <w:rFonts w:ascii="Book Antiqua" w:hAnsi="Book Antiqua"/>
          <w:sz w:val="28"/>
          <w:szCs w:val="28"/>
        </w:rPr>
        <w:t>?”</w:t>
      </w:r>
      <w:r w:rsidR="00A075F2" w:rsidRPr="0010125C">
        <w:rPr>
          <w:rStyle w:val="Lbjegyzet-hivatkozs"/>
          <w:rFonts w:ascii="Book Antiqua" w:hAnsi="Book Antiqua"/>
          <w:sz w:val="28"/>
          <w:szCs w:val="28"/>
        </w:rPr>
        <w:footnoteReference w:id="28"/>
      </w:r>
      <w:r w:rsidRPr="0010125C">
        <w:rPr>
          <w:rFonts w:ascii="Book Antiqua" w:hAnsi="Book Antiqua"/>
          <w:sz w:val="28"/>
          <w:szCs w:val="28"/>
        </w:rPr>
        <w:t xml:space="preserve"> A Magyar Kultúrában Lendvai István marasztalja el a jutalma</w:t>
      </w:r>
      <w:r w:rsidR="00D4301E">
        <w:rPr>
          <w:rFonts w:ascii="Book Antiqua" w:hAnsi="Book Antiqua"/>
          <w:sz w:val="28"/>
          <w:szCs w:val="28"/>
        </w:rPr>
        <w:t>-</w:t>
      </w:r>
      <w:proofErr w:type="spellStart"/>
      <w:r w:rsidRPr="0010125C">
        <w:rPr>
          <w:rFonts w:ascii="Book Antiqua" w:hAnsi="Book Antiqua"/>
          <w:sz w:val="28"/>
          <w:szCs w:val="28"/>
        </w:rPr>
        <w:t>zást</w:t>
      </w:r>
      <w:proofErr w:type="spellEnd"/>
      <w:r w:rsidRPr="0010125C">
        <w:rPr>
          <w:rFonts w:ascii="Book Antiqua" w:hAnsi="Book Antiqua"/>
          <w:sz w:val="28"/>
          <w:szCs w:val="28"/>
        </w:rPr>
        <w:t xml:space="preserve">, szerinte „…ezt a </w:t>
      </w:r>
      <w:proofErr w:type="gramStart"/>
      <w:r w:rsidRPr="0010125C">
        <w:rPr>
          <w:rFonts w:ascii="Book Antiqua" w:hAnsi="Book Antiqua"/>
          <w:sz w:val="28"/>
          <w:szCs w:val="28"/>
        </w:rPr>
        <w:t>mecénási</w:t>
      </w:r>
      <w:proofErr w:type="gramEnd"/>
      <w:r w:rsidRPr="0010125C">
        <w:rPr>
          <w:rFonts w:ascii="Book Antiqua" w:hAnsi="Book Antiqua"/>
          <w:sz w:val="28"/>
          <w:szCs w:val="28"/>
        </w:rPr>
        <w:t xml:space="preserve"> hagyatékot mindjárt az első alkalommal hitbizománnyá sajátította ki egyetlen irodalmi csoport…”  Szerinte a jobboldalnak is létre kellene hozni egy olyan alapítványt, mely „a </w:t>
      </w:r>
      <w:r w:rsidRPr="0010125C">
        <w:rPr>
          <w:rFonts w:ascii="Book Antiqua" w:hAnsi="Book Antiqua"/>
          <w:sz w:val="28"/>
          <w:szCs w:val="28"/>
        </w:rPr>
        <w:lastRenderedPageBreak/>
        <w:t xml:space="preserve">keresztény magyarság erkölcsi levegőjén felnőtt” írókat támogatná, s megóvná őket attól, hogy a nyomoruk miatt „odaszédüljenek” a másik oldalra. Tizenhárom év múlva ugyanez a javaslat hangzik el a magyar parlamentben is, akkor azonban a </w:t>
      </w:r>
      <w:r w:rsidR="00D3488E" w:rsidRPr="0010125C">
        <w:rPr>
          <w:rFonts w:ascii="Book Antiqua" w:hAnsi="Book Antiqua"/>
          <w:sz w:val="28"/>
          <w:szCs w:val="28"/>
        </w:rPr>
        <w:t xml:space="preserve">jogász végzettségű </w:t>
      </w:r>
      <w:r w:rsidRPr="0010125C">
        <w:rPr>
          <w:rFonts w:ascii="Book Antiqua" w:hAnsi="Book Antiqua"/>
          <w:sz w:val="28"/>
          <w:szCs w:val="28"/>
        </w:rPr>
        <w:t xml:space="preserve">miniszterelnök közbeszólása rávilágít a megoldásra is: „csak még a keresztény </w:t>
      </w:r>
      <w:proofErr w:type="gramStart"/>
      <w:r w:rsidRPr="0010125C">
        <w:rPr>
          <w:rFonts w:ascii="Book Antiqua" w:hAnsi="Book Antiqua"/>
          <w:sz w:val="28"/>
          <w:szCs w:val="28"/>
        </w:rPr>
        <w:t>mecénásokat</w:t>
      </w:r>
      <w:proofErr w:type="gramEnd"/>
      <w:r w:rsidRPr="0010125C">
        <w:rPr>
          <w:rFonts w:ascii="Book Antiqua" w:hAnsi="Book Antiqua"/>
          <w:sz w:val="28"/>
          <w:szCs w:val="28"/>
        </w:rPr>
        <w:t xml:space="preserve"> is várjuk meg!”</w:t>
      </w:r>
      <w:r w:rsidR="00A075F2" w:rsidRPr="0010125C">
        <w:rPr>
          <w:rStyle w:val="Lbjegyzet-hivatkozs"/>
          <w:rFonts w:ascii="Book Antiqua" w:hAnsi="Book Antiqua"/>
          <w:sz w:val="28"/>
          <w:szCs w:val="28"/>
        </w:rPr>
        <w:footnoteReference w:id="29"/>
      </w:r>
      <w:r w:rsidRPr="0010125C">
        <w:rPr>
          <w:rFonts w:ascii="Book Antiqua" w:hAnsi="Book Antiqua"/>
          <w:b/>
          <w:sz w:val="28"/>
          <w:szCs w:val="28"/>
        </w:rPr>
        <w:t xml:space="preserve"> </w:t>
      </w:r>
      <w:r w:rsidR="005A35AB" w:rsidRPr="0010125C">
        <w:rPr>
          <w:rFonts w:ascii="Book Antiqua" w:hAnsi="Book Antiqua"/>
          <w:sz w:val="28"/>
          <w:szCs w:val="28"/>
        </w:rPr>
        <w:t xml:space="preserve"> </w:t>
      </w:r>
      <w:r w:rsidRPr="0010125C">
        <w:rPr>
          <w:rFonts w:ascii="Book Antiqua" w:hAnsi="Book Antiqua"/>
          <w:sz w:val="28"/>
          <w:szCs w:val="28"/>
        </w:rPr>
        <w:t xml:space="preserve"> </w:t>
      </w:r>
    </w:p>
    <w:p w:rsidR="001B0BC1" w:rsidRPr="0010125C" w:rsidRDefault="001B0BC1" w:rsidP="00F97CA3">
      <w:pPr>
        <w:autoSpaceDE w:val="0"/>
        <w:autoSpaceDN w:val="0"/>
        <w:adjustRightInd w:val="0"/>
        <w:spacing w:after="0" w:line="240" w:lineRule="auto"/>
        <w:jc w:val="both"/>
        <w:rPr>
          <w:rFonts w:ascii="Book Antiqua" w:hAnsi="Book Antiqua"/>
          <w:b/>
          <w:sz w:val="28"/>
          <w:szCs w:val="28"/>
        </w:rPr>
      </w:pPr>
      <w:r w:rsidRPr="0010125C">
        <w:rPr>
          <w:rFonts w:ascii="Book Antiqua" w:hAnsi="Book Antiqua"/>
          <w:sz w:val="28"/>
          <w:szCs w:val="28"/>
        </w:rPr>
        <w:t>De a</w:t>
      </w:r>
      <w:r w:rsidRPr="0010125C">
        <w:rPr>
          <w:rFonts w:ascii="Book Antiqua" w:hAnsi="Book Antiqua"/>
          <w:b/>
          <w:sz w:val="28"/>
          <w:szCs w:val="28"/>
        </w:rPr>
        <w:t xml:space="preserve"> </w:t>
      </w:r>
      <w:r w:rsidRPr="0010125C">
        <w:rPr>
          <w:rFonts w:ascii="Book Antiqua" w:hAnsi="Book Antiqua"/>
          <w:sz w:val="28"/>
          <w:szCs w:val="28"/>
        </w:rPr>
        <w:t xml:space="preserve">másik oldal sem elégedett: Zsolt Bélának az nem tetszik, hogy a „jutalmazott </w:t>
      </w:r>
      <w:proofErr w:type="gramStart"/>
      <w:r w:rsidRPr="0010125C">
        <w:rPr>
          <w:rFonts w:ascii="Book Antiqua" w:hAnsi="Book Antiqua"/>
          <w:sz w:val="28"/>
          <w:szCs w:val="28"/>
        </w:rPr>
        <w:t>aktív</w:t>
      </w:r>
      <w:proofErr w:type="gramEnd"/>
      <w:r w:rsidRPr="0010125C">
        <w:rPr>
          <w:rFonts w:ascii="Book Antiqua" w:hAnsi="Book Antiqua"/>
          <w:sz w:val="28"/>
          <w:szCs w:val="28"/>
        </w:rPr>
        <w:t xml:space="preserve"> szépírók túlnyomórészt a népies, sőt regionális </w:t>
      </w:r>
      <w:proofErr w:type="spellStart"/>
      <w:r w:rsidRPr="0010125C">
        <w:rPr>
          <w:rFonts w:ascii="Book Antiqua" w:hAnsi="Book Antiqua"/>
          <w:sz w:val="28"/>
          <w:szCs w:val="28"/>
        </w:rPr>
        <w:t>iro</w:t>
      </w:r>
      <w:proofErr w:type="spellEnd"/>
      <w:r w:rsidR="00D4301E">
        <w:rPr>
          <w:rFonts w:ascii="Book Antiqua" w:hAnsi="Book Antiqua"/>
          <w:sz w:val="28"/>
          <w:szCs w:val="28"/>
        </w:rPr>
        <w:t>-</w:t>
      </w:r>
      <w:r w:rsidRPr="0010125C">
        <w:rPr>
          <w:rFonts w:ascii="Book Antiqua" w:hAnsi="Book Antiqua"/>
          <w:sz w:val="28"/>
          <w:szCs w:val="28"/>
        </w:rPr>
        <w:t xml:space="preserve">dalom művelői közül kerültek ki, míg a városi polgárság és a </w:t>
      </w:r>
      <w:proofErr w:type="spellStart"/>
      <w:r w:rsidRPr="0010125C">
        <w:rPr>
          <w:rFonts w:ascii="Book Antiqua" w:hAnsi="Book Antiqua"/>
          <w:sz w:val="28"/>
          <w:szCs w:val="28"/>
        </w:rPr>
        <w:t>proletariá</w:t>
      </w:r>
      <w:proofErr w:type="spellEnd"/>
      <w:r w:rsidR="000D75E6">
        <w:rPr>
          <w:rFonts w:ascii="Book Antiqua" w:hAnsi="Book Antiqua"/>
          <w:sz w:val="28"/>
          <w:szCs w:val="28"/>
        </w:rPr>
        <w:t>-</w:t>
      </w:r>
      <w:r w:rsidRPr="0010125C">
        <w:rPr>
          <w:rFonts w:ascii="Book Antiqua" w:hAnsi="Book Antiqua"/>
          <w:sz w:val="28"/>
          <w:szCs w:val="28"/>
        </w:rPr>
        <w:t xml:space="preserve">tus költői és írói babér és </w:t>
      </w:r>
      <w:proofErr w:type="spellStart"/>
      <w:r w:rsidRPr="0010125C">
        <w:rPr>
          <w:rFonts w:ascii="Book Antiqua" w:hAnsi="Book Antiqua"/>
          <w:sz w:val="28"/>
          <w:szCs w:val="28"/>
        </w:rPr>
        <w:t>rente</w:t>
      </w:r>
      <w:proofErr w:type="spellEnd"/>
      <w:r w:rsidRPr="0010125C">
        <w:rPr>
          <w:rFonts w:ascii="Book Antiqua" w:hAnsi="Book Antiqua"/>
          <w:sz w:val="28"/>
          <w:szCs w:val="28"/>
        </w:rPr>
        <w:t xml:space="preserve"> nélkül maradtak”.</w:t>
      </w:r>
      <w:r w:rsidR="0047427F" w:rsidRPr="0010125C">
        <w:rPr>
          <w:rStyle w:val="Lbjegyzet-hivatkozs"/>
          <w:rFonts w:ascii="Book Antiqua" w:hAnsi="Book Antiqua"/>
          <w:sz w:val="28"/>
          <w:szCs w:val="28"/>
        </w:rPr>
        <w:footnoteReference w:id="30"/>
      </w:r>
      <w:r w:rsidRPr="0010125C">
        <w:rPr>
          <w:rFonts w:ascii="Book Antiqua" w:hAnsi="Book Antiqua"/>
          <w:sz w:val="28"/>
          <w:szCs w:val="28"/>
        </w:rPr>
        <w:t xml:space="preserve"> A legdurvább </w:t>
      </w:r>
      <w:proofErr w:type="spellStart"/>
      <w:r w:rsidRPr="0010125C">
        <w:rPr>
          <w:rFonts w:ascii="Book Antiqua" w:hAnsi="Book Antiqua"/>
          <w:sz w:val="28"/>
          <w:szCs w:val="28"/>
        </w:rPr>
        <w:t>váda</w:t>
      </w:r>
      <w:r w:rsidR="000D75E6">
        <w:rPr>
          <w:rFonts w:ascii="Book Antiqua" w:hAnsi="Book Antiqua"/>
          <w:sz w:val="28"/>
          <w:szCs w:val="28"/>
        </w:rPr>
        <w:t>-</w:t>
      </w:r>
      <w:r w:rsidRPr="0010125C">
        <w:rPr>
          <w:rFonts w:ascii="Book Antiqua" w:hAnsi="Book Antiqua"/>
          <w:sz w:val="28"/>
          <w:szCs w:val="28"/>
        </w:rPr>
        <w:t>kat</w:t>
      </w:r>
      <w:proofErr w:type="spellEnd"/>
      <w:r w:rsidRPr="0010125C">
        <w:rPr>
          <w:rFonts w:ascii="Book Antiqua" w:hAnsi="Book Antiqua"/>
          <w:sz w:val="28"/>
          <w:szCs w:val="28"/>
        </w:rPr>
        <w:t xml:space="preserve"> </w:t>
      </w:r>
      <w:proofErr w:type="spellStart"/>
      <w:r w:rsidRPr="0010125C">
        <w:rPr>
          <w:rFonts w:ascii="Book Antiqua" w:hAnsi="Book Antiqua"/>
          <w:sz w:val="28"/>
          <w:szCs w:val="28"/>
        </w:rPr>
        <w:t>Nádass</w:t>
      </w:r>
      <w:proofErr w:type="spellEnd"/>
      <w:r w:rsidRPr="0010125C">
        <w:rPr>
          <w:rFonts w:ascii="Book Antiqua" w:hAnsi="Book Antiqua"/>
          <w:sz w:val="28"/>
          <w:szCs w:val="28"/>
        </w:rPr>
        <w:t xml:space="preserve"> József, a kolozsvári Korunk szerkesztője fogalmazza meg. Szerinte </w:t>
      </w:r>
      <w:r w:rsidR="00640A26" w:rsidRPr="0010125C">
        <w:rPr>
          <w:rFonts w:ascii="Book Antiqua" w:hAnsi="Book Antiqua"/>
          <w:sz w:val="28"/>
          <w:szCs w:val="28"/>
        </w:rPr>
        <w:t xml:space="preserve">Babitsból, </w:t>
      </w:r>
      <w:r w:rsidRPr="0010125C">
        <w:rPr>
          <w:rFonts w:ascii="Book Antiqua" w:hAnsi="Book Antiqua"/>
          <w:sz w:val="28"/>
          <w:szCs w:val="28"/>
        </w:rPr>
        <w:t>az „egykori forradalmár, Ady mellett lépő költő”-</w:t>
      </w:r>
      <w:proofErr w:type="spellStart"/>
      <w:r w:rsidRPr="0010125C">
        <w:rPr>
          <w:rFonts w:ascii="Book Antiqua" w:hAnsi="Book Antiqua"/>
          <w:sz w:val="28"/>
          <w:szCs w:val="28"/>
        </w:rPr>
        <w:t>ből</w:t>
      </w:r>
      <w:proofErr w:type="spellEnd"/>
      <w:r w:rsidRPr="0010125C">
        <w:rPr>
          <w:rFonts w:ascii="Book Antiqua" w:hAnsi="Book Antiqua"/>
          <w:sz w:val="28"/>
          <w:szCs w:val="28"/>
        </w:rPr>
        <w:t xml:space="preserve"> a „reakció és a sovinizmus embere” lett. Ezt az „írástudó elpártolásáról, fehérbe fordulásáról” megtett utat jelzik </w:t>
      </w:r>
      <w:proofErr w:type="gramStart"/>
      <w:r w:rsidRPr="0010125C">
        <w:rPr>
          <w:rFonts w:ascii="Book Antiqua" w:hAnsi="Book Antiqua"/>
          <w:sz w:val="28"/>
          <w:szCs w:val="28"/>
        </w:rPr>
        <w:t>esszéi</w:t>
      </w:r>
      <w:proofErr w:type="gramEnd"/>
      <w:r w:rsidRPr="0010125C">
        <w:rPr>
          <w:rFonts w:ascii="Book Antiqua" w:hAnsi="Book Antiqua"/>
          <w:b/>
          <w:sz w:val="28"/>
          <w:szCs w:val="28"/>
        </w:rPr>
        <w:t xml:space="preserve"> </w:t>
      </w:r>
      <w:r w:rsidRPr="0010125C">
        <w:rPr>
          <w:rFonts w:ascii="Book Antiqua" w:hAnsi="Book Antiqua"/>
          <w:sz w:val="28"/>
          <w:szCs w:val="28"/>
        </w:rPr>
        <w:t>(</w:t>
      </w:r>
      <w:r w:rsidRPr="0010125C">
        <w:rPr>
          <w:rFonts w:ascii="Book Antiqua" w:hAnsi="Book Antiqua"/>
          <w:i/>
          <w:sz w:val="28"/>
          <w:szCs w:val="28"/>
        </w:rPr>
        <w:t>Magyar költő kilencszáz</w:t>
      </w:r>
      <w:r w:rsidR="000D75E6">
        <w:rPr>
          <w:rFonts w:ascii="Book Antiqua" w:hAnsi="Book Antiqua"/>
          <w:i/>
          <w:sz w:val="28"/>
          <w:szCs w:val="28"/>
        </w:rPr>
        <w:t>-</w:t>
      </w:r>
      <w:r w:rsidRPr="0010125C">
        <w:rPr>
          <w:rFonts w:ascii="Book Antiqua" w:hAnsi="Book Antiqua"/>
          <w:i/>
          <w:sz w:val="28"/>
          <w:szCs w:val="28"/>
        </w:rPr>
        <w:t>tizenkilencben</w:t>
      </w:r>
      <w:r w:rsidRPr="0010125C">
        <w:rPr>
          <w:rFonts w:ascii="Book Antiqua" w:hAnsi="Book Antiqua"/>
          <w:sz w:val="28"/>
          <w:szCs w:val="28"/>
        </w:rPr>
        <w:t xml:space="preserve">, </w:t>
      </w:r>
      <w:r w:rsidRPr="0010125C">
        <w:rPr>
          <w:rFonts w:ascii="Book Antiqua" w:hAnsi="Book Antiqua"/>
          <w:i/>
          <w:sz w:val="28"/>
          <w:szCs w:val="28"/>
        </w:rPr>
        <w:t>Az írástudók árulása</w:t>
      </w:r>
      <w:r w:rsidRPr="0010125C">
        <w:rPr>
          <w:rFonts w:ascii="Book Antiqua" w:hAnsi="Book Antiqua"/>
          <w:sz w:val="28"/>
          <w:szCs w:val="28"/>
        </w:rPr>
        <w:t>), a díjátadón elmondott beszéde és a ki</w:t>
      </w:r>
      <w:r w:rsidR="000D75E6">
        <w:rPr>
          <w:rFonts w:ascii="Book Antiqua" w:hAnsi="Book Antiqua"/>
          <w:sz w:val="28"/>
          <w:szCs w:val="28"/>
        </w:rPr>
        <w:t>-</w:t>
      </w:r>
      <w:r w:rsidRPr="0010125C">
        <w:rPr>
          <w:rFonts w:ascii="Book Antiqua" w:hAnsi="Book Antiqua"/>
          <w:sz w:val="28"/>
          <w:szCs w:val="28"/>
        </w:rPr>
        <w:t>tüntetettek személye is, akik nem Baumgarten feltételeinek szellemében kerültek kijelölésre. Hiszen van köztük nagy lapvállalatokhoz „be</w:t>
      </w:r>
      <w:r w:rsidR="000D75E6">
        <w:rPr>
          <w:rFonts w:ascii="Book Antiqua" w:hAnsi="Book Antiqua"/>
          <w:sz w:val="28"/>
          <w:szCs w:val="28"/>
        </w:rPr>
        <w:t>-</w:t>
      </w:r>
      <w:r w:rsidRPr="0010125C">
        <w:rPr>
          <w:rFonts w:ascii="Book Antiqua" w:hAnsi="Book Antiqua"/>
          <w:sz w:val="28"/>
          <w:szCs w:val="28"/>
        </w:rPr>
        <w:t xml:space="preserve">evezett” író és kritikus, </w:t>
      </w:r>
      <w:proofErr w:type="gramStart"/>
      <w:r w:rsidRPr="0010125C">
        <w:rPr>
          <w:rFonts w:ascii="Book Antiqua" w:hAnsi="Book Antiqua"/>
          <w:sz w:val="28"/>
          <w:szCs w:val="28"/>
        </w:rPr>
        <w:t>konzervatív</w:t>
      </w:r>
      <w:proofErr w:type="gramEnd"/>
      <w:r w:rsidRPr="0010125C">
        <w:rPr>
          <w:rFonts w:ascii="Book Antiqua" w:hAnsi="Book Antiqua"/>
          <w:sz w:val="28"/>
          <w:szCs w:val="28"/>
        </w:rPr>
        <w:t xml:space="preserve"> könyvkiadónál dolgozó lektor, a „tucatízlést kiszolgáló” író, „jobboldali lapok tüzes kritikusa.” Ezért a díjkiosztásról is lesújtó a véleménye: „az irodalom szégyene, gyásza és szomorúsága” a döntés, majd hozzáteszi: „Babits Mihály sietve nyújtja kezét jobbfelé, hogy a szakadást betöltse, az író nyugodtan elárulja tár</w:t>
      </w:r>
      <w:r w:rsidR="000D75E6">
        <w:rPr>
          <w:rFonts w:ascii="Book Antiqua" w:hAnsi="Book Antiqua"/>
          <w:sz w:val="28"/>
          <w:szCs w:val="28"/>
        </w:rPr>
        <w:t>-</w:t>
      </w:r>
      <w:proofErr w:type="spellStart"/>
      <w:r w:rsidRPr="0010125C">
        <w:rPr>
          <w:rFonts w:ascii="Book Antiqua" w:hAnsi="Book Antiqua"/>
          <w:sz w:val="28"/>
          <w:szCs w:val="28"/>
        </w:rPr>
        <w:t>sainak</w:t>
      </w:r>
      <w:proofErr w:type="spellEnd"/>
      <w:r w:rsidRPr="0010125C">
        <w:rPr>
          <w:rFonts w:ascii="Book Antiqua" w:hAnsi="Book Antiqua"/>
          <w:sz w:val="28"/>
          <w:szCs w:val="28"/>
        </w:rPr>
        <w:t xml:space="preserve"> legnagyobb részét, hogy az őket leghevesebben támadó ellenség</w:t>
      </w:r>
      <w:r w:rsidR="000D75E6">
        <w:rPr>
          <w:rFonts w:ascii="Book Antiqua" w:hAnsi="Book Antiqua"/>
          <w:sz w:val="28"/>
          <w:szCs w:val="28"/>
        </w:rPr>
        <w:t>-</w:t>
      </w:r>
      <w:proofErr w:type="spellStart"/>
      <w:r w:rsidRPr="0010125C">
        <w:rPr>
          <w:rFonts w:ascii="Book Antiqua" w:hAnsi="Book Antiqua"/>
          <w:sz w:val="28"/>
          <w:szCs w:val="28"/>
        </w:rPr>
        <w:t>gel</w:t>
      </w:r>
      <w:proofErr w:type="spellEnd"/>
      <w:r w:rsidRPr="0010125C">
        <w:rPr>
          <w:rFonts w:ascii="Book Antiqua" w:hAnsi="Book Antiqua"/>
          <w:sz w:val="28"/>
          <w:szCs w:val="28"/>
        </w:rPr>
        <w:t xml:space="preserve"> békét kössön, de miért nem igyekezik Babits balfelé is kezet nyújtani, miért nem gondol Babits Mihály a magyar irodalom balfelé való </w:t>
      </w:r>
      <w:proofErr w:type="spellStart"/>
      <w:r w:rsidRPr="0010125C">
        <w:rPr>
          <w:rFonts w:ascii="Book Antiqua" w:hAnsi="Book Antiqua"/>
          <w:sz w:val="28"/>
          <w:szCs w:val="28"/>
        </w:rPr>
        <w:t>kiszéle</w:t>
      </w:r>
      <w:r w:rsidR="000D75E6">
        <w:rPr>
          <w:rFonts w:ascii="Book Antiqua" w:hAnsi="Book Antiqua"/>
          <w:sz w:val="28"/>
          <w:szCs w:val="28"/>
        </w:rPr>
        <w:t>-</w:t>
      </w:r>
      <w:r w:rsidRPr="0010125C">
        <w:rPr>
          <w:rFonts w:ascii="Book Antiqua" w:hAnsi="Book Antiqua"/>
          <w:sz w:val="28"/>
          <w:szCs w:val="28"/>
        </w:rPr>
        <w:t>sítésére</w:t>
      </w:r>
      <w:proofErr w:type="spellEnd"/>
      <w:r w:rsidRPr="0010125C">
        <w:rPr>
          <w:rFonts w:ascii="Book Antiqua" w:hAnsi="Book Antiqua"/>
          <w:sz w:val="28"/>
          <w:szCs w:val="28"/>
        </w:rPr>
        <w:t>?” Végezetül Császár Elemér véleményével homlokegyenest el</w:t>
      </w:r>
      <w:r w:rsidR="000D75E6">
        <w:rPr>
          <w:rFonts w:ascii="Book Antiqua" w:hAnsi="Book Antiqua"/>
          <w:sz w:val="28"/>
          <w:szCs w:val="28"/>
        </w:rPr>
        <w:t>-</w:t>
      </w:r>
      <w:r w:rsidRPr="0010125C">
        <w:rPr>
          <w:rFonts w:ascii="Book Antiqua" w:hAnsi="Book Antiqua"/>
          <w:sz w:val="28"/>
          <w:szCs w:val="28"/>
        </w:rPr>
        <w:t xml:space="preserve">lentétes megállapítást tesz: Babits – a Kisfaludy Társaság tagságát várva - </w:t>
      </w:r>
      <w:r w:rsidRPr="000D75E6">
        <w:rPr>
          <w:rFonts w:ascii="Book Antiqua" w:hAnsi="Book Antiqua" w:cstheme="minorHAnsi"/>
          <w:spacing w:val="-6"/>
          <w:sz w:val="28"/>
          <w:szCs w:val="28"/>
        </w:rPr>
        <w:t>azokkal ölelkezett össze, akik ellen elejétől kezdve küzdött, a január 18-án</w:t>
      </w:r>
      <w:r w:rsidRPr="0010125C">
        <w:rPr>
          <w:rFonts w:ascii="Book Antiqua" w:hAnsi="Book Antiqua"/>
          <w:sz w:val="28"/>
          <w:szCs w:val="28"/>
        </w:rPr>
        <w:t xml:space="preserve"> kihirdetett „névsor valóban beillett volna a reakciós Akadémia, a </w:t>
      </w:r>
      <w:proofErr w:type="spellStart"/>
      <w:r w:rsidRPr="0010125C">
        <w:rPr>
          <w:rFonts w:ascii="Book Antiqua" w:hAnsi="Book Antiqua"/>
          <w:sz w:val="28"/>
          <w:szCs w:val="28"/>
        </w:rPr>
        <w:t>konzer</w:t>
      </w:r>
      <w:r w:rsidR="000D75E6">
        <w:rPr>
          <w:rFonts w:ascii="Book Antiqua" w:hAnsi="Book Antiqua"/>
          <w:sz w:val="28"/>
          <w:szCs w:val="28"/>
        </w:rPr>
        <w:t>-</w:t>
      </w:r>
      <w:r w:rsidRPr="0010125C">
        <w:rPr>
          <w:rFonts w:ascii="Book Antiqua" w:hAnsi="Book Antiqua"/>
          <w:sz w:val="28"/>
          <w:szCs w:val="28"/>
        </w:rPr>
        <w:t>vatív</w:t>
      </w:r>
      <w:proofErr w:type="spellEnd"/>
      <w:r w:rsidRPr="0010125C">
        <w:rPr>
          <w:rFonts w:ascii="Book Antiqua" w:hAnsi="Book Antiqua"/>
          <w:sz w:val="28"/>
          <w:szCs w:val="28"/>
        </w:rPr>
        <w:t xml:space="preserve"> Kisfaludy Társaság vagy bármely más mohos, elsorvadt, nyíltan élettől elzárt testület döntésének…”</w:t>
      </w:r>
      <w:r w:rsidR="009818BB" w:rsidRPr="0010125C">
        <w:rPr>
          <w:rFonts w:ascii="Book Antiqua" w:hAnsi="Book Antiqua"/>
          <w:sz w:val="28"/>
          <w:szCs w:val="28"/>
        </w:rPr>
        <w:t>.</w:t>
      </w:r>
      <w:r w:rsidR="00A66C59" w:rsidRPr="0010125C">
        <w:rPr>
          <w:rStyle w:val="Lbjegyzet-hivatkozs"/>
          <w:rFonts w:ascii="Book Antiqua" w:hAnsi="Book Antiqua"/>
          <w:sz w:val="28"/>
          <w:szCs w:val="28"/>
        </w:rPr>
        <w:footnoteReference w:id="31"/>
      </w:r>
      <w:r w:rsidRPr="0010125C">
        <w:rPr>
          <w:rFonts w:ascii="Book Antiqua" w:hAnsi="Book Antiqua"/>
          <w:sz w:val="28"/>
          <w:szCs w:val="28"/>
        </w:rPr>
        <w:t xml:space="preserve"> A Munkában megszólal a csaló</w:t>
      </w:r>
      <w:r w:rsidR="000D75E6">
        <w:rPr>
          <w:rFonts w:ascii="Book Antiqua" w:hAnsi="Book Antiqua"/>
          <w:sz w:val="28"/>
          <w:szCs w:val="28"/>
        </w:rPr>
        <w:t>-</w:t>
      </w:r>
      <w:proofErr w:type="spellStart"/>
      <w:r w:rsidRPr="0010125C">
        <w:rPr>
          <w:rFonts w:ascii="Book Antiqua" w:hAnsi="Book Antiqua"/>
          <w:sz w:val="28"/>
          <w:szCs w:val="28"/>
        </w:rPr>
        <w:t>dott</w:t>
      </w:r>
      <w:proofErr w:type="spellEnd"/>
      <w:r w:rsidRPr="0010125C">
        <w:rPr>
          <w:rFonts w:ascii="Book Antiqua" w:hAnsi="Book Antiqua"/>
          <w:sz w:val="28"/>
          <w:szCs w:val="28"/>
        </w:rPr>
        <w:t xml:space="preserve"> Kassák Lajos is, aki húszéves írói munkássága, az </w:t>
      </w:r>
      <w:r w:rsidRPr="0010125C">
        <w:rPr>
          <w:rFonts w:ascii="Book Antiqua" w:hAnsi="Book Antiqua"/>
          <w:i/>
          <w:sz w:val="28"/>
          <w:szCs w:val="28"/>
        </w:rPr>
        <w:t>Egy ember élete</w:t>
      </w:r>
      <w:r w:rsidRPr="0010125C">
        <w:rPr>
          <w:rFonts w:ascii="Book Antiqua" w:hAnsi="Book Antiqua"/>
          <w:sz w:val="28"/>
          <w:szCs w:val="28"/>
        </w:rPr>
        <w:t xml:space="preserve"> című regény első részének megjelenése és anyagi helyzete miatt </w:t>
      </w:r>
      <w:proofErr w:type="spellStart"/>
      <w:r w:rsidRPr="0010125C">
        <w:rPr>
          <w:rFonts w:ascii="Book Antiqua" w:hAnsi="Book Antiqua"/>
          <w:sz w:val="28"/>
          <w:szCs w:val="28"/>
        </w:rPr>
        <w:t>számí</w:t>
      </w:r>
      <w:r w:rsidR="000D75E6">
        <w:rPr>
          <w:rFonts w:ascii="Book Antiqua" w:hAnsi="Book Antiqua"/>
          <w:sz w:val="28"/>
          <w:szCs w:val="28"/>
        </w:rPr>
        <w:t>-</w:t>
      </w:r>
      <w:r w:rsidRPr="0010125C">
        <w:rPr>
          <w:rFonts w:ascii="Book Antiqua" w:hAnsi="Book Antiqua"/>
          <w:sz w:val="28"/>
          <w:szCs w:val="28"/>
        </w:rPr>
        <w:t>tott</w:t>
      </w:r>
      <w:proofErr w:type="spellEnd"/>
      <w:r w:rsidRPr="0010125C">
        <w:rPr>
          <w:rFonts w:ascii="Book Antiqua" w:hAnsi="Book Antiqua"/>
          <w:sz w:val="28"/>
          <w:szCs w:val="28"/>
        </w:rPr>
        <w:t xml:space="preserve"> az alapítvány támogatására.</w:t>
      </w:r>
      <w:r w:rsidRPr="0010125C">
        <w:rPr>
          <w:rFonts w:ascii="Book Antiqua" w:hAnsi="Book Antiqua"/>
          <w:b/>
          <w:sz w:val="28"/>
          <w:szCs w:val="28"/>
        </w:rPr>
        <w:t xml:space="preserve"> </w:t>
      </w:r>
      <w:r w:rsidRPr="0010125C">
        <w:rPr>
          <w:rFonts w:ascii="Book Antiqua" w:hAnsi="Book Antiqua"/>
          <w:sz w:val="28"/>
          <w:szCs w:val="28"/>
        </w:rPr>
        <w:t>A tanácsadó testület első ülésén Réti István valóban megemlíti a</w:t>
      </w:r>
      <w:r w:rsidR="000D75E6">
        <w:rPr>
          <w:rFonts w:ascii="Book Antiqua" w:hAnsi="Book Antiqua"/>
          <w:sz w:val="28"/>
          <w:szCs w:val="28"/>
        </w:rPr>
        <w:t xml:space="preserve"> nevét – a jegyzőkönyv szerint –</w:t>
      </w:r>
      <w:r w:rsidRPr="0010125C">
        <w:rPr>
          <w:rFonts w:ascii="Book Antiqua" w:hAnsi="Book Antiqua"/>
          <w:sz w:val="28"/>
          <w:szCs w:val="28"/>
        </w:rPr>
        <w:t xml:space="preserve"> azzal a meg</w:t>
      </w:r>
      <w:r w:rsidR="000D75E6">
        <w:rPr>
          <w:rFonts w:ascii="Book Antiqua" w:hAnsi="Book Antiqua"/>
          <w:sz w:val="28"/>
          <w:szCs w:val="28"/>
        </w:rPr>
        <w:t>-</w:t>
      </w:r>
      <w:r w:rsidRPr="0010125C">
        <w:rPr>
          <w:rFonts w:ascii="Book Antiqua" w:hAnsi="Book Antiqua"/>
          <w:sz w:val="28"/>
          <w:szCs w:val="28"/>
        </w:rPr>
        <w:t xml:space="preserve">jegyzéssel, hogy „irodalmi tevékenységét elismeri, irányát azonban és világnézetét nem tudja magáévá tenni”. Ezt később </w:t>
      </w:r>
      <w:proofErr w:type="spellStart"/>
      <w:r w:rsidRPr="0010125C">
        <w:rPr>
          <w:rFonts w:ascii="Book Antiqua" w:hAnsi="Book Antiqua"/>
          <w:sz w:val="28"/>
          <w:szCs w:val="28"/>
        </w:rPr>
        <w:t>Basch</w:t>
      </w:r>
      <w:proofErr w:type="spellEnd"/>
      <w:r w:rsidRPr="0010125C">
        <w:rPr>
          <w:rFonts w:ascii="Book Antiqua" w:hAnsi="Book Antiqua"/>
          <w:sz w:val="28"/>
          <w:szCs w:val="28"/>
        </w:rPr>
        <w:t xml:space="preserve"> Lóránt még a </w:t>
      </w:r>
      <w:r w:rsidRPr="0010125C">
        <w:rPr>
          <w:rFonts w:ascii="Book Antiqua" w:hAnsi="Book Antiqua"/>
          <w:sz w:val="28"/>
          <w:szCs w:val="28"/>
        </w:rPr>
        <w:lastRenderedPageBreak/>
        <w:t>következővel egészíti ki: „Ambrus e jelölés ellen oly határozottan emelte fel szavát, hogy többé, míg ő elnökölt, Kassák neve szóba se jöhetett.”</w:t>
      </w:r>
      <w:r w:rsidR="008B100D" w:rsidRPr="0010125C">
        <w:rPr>
          <w:rStyle w:val="Lbjegyzet-hivatkozs"/>
          <w:rFonts w:ascii="Book Antiqua" w:hAnsi="Book Antiqua"/>
          <w:sz w:val="28"/>
          <w:szCs w:val="28"/>
        </w:rPr>
        <w:footnoteReference w:id="32"/>
      </w:r>
      <w:r w:rsidRPr="0010125C">
        <w:rPr>
          <w:rFonts w:ascii="Book Antiqua" w:hAnsi="Book Antiqua"/>
          <w:b/>
          <w:sz w:val="28"/>
          <w:szCs w:val="28"/>
        </w:rPr>
        <w:t xml:space="preserve"> </w:t>
      </w:r>
      <w:r w:rsidRPr="0010125C">
        <w:rPr>
          <w:rFonts w:ascii="Book Antiqua" w:hAnsi="Book Antiqua"/>
          <w:sz w:val="28"/>
          <w:szCs w:val="28"/>
        </w:rPr>
        <w:t xml:space="preserve">A lista összeállításában, mely szerinte „baráti vagy asztaltársasági alapon” született, ő szintén politikumot lát, s azt „tizenöt-húsz év óta a magyar írástudók egyik legnagyobb </w:t>
      </w:r>
      <w:proofErr w:type="spellStart"/>
      <w:r w:rsidRPr="0010125C">
        <w:rPr>
          <w:rFonts w:ascii="Book Antiqua" w:hAnsi="Book Antiqua"/>
          <w:sz w:val="28"/>
          <w:szCs w:val="28"/>
        </w:rPr>
        <w:t>árulásá</w:t>
      </w:r>
      <w:proofErr w:type="spellEnd"/>
      <w:r w:rsidRPr="0010125C">
        <w:rPr>
          <w:rFonts w:ascii="Book Antiqua" w:hAnsi="Book Antiqua"/>
          <w:sz w:val="28"/>
          <w:szCs w:val="28"/>
        </w:rPr>
        <w:t>”-</w:t>
      </w:r>
      <w:proofErr w:type="spellStart"/>
      <w:r w:rsidRPr="0010125C">
        <w:rPr>
          <w:rFonts w:ascii="Book Antiqua" w:hAnsi="Book Antiqua"/>
          <w:sz w:val="28"/>
          <w:szCs w:val="28"/>
        </w:rPr>
        <w:t>nak</w:t>
      </w:r>
      <w:proofErr w:type="spellEnd"/>
      <w:r w:rsidRPr="0010125C">
        <w:rPr>
          <w:rFonts w:ascii="Book Antiqua" w:hAnsi="Book Antiqua"/>
          <w:sz w:val="28"/>
          <w:szCs w:val="28"/>
        </w:rPr>
        <w:t xml:space="preserve"> tartja, melyet a kurátor a baloldali írók ellen követett el, mert a „mai uralkodó szellem befolyása alatt” ítélkezett. Ennek a hátterét is megmagyarázza: „Köztudomású az a tény, hogy a kormánykörök jogot formáltak maguknak ahhoz, hogy a névsor összeállításába beleszólhassanak</w:t>
      </w:r>
      <w:r w:rsidR="00F97CA3">
        <w:rPr>
          <w:rFonts w:ascii="Book Antiqua" w:hAnsi="Book Antiqua"/>
          <w:sz w:val="28"/>
          <w:szCs w:val="28"/>
        </w:rPr>
        <w:t xml:space="preserve">, valószínű tehát, hogy nem </w:t>
      </w:r>
      <w:proofErr w:type="gramStart"/>
      <w:r w:rsidR="00F97CA3">
        <w:rPr>
          <w:rFonts w:ascii="Book Antiqua" w:hAnsi="Book Antiqua"/>
          <w:sz w:val="28"/>
          <w:szCs w:val="28"/>
        </w:rPr>
        <w:t xml:space="preserve">is </w:t>
      </w:r>
      <w:r w:rsidR="00F97CA3" w:rsidRPr="00F97CA3">
        <w:rPr>
          <w:rFonts w:ascii="Book Antiqua" w:hAnsi="Book Antiqua" w:cs="Book Antiqua"/>
          <w:sz w:val="28"/>
          <w:szCs w:val="28"/>
        </w:rPr>
        <w:t>»</w:t>
      </w:r>
      <w:r w:rsidR="00F97CA3">
        <w:rPr>
          <w:rFonts w:ascii="Book Antiqua" w:hAnsi="Book Antiqua"/>
          <w:sz w:val="28"/>
          <w:szCs w:val="28"/>
        </w:rPr>
        <w:t>opportunizmusból</w:t>
      </w:r>
      <w:proofErr w:type="gramEnd"/>
      <w:r w:rsidR="00F97CA3" w:rsidRPr="00F97CA3">
        <w:rPr>
          <w:rFonts w:ascii="Book Antiqua" w:hAnsi="Book Antiqua" w:cs="Book Antiqua"/>
          <w:sz w:val="28"/>
          <w:szCs w:val="28"/>
        </w:rPr>
        <w:t>«</w:t>
      </w:r>
      <w:r w:rsidR="00F97CA3">
        <w:rPr>
          <w:rFonts w:ascii="Book Antiqua" w:hAnsi="Book Antiqua"/>
          <w:sz w:val="28"/>
          <w:szCs w:val="28"/>
        </w:rPr>
        <w:t xml:space="preserve">, de a </w:t>
      </w:r>
      <w:r w:rsidR="00F97CA3" w:rsidRPr="00F97CA3">
        <w:rPr>
          <w:rFonts w:ascii="Book Antiqua" w:hAnsi="Book Antiqua" w:cs="Book Antiqua"/>
          <w:sz w:val="28"/>
          <w:szCs w:val="28"/>
        </w:rPr>
        <w:t>»</w:t>
      </w:r>
      <w:r w:rsidR="00F97CA3">
        <w:rPr>
          <w:rFonts w:ascii="Book Antiqua" w:hAnsi="Book Antiqua"/>
          <w:sz w:val="28"/>
          <w:szCs w:val="28"/>
        </w:rPr>
        <w:t>békesség kedvéért</w:t>
      </w:r>
      <w:r w:rsidR="00F97CA3" w:rsidRPr="00F97CA3">
        <w:rPr>
          <w:rFonts w:ascii="Book Antiqua" w:hAnsi="Book Antiqua" w:cs="Book Antiqua"/>
          <w:sz w:val="28"/>
          <w:szCs w:val="28"/>
        </w:rPr>
        <w:t>«</w:t>
      </w:r>
      <w:r w:rsidRPr="0010125C">
        <w:rPr>
          <w:rFonts w:ascii="Book Antiqua" w:hAnsi="Book Antiqua"/>
          <w:sz w:val="28"/>
          <w:szCs w:val="28"/>
        </w:rPr>
        <w:t xml:space="preserve"> Babits, a kritikus és kurátor inkább a kormány felé, mint az Igazság felé hajtotta meg zászlóját.”</w:t>
      </w:r>
      <w:r w:rsidR="00B503C4" w:rsidRPr="0010125C">
        <w:rPr>
          <w:rStyle w:val="Lbjegyzet-hivatkozs"/>
          <w:rFonts w:ascii="Book Antiqua" w:hAnsi="Book Antiqua"/>
          <w:sz w:val="28"/>
          <w:szCs w:val="28"/>
        </w:rPr>
        <w:footnoteReference w:id="33"/>
      </w:r>
      <w:r w:rsidRPr="0010125C">
        <w:rPr>
          <w:rFonts w:ascii="Book Antiqua" w:hAnsi="Book Antiqua"/>
          <w:b/>
          <w:sz w:val="28"/>
          <w:szCs w:val="28"/>
        </w:rPr>
        <w:t xml:space="preserve"> </w:t>
      </w:r>
    </w:p>
    <w:p w:rsidR="00164EC2" w:rsidRPr="0010125C" w:rsidRDefault="001827C1" w:rsidP="000D75E6">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Még a 100%, a KMP által irányított </w:t>
      </w:r>
      <w:proofErr w:type="gramStart"/>
      <w:r w:rsidRPr="0010125C">
        <w:rPr>
          <w:rFonts w:ascii="Book Antiqua" w:hAnsi="Book Antiqua"/>
          <w:sz w:val="28"/>
          <w:szCs w:val="28"/>
        </w:rPr>
        <w:t>legális</w:t>
      </w:r>
      <w:proofErr w:type="gramEnd"/>
      <w:r w:rsidRPr="0010125C">
        <w:rPr>
          <w:rFonts w:ascii="Book Antiqua" w:hAnsi="Book Antiqua"/>
          <w:sz w:val="28"/>
          <w:szCs w:val="28"/>
        </w:rPr>
        <w:t xml:space="preserve"> </w:t>
      </w:r>
      <w:r w:rsidR="00701AF4" w:rsidRPr="0010125C">
        <w:rPr>
          <w:rFonts w:ascii="Book Antiqua" w:hAnsi="Book Antiqua"/>
          <w:sz w:val="28"/>
          <w:szCs w:val="28"/>
        </w:rPr>
        <w:t xml:space="preserve">magyarországi </w:t>
      </w:r>
      <w:r w:rsidRPr="0010125C">
        <w:rPr>
          <w:rFonts w:ascii="Book Antiqua" w:hAnsi="Book Antiqua"/>
          <w:sz w:val="28"/>
          <w:szCs w:val="28"/>
        </w:rPr>
        <w:t>művé</w:t>
      </w:r>
      <w:r w:rsidR="000D75E6">
        <w:rPr>
          <w:rFonts w:ascii="Book Antiqua" w:hAnsi="Book Antiqua"/>
          <w:sz w:val="28"/>
          <w:szCs w:val="28"/>
        </w:rPr>
        <w:t>-</w:t>
      </w:r>
      <w:proofErr w:type="spellStart"/>
      <w:r w:rsidRPr="0010125C">
        <w:rPr>
          <w:rFonts w:ascii="Book Antiqua" w:hAnsi="Book Antiqua"/>
          <w:sz w:val="28"/>
          <w:szCs w:val="28"/>
        </w:rPr>
        <w:t>szeti</w:t>
      </w:r>
      <w:proofErr w:type="spellEnd"/>
      <w:r w:rsidRPr="0010125C">
        <w:rPr>
          <w:rFonts w:ascii="Book Antiqua" w:hAnsi="Book Antiqua"/>
          <w:sz w:val="28"/>
          <w:szCs w:val="28"/>
        </w:rPr>
        <w:t xml:space="preserve"> és </w:t>
      </w:r>
      <w:r w:rsidR="00C668A9" w:rsidRPr="0010125C">
        <w:rPr>
          <w:rFonts w:ascii="Book Antiqua" w:hAnsi="Book Antiqua"/>
          <w:sz w:val="28"/>
          <w:szCs w:val="28"/>
        </w:rPr>
        <w:t>politikai folyóirat is kritizál.</w:t>
      </w:r>
      <w:r w:rsidR="00C668A9" w:rsidRPr="0010125C">
        <w:rPr>
          <w:rStyle w:val="Lbjegyzet-hivatkozs"/>
          <w:rFonts w:ascii="Book Antiqua" w:hAnsi="Book Antiqua"/>
          <w:sz w:val="28"/>
          <w:szCs w:val="28"/>
        </w:rPr>
        <w:footnoteReference w:id="34"/>
      </w:r>
      <w:r w:rsidR="00C668A9" w:rsidRPr="0010125C">
        <w:rPr>
          <w:rFonts w:ascii="Book Antiqua" w:hAnsi="Book Antiqua"/>
          <w:sz w:val="28"/>
          <w:szCs w:val="28"/>
        </w:rPr>
        <w:t xml:space="preserve"> M</w:t>
      </w:r>
      <w:r w:rsidRPr="0010125C">
        <w:rPr>
          <w:rFonts w:ascii="Book Antiqua" w:hAnsi="Book Antiqua"/>
          <w:sz w:val="28"/>
          <w:szCs w:val="28"/>
        </w:rPr>
        <w:t xml:space="preserve">aró gúnnyal beszél az Akadémia „kabarétermében” lezajlott „parázs kis cécóról”, ahol kiderült, hogy a </w:t>
      </w:r>
      <w:r w:rsidR="00A43EC3" w:rsidRPr="0010125C">
        <w:rPr>
          <w:rFonts w:ascii="Book Antiqua" w:hAnsi="Book Antiqua"/>
          <w:sz w:val="28"/>
          <w:szCs w:val="28"/>
        </w:rPr>
        <w:t xml:space="preserve">„semmi produktív munkát nem végző” alapító </w:t>
      </w:r>
      <w:r w:rsidRPr="0010125C">
        <w:rPr>
          <w:rFonts w:ascii="Book Antiqua" w:hAnsi="Book Antiqua"/>
          <w:sz w:val="28"/>
          <w:szCs w:val="28"/>
        </w:rPr>
        <w:t>Baumgarten-díj</w:t>
      </w:r>
      <w:r w:rsidR="00A43EC3" w:rsidRPr="0010125C">
        <w:rPr>
          <w:rFonts w:ascii="Book Antiqua" w:hAnsi="Book Antiqua"/>
          <w:sz w:val="28"/>
          <w:szCs w:val="28"/>
        </w:rPr>
        <w:t>á</w:t>
      </w:r>
      <w:r w:rsidRPr="0010125C">
        <w:rPr>
          <w:rFonts w:ascii="Book Antiqua" w:hAnsi="Book Antiqua"/>
          <w:sz w:val="28"/>
          <w:szCs w:val="28"/>
        </w:rPr>
        <w:t>ból csak a polgári rendet védelmező írók részesülh</w:t>
      </w:r>
      <w:r w:rsidR="00C216E0" w:rsidRPr="0010125C">
        <w:rPr>
          <w:rFonts w:ascii="Book Antiqua" w:hAnsi="Book Antiqua"/>
          <w:sz w:val="28"/>
          <w:szCs w:val="28"/>
        </w:rPr>
        <w:t xml:space="preserve">ettek. </w:t>
      </w:r>
      <w:r w:rsidR="00D5430A" w:rsidRPr="0010125C">
        <w:rPr>
          <w:rFonts w:ascii="Book Antiqua" w:hAnsi="Book Antiqua"/>
          <w:sz w:val="28"/>
          <w:szCs w:val="28"/>
        </w:rPr>
        <w:t>A</w:t>
      </w:r>
      <w:r w:rsidR="00C216E0" w:rsidRPr="0010125C">
        <w:rPr>
          <w:rFonts w:ascii="Book Antiqua" w:hAnsi="Book Antiqua"/>
          <w:sz w:val="28"/>
          <w:szCs w:val="28"/>
        </w:rPr>
        <w:t xml:space="preserve"> „sarokházalapítvány” végrehajtója, „az </w:t>
      </w:r>
      <w:proofErr w:type="gramStart"/>
      <w:r w:rsidR="00C216E0" w:rsidRPr="0010125C">
        <w:rPr>
          <w:rFonts w:ascii="Book Antiqua" w:hAnsi="Book Antiqua"/>
          <w:sz w:val="28"/>
          <w:szCs w:val="28"/>
        </w:rPr>
        <w:t>alliteráció</w:t>
      </w:r>
      <w:proofErr w:type="gramEnd"/>
      <w:r w:rsidR="00C216E0" w:rsidRPr="0010125C">
        <w:rPr>
          <w:rFonts w:ascii="Book Antiqua" w:hAnsi="Book Antiqua"/>
          <w:sz w:val="28"/>
          <w:szCs w:val="28"/>
        </w:rPr>
        <w:t>-pattogtatók és rímcsilingeltetők nehézsúly</w:t>
      </w:r>
      <w:r w:rsidR="00BB1C68" w:rsidRPr="0010125C">
        <w:rPr>
          <w:rFonts w:ascii="Book Antiqua" w:hAnsi="Book Antiqua"/>
          <w:sz w:val="28"/>
          <w:szCs w:val="28"/>
        </w:rPr>
        <w:t>ú magyar bajnoka: Babits Mihály”</w:t>
      </w:r>
      <w:r w:rsidRPr="0010125C">
        <w:rPr>
          <w:rFonts w:ascii="Book Antiqua" w:hAnsi="Book Antiqua"/>
          <w:sz w:val="28"/>
          <w:szCs w:val="28"/>
        </w:rPr>
        <w:t xml:space="preserve"> </w:t>
      </w:r>
      <w:r w:rsidR="00BB1C68" w:rsidRPr="0010125C">
        <w:rPr>
          <w:rFonts w:ascii="Book Antiqua" w:hAnsi="Book Antiqua"/>
          <w:sz w:val="28"/>
          <w:szCs w:val="28"/>
        </w:rPr>
        <w:t xml:space="preserve">ugyanis </w:t>
      </w:r>
      <w:r w:rsidRPr="0010125C">
        <w:rPr>
          <w:rFonts w:ascii="Book Antiqua" w:hAnsi="Book Antiqua"/>
          <w:sz w:val="28"/>
          <w:szCs w:val="28"/>
        </w:rPr>
        <w:t>a „forradalmi szellemű” írók</w:t>
      </w:r>
      <w:r w:rsidR="00C216E0" w:rsidRPr="0010125C">
        <w:rPr>
          <w:rFonts w:ascii="Book Antiqua" w:hAnsi="Book Antiqua"/>
          <w:sz w:val="28"/>
          <w:szCs w:val="28"/>
        </w:rPr>
        <w:t>at kizárta.</w:t>
      </w:r>
      <w:r w:rsidRPr="0010125C">
        <w:rPr>
          <w:rFonts w:ascii="Book Antiqua" w:hAnsi="Book Antiqua"/>
          <w:sz w:val="28"/>
          <w:szCs w:val="28"/>
        </w:rPr>
        <w:t xml:space="preserve"> </w:t>
      </w:r>
      <w:proofErr w:type="spellStart"/>
      <w:r w:rsidR="00D5430A" w:rsidRPr="0010125C">
        <w:rPr>
          <w:rFonts w:ascii="Book Antiqua" w:hAnsi="Book Antiqua"/>
          <w:sz w:val="28"/>
          <w:szCs w:val="28"/>
        </w:rPr>
        <w:t>Nyigri</w:t>
      </w:r>
      <w:proofErr w:type="spellEnd"/>
      <w:r w:rsidR="00D5430A" w:rsidRPr="0010125C">
        <w:rPr>
          <w:rFonts w:ascii="Book Antiqua" w:hAnsi="Book Antiqua"/>
          <w:sz w:val="28"/>
          <w:szCs w:val="28"/>
        </w:rPr>
        <w:t xml:space="preserve"> Imre meg is nevezi ezeket a haladás eszményi </w:t>
      </w:r>
      <w:proofErr w:type="spellStart"/>
      <w:r w:rsidR="00D5430A" w:rsidRPr="0010125C">
        <w:rPr>
          <w:rFonts w:ascii="Book Antiqua" w:hAnsi="Book Antiqua"/>
          <w:sz w:val="28"/>
          <w:szCs w:val="28"/>
        </w:rPr>
        <w:t>szolgá</w:t>
      </w:r>
      <w:r w:rsidR="000D75E6">
        <w:rPr>
          <w:rFonts w:ascii="Book Antiqua" w:hAnsi="Book Antiqua"/>
          <w:sz w:val="28"/>
          <w:szCs w:val="28"/>
        </w:rPr>
        <w:t>-</w:t>
      </w:r>
      <w:r w:rsidR="00D5430A" w:rsidRPr="0010125C">
        <w:rPr>
          <w:rFonts w:ascii="Book Antiqua" w:hAnsi="Book Antiqua"/>
          <w:sz w:val="28"/>
          <w:szCs w:val="28"/>
        </w:rPr>
        <w:t>latában</w:t>
      </w:r>
      <w:proofErr w:type="spellEnd"/>
      <w:r w:rsidR="00D5430A" w:rsidRPr="0010125C">
        <w:rPr>
          <w:rFonts w:ascii="Book Antiqua" w:hAnsi="Book Antiqua"/>
          <w:sz w:val="28"/>
          <w:szCs w:val="28"/>
        </w:rPr>
        <w:t xml:space="preserve"> szorgoskodó írókat: Barta Lajos, Farkas Antal, Kassák Lajos, Nagy Lajos, Révész Béla, Somlyó Zoltán, Várnai Zseni.</w:t>
      </w:r>
      <w:r w:rsidR="00D5430A" w:rsidRPr="0010125C">
        <w:rPr>
          <w:rStyle w:val="Lbjegyzet-hivatkozs"/>
          <w:rFonts w:ascii="Book Antiqua" w:hAnsi="Book Antiqua"/>
          <w:sz w:val="28"/>
          <w:szCs w:val="28"/>
        </w:rPr>
        <w:footnoteReference w:id="35"/>
      </w:r>
      <w:r w:rsidR="00D5430A" w:rsidRPr="0010125C">
        <w:rPr>
          <w:rFonts w:ascii="Book Antiqua" w:hAnsi="Book Antiqua"/>
          <w:sz w:val="28"/>
          <w:szCs w:val="28"/>
        </w:rPr>
        <w:t xml:space="preserve"> </w:t>
      </w:r>
      <w:r w:rsidRPr="0010125C">
        <w:rPr>
          <w:rFonts w:ascii="Book Antiqua" w:hAnsi="Book Antiqua"/>
          <w:sz w:val="28"/>
          <w:szCs w:val="28"/>
        </w:rPr>
        <w:t xml:space="preserve">A „pipatórium” </w:t>
      </w:r>
      <w:r w:rsidR="000D75E6">
        <w:rPr>
          <w:rFonts w:ascii="Book Antiqua" w:hAnsi="Book Antiqua"/>
          <w:sz w:val="28"/>
          <w:szCs w:val="28"/>
        </w:rPr>
        <w:t>– a folyóirat szerint –</w:t>
      </w:r>
      <w:r w:rsidR="00186831" w:rsidRPr="0010125C">
        <w:rPr>
          <w:rFonts w:ascii="Book Antiqua" w:hAnsi="Book Antiqua"/>
          <w:sz w:val="28"/>
          <w:szCs w:val="28"/>
        </w:rPr>
        <w:t xml:space="preserve"> </w:t>
      </w:r>
      <w:r w:rsidRPr="0010125C">
        <w:rPr>
          <w:rFonts w:ascii="Book Antiqua" w:hAnsi="Book Antiqua"/>
          <w:sz w:val="28"/>
          <w:szCs w:val="28"/>
        </w:rPr>
        <w:t xml:space="preserve">a névsor összeállításakor „egy kicsit a zsidók felé, egy kicsit az antiszemiták felé” tett engedményeket, s a hibáit azzal is tetézte, hogy a titkos listán szereplő nevek eljuthattak az Esti </w:t>
      </w:r>
      <w:proofErr w:type="spellStart"/>
      <w:r w:rsidRPr="0010125C">
        <w:rPr>
          <w:rFonts w:ascii="Book Antiqua" w:hAnsi="Book Antiqua"/>
          <w:sz w:val="28"/>
          <w:szCs w:val="28"/>
        </w:rPr>
        <w:t>Kurirhoz</w:t>
      </w:r>
      <w:proofErr w:type="spellEnd"/>
      <w:r w:rsidRPr="0010125C">
        <w:rPr>
          <w:rFonts w:ascii="Book Antiqua" w:hAnsi="Book Antiqua"/>
          <w:sz w:val="28"/>
          <w:szCs w:val="28"/>
        </w:rPr>
        <w:t>, mely tíz nappal a kihirdetés előtt ezt nyilvánosságra is hozta.</w:t>
      </w:r>
    </w:p>
    <w:p w:rsidR="005C0B72" w:rsidRPr="0010125C" w:rsidRDefault="005C0B72" w:rsidP="000D75E6">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Az első díjkiosztást követő vádaskodásokkal csak kevesen szállnak szembe.  </w:t>
      </w:r>
    </w:p>
    <w:p w:rsidR="005C0B72" w:rsidRPr="0010125C" w:rsidRDefault="005C0B72" w:rsidP="000D75E6">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  Pintér Jenő kétes értékű indoklással veszi védelembe Babitsot, mentségeket keres az első ízben elkövetett tévedéseire.</w:t>
      </w:r>
      <w:r w:rsidR="002268E3" w:rsidRPr="0010125C">
        <w:rPr>
          <w:rStyle w:val="Lbjegyzet-hivatkozs"/>
          <w:rFonts w:ascii="Book Antiqua" w:hAnsi="Book Antiqua"/>
          <w:sz w:val="28"/>
          <w:szCs w:val="28"/>
        </w:rPr>
        <w:footnoteReference w:id="36"/>
      </w:r>
      <w:r w:rsidRPr="0010125C">
        <w:rPr>
          <w:rFonts w:ascii="Book Antiqua" w:hAnsi="Book Antiqua"/>
          <w:b/>
          <w:sz w:val="28"/>
          <w:szCs w:val="28"/>
        </w:rPr>
        <w:t xml:space="preserve"> </w:t>
      </w:r>
      <w:r w:rsidRPr="0010125C">
        <w:rPr>
          <w:rFonts w:ascii="Book Antiqua" w:hAnsi="Book Antiqua"/>
          <w:sz w:val="28"/>
          <w:szCs w:val="28"/>
        </w:rPr>
        <w:t xml:space="preserve">Szerinte jó </w:t>
      </w:r>
      <w:proofErr w:type="spellStart"/>
      <w:r w:rsidRPr="0010125C">
        <w:rPr>
          <w:rFonts w:ascii="Book Antiqua" w:hAnsi="Book Antiqua"/>
          <w:sz w:val="28"/>
          <w:szCs w:val="28"/>
        </w:rPr>
        <w:t>ke</w:t>
      </w:r>
      <w:r w:rsidR="000D75E6">
        <w:rPr>
          <w:rFonts w:ascii="Book Antiqua" w:hAnsi="Book Antiqua"/>
          <w:sz w:val="28"/>
          <w:szCs w:val="28"/>
        </w:rPr>
        <w:t>-</w:t>
      </w:r>
      <w:r w:rsidRPr="0010125C">
        <w:rPr>
          <w:rFonts w:ascii="Book Antiqua" w:hAnsi="Book Antiqua"/>
          <w:sz w:val="28"/>
          <w:szCs w:val="28"/>
        </w:rPr>
        <w:t>zekben</w:t>
      </w:r>
      <w:proofErr w:type="spellEnd"/>
      <w:r w:rsidRPr="0010125C">
        <w:rPr>
          <w:rFonts w:ascii="Book Antiqua" w:hAnsi="Book Antiqua"/>
          <w:sz w:val="28"/>
          <w:szCs w:val="28"/>
        </w:rPr>
        <w:t xml:space="preserve"> van a döntés, bár ez nehéz feladat elé állítja a jeles költőt. Szán</w:t>
      </w:r>
      <w:r w:rsidR="000D75E6">
        <w:rPr>
          <w:rFonts w:ascii="Book Antiqua" w:hAnsi="Book Antiqua"/>
          <w:sz w:val="28"/>
          <w:szCs w:val="28"/>
        </w:rPr>
        <w:t>-</w:t>
      </w:r>
      <w:proofErr w:type="spellStart"/>
      <w:r w:rsidRPr="0010125C">
        <w:rPr>
          <w:rFonts w:ascii="Book Antiqua" w:hAnsi="Book Antiqua"/>
          <w:sz w:val="28"/>
          <w:szCs w:val="28"/>
        </w:rPr>
        <w:t>dékai</w:t>
      </w:r>
      <w:proofErr w:type="spellEnd"/>
      <w:r w:rsidRPr="0010125C">
        <w:rPr>
          <w:rFonts w:ascii="Book Antiqua" w:hAnsi="Book Antiqua"/>
          <w:sz w:val="28"/>
          <w:szCs w:val="28"/>
        </w:rPr>
        <w:t xml:space="preserve"> azonban tiszták, és „senki sem sütheti rá a pártoskodás bélyegét”. Abban bízik, hogy okul a hibáiból, és a jövőben a jóízlés szabályait be</w:t>
      </w:r>
      <w:r w:rsidR="000D75E6">
        <w:rPr>
          <w:rFonts w:ascii="Book Antiqua" w:hAnsi="Book Antiqua"/>
          <w:sz w:val="28"/>
          <w:szCs w:val="28"/>
        </w:rPr>
        <w:t>-</w:t>
      </w:r>
      <w:r w:rsidRPr="0010125C">
        <w:rPr>
          <w:rFonts w:ascii="Book Antiqua" w:hAnsi="Book Antiqua"/>
          <w:sz w:val="28"/>
          <w:szCs w:val="28"/>
        </w:rPr>
        <w:t xml:space="preserve">tartva dönt, a nyomorgó, arra érdemes írókat díjazza, nem a testület </w:t>
      </w:r>
      <w:r w:rsidRPr="0010125C">
        <w:rPr>
          <w:rFonts w:ascii="Book Antiqua" w:hAnsi="Book Antiqua"/>
          <w:sz w:val="28"/>
          <w:szCs w:val="28"/>
        </w:rPr>
        <w:lastRenderedPageBreak/>
        <w:t xml:space="preserve">tagjait. Ha a második alkalommal is helytelenül ítél, az ellene felhozott „elfogultság” vádjára már nem lehet magyarázatot adni.    </w:t>
      </w:r>
    </w:p>
    <w:p w:rsidR="005C0B72" w:rsidRPr="000D75E6" w:rsidRDefault="005C0B72" w:rsidP="000D75E6">
      <w:pPr>
        <w:spacing w:after="0" w:line="240" w:lineRule="auto"/>
        <w:ind w:firstLine="709"/>
        <w:jc w:val="both"/>
        <w:rPr>
          <w:rFonts w:ascii="Book Antiqua" w:hAnsi="Book Antiqua" w:cstheme="minorHAnsi"/>
          <w:b/>
          <w:spacing w:val="-6"/>
          <w:sz w:val="28"/>
          <w:szCs w:val="28"/>
        </w:rPr>
      </w:pPr>
      <w:r w:rsidRPr="000D75E6">
        <w:rPr>
          <w:rFonts w:ascii="Book Antiqua" w:hAnsi="Book Antiqua" w:cstheme="minorHAnsi"/>
          <w:spacing w:val="-6"/>
          <w:sz w:val="28"/>
          <w:szCs w:val="28"/>
        </w:rPr>
        <w:t>Az Erdélyi Helikonban Kovács László tárgyilagos, a vitákra nem utaló írásában is csak az alapítvány jelentőségét hangoztatja, mely „a magyar írók szociális élete, anyagi léte szempontjából vigasztaló, nagy kincs.”</w:t>
      </w:r>
      <w:r w:rsidR="002268E3" w:rsidRPr="000D75E6">
        <w:rPr>
          <w:rStyle w:val="Lbjegyzet-hivatkozs"/>
          <w:rFonts w:ascii="Book Antiqua" w:hAnsi="Book Antiqua" w:cstheme="minorHAnsi"/>
          <w:spacing w:val="-6"/>
          <w:sz w:val="28"/>
          <w:szCs w:val="28"/>
        </w:rPr>
        <w:footnoteReference w:id="37"/>
      </w:r>
      <w:r w:rsidRPr="000D75E6">
        <w:rPr>
          <w:rFonts w:ascii="Book Antiqua" w:hAnsi="Book Antiqua" w:cstheme="minorHAnsi"/>
          <w:spacing w:val="-6"/>
          <w:sz w:val="28"/>
          <w:szCs w:val="28"/>
        </w:rPr>
        <w:t xml:space="preserve"> </w:t>
      </w:r>
    </w:p>
    <w:p w:rsidR="005C0B72" w:rsidRPr="0010125C" w:rsidRDefault="005C0B72" w:rsidP="000D75E6">
      <w:pPr>
        <w:spacing w:after="0" w:line="240" w:lineRule="auto"/>
        <w:ind w:firstLine="709"/>
        <w:jc w:val="both"/>
        <w:rPr>
          <w:rFonts w:ascii="Book Antiqua" w:hAnsi="Book Antiqua"/>
          <w:b/>
          <w:sz w:val="28"/>
          <w:szCs w:val="28"/>
        </w:rPr>
      </w:pPr>
      <w:r w:rsidRPr="0010125C">
        <w:rPr>
          <w:rFonts w:ascii="Book Antiqua" w:hAnsi="Book Antiqua"/>
          <w:sz w:val="28"/>
          <w:szCs w:val="28"/>
        </w:rPr>
        <w:t>A leghatározottabban Benedek Marcell áll ki a kuratórium, főként Babits döntése mellett. Császár Elemért – akinek a nevét sem akarja le</w:t>
      </w:r>
      <w:r w:rsidR="000D75E6">
        <w:rPr>
          <w:rFonts w:ascii="Book Antiqua" w:hAnsi="Book Antiqua"/>
          <w:sz w:val="28"/>
          <w:szCs w:val="28"/>
        </w:rPr>
        <w:t>-</w:t>
      </w:r>
      <w:r w:rsidRPr="0010125C">
        <w:rPr>
          <w:rFonts w:ascii="Book Antiqua" w:hAnsi="Book Antiqua"/>
          <w:sz w:val="28"/>
          <w:szCs w:val="28"/>
        </w:rPr>
        <w:t xml:space="preserve">írni, csak </w:t>
      </w:r>
      <w:proofErr w:type="spellStart"/>
      <w:r w:rsidRPr="0010125C">
        <w:rPr>
          <w:rFonts w:ascii="Book Antiqua" w:hAnsi="Book Antiqua"/>
          <w:sz w:val="28"/>
          <w:szCs w:val="28"/>
        </w:rPr>
        <w:t>Riedl</w:t>
      </w:r>
      <w:proofErr w:type="spellEnd"/>
      <w:r w:rsidRPr="0010125C">
        <w:rPr>
          <w:rFonts w:ascii="Book Antiqua" w:hAnsi="Book Antiqua"/>
          <w:sz w:val="28"/>
          <w:szCs w:val="28"/>
        </w:rPr>
        <w:t xml:space="preserve"> Frigyes egyetemi </w:t>
      </w:r>
      <w:proofErr w:type="gramStart"/>
      <w:r w:rsidRPr="0010125C">
        <w:rPr>
          <w:rFonts w:ascii="Book Antiqua" w:hAnsi="Book Antiqua"/>
          <w:sz w:val="28"/>
          <w:szCs w:val="28"/>
        </w:rPr>
        <w:t>katedrájának</w:t>
      </w:r>
      <w:proofErr w:type="gramEnd"/>
      <w:r w:rsidRPr="0010125C">
        <w:rPr>
          <w:rFonts w:ascii="Book Antiqua" w:hAnsi="Book Antiqua"/>
          <w:sz w:val="28"/>
          <w:szCs w:val="28"/>
        </w:rPr>
        <w:t xml:space="preserve"> örököseként, Utódnak nevezi – támadja elsősorban. Szerinte nincsenek jobb és baloldali írók, csak a „</w:t>
      </w:r>
      <w:proofErr w:type="gramStart"/>
      <w:r w:rsidRPr="0010125C">
        <w:rPr>
          <w:rFonts w:ascii="Book Antiqua" w:hAnsi="Book Antiqua"/>
          <w:sz w:val="28"/>
          <w:szCs w:val="28"/>
        </w:rPr>
        <w:t>kurzus</w:t>
      </w:r>
      <w:proofErr w:type="gramEnd"/>
      <w:r w:rsidRPr="0010125C">
        <w:rPr>
          <w:rFonts w:ascii="Book Antiqua" w:hAnsi="Book Antiqua"/>
          <w:sz w:val="28"/>
          <w:szCs w:val="28"/>
        </w:rPr>
        <w:t>-konstrukció szerint” létezik ez a felosztás, melynek alap</w:t>
      </w:r>
      <w:r w:rsidR="000D75E6">
        <w:rPr>
          <w:rFonts w:ascii="Book Antiqua" w:hAnsi="Book Antiqua"/>
          <w:sz w:val="28"/>
          <w:szCs w:val="28"/>
        </w:rPr>
        <w:t>-</w:t>
      </w:r>
      <w:proofErr w:type="spellStart"/>
      <w:r w:rsidRPr="0010125C">
        <w:rPr>
          <w:rFonts w:ascii="Book Antiqua" w:hAnsi="Book Antiqua"/>
          <w:sz w:val="28"/>
          <w:szCs w:val="28"/>
        </w:rPr>
        <w:t>ján</w:t>
      </w:r>
      <w:proofErr w:type="spellEnd"/>
      <w:r w:rsidRPr="0010125C">
        <w:rPr>
          <w:rFonts w:ascii="Book Antiqua" w:hAnsi="Book Antiqua"/>
          <w:sz w:val="28"/>
          <w:szCs w:val="28"/>
        </w:rPr>
        <w:t xml:space="preserve"> – a szakértelmet, tehetséget figyelmen kívül hagyva – ítélik meg és támogatják a tudósokat. Az ő megkülönböztetése szerint a „bennlévők” és „kirekesztettek” léteznek, az utóbbiak csak nehezen érvényesülhetnek a pályán, mert a hivatalos társaságok elzárják előlük a kutatási lehető</w:t>
      </w:r>
      <w:r w:rsidR="000D75E6">
        <w:rPr>
          <w:rFonts w:ascii="Book Antiqua" w:hAnsi="Book Antiqua"/>
          <w:sz w:val="28"/>
          <w:szCs w:val="28"/>
        </w:rPr>
        <w:t>-</w:t>
      </w:r>
      <w:proofErr w:type="spellStart"/>
      <w:r w:rsidRPr="0010125C">
        <w:rPr>
          <w:rFonts w:ascii="Book Antiqua" w:hAnsi="Book Antiqua"/>
          <w:sz w:val="28"/>
          <w:szCs w:val="28"/>
        </w:rPr>
        <w:t>ségeket</w:t>
      </w:r>
      <w:proofErr w:type="spellEnd"/>
      <w:r w:rsidRPr="0010125C">
        <w:rPr>
          <w:rFonts w:ascii="Book Antiqua" w:hAnsi="Book Antiqua"/>
          <w:sz w:val="28"/>
          <w:szCs w:val="28"/>
        </w:rPr>
        <w:t>, az ösztöndíjakat és az állásokat. Most ezek közül a szegény és tehetséges kirekesztettek közül kaptak néhányan díjat, amit az Utód sajnál tőlük. Osvát Ernő díjazása kapcsán bírálja az Utód tudósi munkás</w:t>
      </w:r>
      <w:r w:rsidR="000D75E6">
        <w:rPr>
          <w:rFonts w:ascii="Book Antiqua" w:hAnsi="Book Antiqua"/>
          <w:sz w:val="28"/>
          <w:szCs w:val="28"/>
        </w:rPr>
        <w:t>-</w:t>
      </w:r>
      <w:proofErr w:type="spellStart"/>
      <w:r w:rsidRPr="0010125C">
        <w:rPr>
          <w:rFonts w:ascii="Book Antiqua" w:hAnsi="Book Antiqua"/>
          <w:sz w:val="28"/>
          <w:szCs w:val="28"/>
        </w:rPr>
        <w:t>ságát</w:t>
      </w:r>
      <w:proofErr w:type="spellEnd"/>
      <w:r w:rsidRPr="0010125C">
        <w:rPr>
          <w:rFonts w:ascii="Book Antiqua" w:hAnsi="Book Antiqua"/>
          <w:sz w:val="28"/>
          <w:szCs w:val="28"/>
        </w:rPr>
        <w:t xml:space="preserve"> is: ha ugyanis több forrás vizsgálata (pl. Nyugat folyóirat) alapján ítélkezik, akkor nem állította volna azt, hogy ilyen nevű írót nem tar</w:t>
      </w:r>
      <w:r w:rsidR="000D75E6">
        <w:rPr>
          <w:rFonts w:ascii="Book Antiqua" w:hAnsi="Book Antiqua"/>
          <w:sz w:val="28"/>
          <w:szCs w:val="28"/>
        </w:rPr>
        <w:t>-</w:t>
      </w:r>
      <w:proofErr w:type="spellStart"/>
      <w:r w:rsidRPr="0010125C">
        <w:rPr>
          <w:rFonts w:ascii="Book Antiqua" w:hAnsi="Book Antiqua"/>
          <w:sz w:val="28"/>
          <w:szCs w:val="28"/>
        </w:rPr>
        <w:t>tanak</w:t>
      </w:r>
      <w:proofErr w:type="spellEnd"/>
      <w:r w:rsidRPr="0010125C">
        <w:rPr>
          <w:rFonts w:ascii="Book Antiqua" w:hAnsi="Book Antiqua"/>
          <w:sz w:val="28"/>
          <w:szCs w:val="28"/>
        </w:rPr>
        <w:t xml:space="preserve"> nyilván. A részrehajlás váddal kapcsolatban pedig gúnyosan kér</w:t>
      </w:r>
      <w:r w:rsidR="000D75E6">
        <w:rPr>
          <w:rFonts w:ascii="Book Antiqua" w:hAnsi="Book Antiqua"/>
          <w:sz w:val="28"/>
          <w:szCs w:val="28"/>
        </w:rPr>
        <w:t>-</w:t>
      </w:r>
      <w:proofErr w:type="spellStart"/>
      <w:r w:rsidRPr="0010125C">
        <w:rPr>
          <w:rFonts w:ascii="Book Antiqua" w:hAnsi="Book Antiqua"/>
          <w:sz w:val="28"/>
          <w:szCs w:val="28"/>
        </w:rPr>
        <w:t>dezi</w:t>
      </w:r>
      <w:proofErr w:type="spellEnd"/>
      <w:r w:rsidRPr="0010125C">
        <w:rPr>
          <w:rFonts w:ascii="Book Antiqua" w:hAnsi="Book Antiqua"/>
          <w:sz w:val="28"/>
          <w:szCs w:val="28"/>
        </w:rPr>
        <w:t xml:space="preserve">: „hogy ő, aki Babitsot elfogultsággal vádolja, juttatott volna-e csak egy fillért is a mindenből </w:t>
      </w:r>
      <w:proofErr w:type="gramStart"/>
      <w:r w:rsidRPr="0010125C">
        <w:rPr>
          <w:rFonts w:ascii="Book Antiqua" w:hAnsi="Book Antiqua"/>
          <w:sz w:val="28"/>
          <w:szCs w:val="28"/>
        </w:rPr>
        <w:t xml:space="preserve">kifürösztött </w:t>
      </w:r>
      <w:r w:rsidR="00B32C1A" w:rsidRPr="0010125C">
        <w:rPr>
          <w:rFonts w:ascii="Book Antiqua" w:hAnsi="Book Antiqua"/>
          <w:sz w:val="28"/>
          <w:szCs w:val="28"/>
        </w:rPr>
        <w:t>&gt;</w:t>
      </w:r>
      <w:proofErr w:type="gramEnd"/>
      <w:r w:rsidRPr="0010125C">
        <w:rPr>
          <w:rFonts w:ascii="Book Antiqua" w:hAnsi="Book Antiqua"/>
          <w:sz w:val="28"/>
          <w:szCs w:val="28"/>
        </w:rPr>
        <w:t>&gt;baloldali&lt;</w:t>
      </w:r>
      <w:r w:rsidR="00B32C1A" w:rsidRPr="0010125C">
        <w:rPr>
          <w:rFonts w:ascii="Book Antiqua" w:hAnsi="Book Antiqua"/>
          <w:sz w:val="28"/>
          <w:szCs w:val="28"/>
        </w:rPr>
        <w:t>&lt;</w:t>
      </w:r>
      <w:r w:rsidRPr="0010125C">
        <w:rPr>
          <w:rFonts w:ascii="Book Antiqua" w:hAnsi="Book Antiqua"/>
          <w:sz w:val="28"/>
          <w:szCs w:val="28"/>
        </w:rPr>
        <w:t xml:space="preserve"> íróknak és tudó</w:t>
      </w:r>
      <w:r w:rsidR="000D75E6">
        <w:rPr>
          <w:rFonts w:ascii="Book Antiqua" w:hAnsi="Book Antiqua"/>
          <w:sz w:val="28"/>
          <w:szCs w:val="28"/>
        </w:rPr>
        <w:t>-</w:t>
      </w:r>
      <w:r w:rsidRPr="0010125C">
        <w:rPr>
          <w:rFonts w:ascii="Book Antiqua" w:hAnsi="Book Antiqua"/>
          <w:sz w:val="28"/>
          <w:szCs w:val="28"/>
        </w:rPr>
        <w:t>soknak, ha történetesen rábízzák a Baumgarten-díj kiosztását.”</w:t>
      </w:r>
      <w:r w:rsidR="000D597A" w:rsidRPr="0010125C">
        <w:rPr>
          <w:rStyle w:val="Lbjegyzet-hivatkozs"/>
          <w:rFonts w:ascii="Book Antiqua" w:hAnsi="Book Antiqua"/>
          <w:sz w:val="28"/>
          <w:szCs w:val="28"/>
        </w:rPr>
        <w:footnoteReference w:id="38"/>
      </w:r>
      <w:r w:rsidRPr="0010125C">
        <w:rPr>
          <w:rFonts w:ascii="Book Antiqua" w:hAnsi="Book Antiqua"/>
          <w:sz w:val="28"/>
          <w:szCs w:val="28"/>
        </w:rPr>
        <w:t xml:space="preserve"> </w:t>
      </w:r>
    </w:p>
    <w:p w:rsidR="005C0B72" w:rsidRPr="0010125C" w:rsidRDefault="005C0B72" w:rsidP="000D75E6">
      <w:pPr>
        <w:spacing w:after="0" w:line="240" w:lineRule="auto"/>
        <w:ind w:firstLine="709"/>
        <w:jc w:val="both"/>
        <w:rPr>
          <w:rFonts w:ascii="Book Antiqua" w:hAnsi="Book Antiqua"/>
          <w:b/>
          <w:sz w:val="28"/>
          <w:szCs w:val="28"/>
        </w:rPr>
      </w:pPr>
      <w:r w:rsidRPr="0010125C">
        <w:rPr>
          <w:rFonts w:ascii="Book Antiqua" w:hAnsi="Book Antiqua"/>
          <w:sz w:val="28"/>
          <w:szCs w:val="28"/>
        </w:rPr>
        <w:t xml:space="preserve">Babits egy akkor kiadatlan írásában válaszol az őt legjobban bántó két kritikára. A bírálatokat szerinte általában az ostobaság, az irigység és a rosszakarat </w:t>
      </w:r>
      <w:proofErr w:type="spellStart"/>
      <w:r w:rsidRPr="0010125C">
        <w:rPr>
          <w:rFonts w:ascii="Book Antiqua" w:hAnsi="Book Antiqua"/>
          <w:sz w:val="28"/>
          <w:szCs w:val="28"/>
        </w:rPr>
        <w:t>jellemzi</w:t>
      </w:r>
      <w:proofErr w:type="spellEnd"/>
      <w:r w:rsidRPr="0010125C">
        <w:rPr>
          <w:rFonts w:ascii="Book Antiqua" w:hAnsi="Book Antiqua"/>
          <w:sz w:val="28"/>
          <w:szCs w:val="28"/>
        </w:rPr>
        <w:t xml:space="preserve">. Nagyon sajnálja azt a pár szegény díjazott írót, akik körül fölcsapott „az irigység keserű tengere.” Döntéseit jobbról és balról is támadják, és mindkét fél hibáztatja őt „pártoskodása” miatt. Az egymásnak ellentmondó vádak azonban megsemmisítik egymást, s </w:t>
      </w:r>
      <w:proofErr w:type="spellStart"/>
      <w:r w:rsidRPr="0010125C">
        <w:rPr>
          <w:rFonts w:ascii="Book Antiqua" w:hAnsi="Book Antiqua"/>
          <w:sz w:val="28"/>
          <w:szCs w:val="28"/>
        </w:rPr>
        <w:t>ko</w:t>
      </w:r>
      <w:r w:rsidR="00796FD3">
        <w:rPr>
          <w:rFonts w:ascii="Book Antiqua" w:hAnsi="Book Antiqua"/>
          <w:sz w:val="28"/>
          <w:szCs w:val="28"/>
        </w:rPr>
        <w:t>-</w:t>
      </w:r>
      <w:r w:rsidRPr="0010125C">
        <w:rPr>
          <w:rFonts w:ascii="Book Antiqua" w:hAnsi="Book Antiqua"/>
          <w:sz w:val="28"/>
          <w:szCs w:val="28"/>
        </w:rPr>
        <w:t>mikussá</w:t>
      </w:r>
      <w:proofErr w:type="spellEnd"/>
      <w:r w:rsidRPr="0010125C">
        <w:rPr>
          <w:rFonts w:ascii="Book Antiqua" w:hAnsi="Book Antiqua"/>
          <w:sz w:val="28"/>
          <w:szCs w:val="28"/>
        </w:rPr>
        <w:t xml:space="preserve"> válnak. Lelkiismerete is nyugodt, mert a „Baumgarten döntés</w:t>
      </w:r>
      <w:r w:rsidR="00796FD3">
        <w:rPr>
          <w:rFonts w:ascii="Book Antiqua" w:hAnsi="Book Antiqua"/>
          <w:sz w:val="28"/>
          <w:szCs w:val="28"/>
        </w:rPr>
        <w:t>-</w:t>
      </w:r>
      <w:proofErr w:type="spellStart"/>
      <w:r w:rsidRPr="00F97CA3">
        <w:rPr>
          <w:rFonts w:ascii="Book Antiqua" w:hAnsi="Book Antiqua" w:cstheme="minorHAnsi"/>
          <w:spacing w:val="-4"/>
          <w:sz w:val="28"/>
          <w:szCs w:val="28"/>
        </w:rPr>
        <w:t>nek</w:t>
      </w:r>
      <w:proofErr w:type="spellEnd"/>
      <w:r w:rsidRPr="00F97CA3">
        <w:rPr>
          <w:rFonts w:ascii="Book Antiqua" w:hAnsi="Book Antiqua" w:cstheme="minorHAnsi"/>
          <w:spacing w:val="-4"/>
          <w:sz w:val="28"/>
          <w:szCs w:val="28"/>
        </w:rPr>
        <w:t xml:space="preserve"> súlyt és jelentőséget ad épp az, hogy egyik oldal sem fogadja </w:t>
      </w:r>
      <w:proofErr w:type="spellStart"/>
      <w:r w:rsidRPr="00F97CA3">
        <w:rPr>
          <w:rFonts w:ascii="Book Antiqua" w:hAnsi="Book Antiqua" w:cstheme="minorHAnsi"/>
          <w:spacing w:val="-4"/>
          <w:sz w:val="28"/>
          <w:szCs w:val="28"/>
        </w:rPr>
        <w:t>hozsa</w:t>
      </w:r>
      <w:r w:rsidR="00F97CA3" w:rsidRPr="00F97CA3">
        <w:rPr>
          <w:rFonts w:ascii="Book Antiqua" w:hAnsi="Book Antiqua" w:cstheme="minorHAnsi"/>
          <w:spacing w:val="-4"/>
          <w:sz w:val="28"/>
          <w:szCs w:val="28"/>
        </w:rPr>
        <w:t>n</w:t>
      </w:r>
      <w:r w:rsidR="00796FD3" w:rsidRPr="00F97CA3">
        <w:rPr>
          <w:rFonts w:ascii="Book Antiqua" w:hAnsi="Book Antiqua" w:cstheme="minorHAnsi"/>
          <w:spacing w:val="-4"/>
          <w:sz w:val="28"/>
          <w:szCs w:val="28"/>
        </w:rPr>
        <w:t>-</w:t>
      </w:r>
      <w:r w:rsidRPr="0010125C">
        <w:rPr>
          <w:rFonts w:ascii="Book Antiqua" w:hAnsi="Book Antiqua"/>
          <w:sz w:val="28"/>
          <w:szCs w:val="28"/>
        </w:rPr>
        <w:t>nával</w:t>
      </w:r>
      <w:proofErr w:type="spellEnd"/>
      <w:r w:rsidRPr="0010125C">
        <w:rPr>
          <w:rFonts w:ascii="Book Antiqua" w:hAnsi="Book Antiqua"/>
          <w:sz w:val="28"/>
          <w:szCs w:val="28"/>
        </w:rPr>
        <w:t xml:space="preserve">.” Szomorúan állapítja meg, hogy a kritikusok nem azt vizsgálják, hogy ki mit írt, hanem azt, hogy hol, milyen lapokban jelentek meg </w:t>
      </w:r>
      <w:proofErr w:type="spellStart"/>
      <w:r w:rsidRPr="0010125C">
        <w:rPr>
          <w:rFonts w:ascii="Book Antiqua" w:hAnsi="Book Antiqua"/>
          <w:sz w:val="28"/>
          <w:szCs w:val="28"/>
        </w:rPr>
        <w:t>írá</w:t>
      </w:r>
      <w:r w:rsidR="00796FD3">
        <w:rPr>
          <w:rFonts w:ascii="Book Antiqua" w:hAnsi="Book Antiqua"/>
          <w:sz w:val="28"/>
          <w:szCs w:val="28"/>
        </w:rPr>
        <w:t>-</w:t>
      </w:r>
      <w:r w:rsidR="00F97CA3">
        <w:rPr>
          <w:rFonts w:ascii="Book Antiqua" w:hAnsi="Book Antiqua"/>
          <w:sz w:val="28"/>
          <w:szCs w:val="28"/>
        </w:rPr>
        <w:t>saik</w:t>
      </w:r>
      <w:proofErr w:type="spellEnd"/>
      <w:r w:rsidR="00F97CA3">
        <w:rPr>
          <w:rFonts w:ascii="Book Antiqua" w:hAnsi="Book Antiqua"/>
          <w:sz w:val="28"/>
          <w:szCs w:val="28"/>
        </w:rPr>
        <w:t>. A végakarat</w:t>
      </w:r>
      <w:r w:rsidRPr="0010125C">
        <w:rPr>
          <w:rFonts w:ascii="Book Antiqua" w:hAnsi="Book Antiqua"/>
          <w:sz w:val="28"/>
          <w:szCs w:val="28"/>
        </w:rPr>
        <w:t xml:space="preserve"> meghamisításnak vádjára pe</w:t>
      </w:r>
      <w:r w:rsidR="00F97CA3">
        <w:rPr>
          <w:rFonts w:ascii="Book Antiqua" w:hAnsi="Book Antiqua"/>
          <w:sz w:val="28"/>
          <w:szCs w:val="28"/>
        </w:rPr>
        <w:t>dig</w:t>
      </w:r>
      <w:r w:rsidRPr="0010125C">
        <w:rPr>
          <w:rFonts w:ascii="Book Antiqua" w:hAnsi="Book Antiqua"/>
          <w:sz w:val="28"/>
          <w:szCs w:val="28"/>
        </w:rPr>
        <w:t xml:space="preserve"> a</w:t>
      </w:r>
      <w:r w:rsidR="00F97CA3">
        <w:rPr>
          <w:rFonts w:ascii="Book Antiqua" w:hAnsi="Book Antiqua"/>
          <w:sz w:val="28"/>
          <w:szCs w:val="28"/>
        </w:rPr>
        <w:t xml:space="preserve"> következő</w:t>
      </w:r>
      <w:r w:rsidRPr="0010125C">
        <w:rPr>
          <w:rFonts w:ascii="Book Antiqua" w:hAnsi="Book Antiqua"/>
          <w:sz w:val="28"/>
          <w:szCs w:val="28"/>
        </w:rPr>
        <w:t xml:space="preserve"> vá</w:t>
      </w:r>
      <w:r w:rsidR="00F97CA3">
        <w:rPr>
          <w:rFonts w:ascii="Book Antiqua" w:hAnsi="Book Antiqua"/>
          <w:sz w:val="28"/>
          <w:szCs w:val="28"/>
        </w:rPr>
        <w:t>laszt adja</w:t>
      </w:r>
      <w:r w:rsidRPr="0010125C">
        <w:rPr>
          <w:rFonts w:ascii="Book Antiqua" w:hAnsi="Book Antiqua"/>
          <w:sz w:val="28"/>
          <w:szCs w:val="28"/>
        </w:rPr>
        <w:t>: Baumgarten azért őt</w:t>
      </w:r>
      <w:r w:rsidR="00F97CA3">
        <w:rPr>
          <w:rFonts w:ascii="Book Antiqua" w:hAnsi="Book Antiqua"/>
          <w:sz w:val="28"/>
          <w:szCs w:val="28"/>
        </w:rPr>
        <w:t>,</w:t>
      </w:r>
      <w:r w:rsidRPr="0010125C">
        <w:rPr>
          <w:rFonts w:ascii="Book Antiqua" w:hAnsi="Book Antiqua"/>
          <w:sz w:val="28"/>
          <w:szCs w:val="28"/>
        </w:rPr>
        <w:t xml:space="preserve"> </w:t>
      </w:r>
      <w:r w:rsidR="00F97CA3" w:rsidRPr="0010125C">
        <w:rPr>
          <w:rFonts w:ascii="Book Antiqua" w:hAnsi="Book Antiqua"/>
          <w:sz w:val="28"/>
          <w:szCs w:val="28"/>
        </w:rPr>
        <w:t>a legtehetségesebb írókat foglalkoztató Nyugat egyi</w:t>
      </w:r>
      <w:r w:rsidR="00F97CA3">
        <w:rPr>
          <w:rFonts w:ascii="Book Antiqua" w:hAnsi="Book Antiqua"/>
          <w:sz w:val="28"/>
          <w:szCs w:val="28"/>
        </w:rPr>
        <w:t xml:space="preserve">k vezetőjét </w:t>
      </w:r>
      <w:r w:rsidRPr="0010125C">
        <w:rPr>
          <w:rFonts w:ascii="Book Antiqua" w:hAnsi="Book Antiqua"/>
          <w:sz w:val="28"/>
          <w:szCs w:val="28"/>
        </w:rPr>
        <w:t>bízta meg az ala</w:t>
      </w:r>
      <w:r w:rsidR="00F97CA3">
        <w:rPr>
          <w:rFonts w:ascii="Book Antiqua" w:hAnsi="Book Antiqua"/>
          <w:sz w:val="28"/>
          <w:szCs w:val="28"/>
        </w:rPr>
        <w:t xml:space="preserve">pítvány vezetésével, mert az ő </w:t>
      </w:r>
      <w:r w:rsidRPr="0010125C">
        <w:rPr>
          <w:rFonts w:ascii="Book Antiqua" w:hAnsi="Book Antiqua"/>
          <w:sz w:val="28"/>
          <w:szCs w:val="28"/>
        </w:rPr>
        <w:t xml:space="preserve">ízlésében bízott meg, nem Császár Elemér és Kassák Lajos esztétikai </w:t>
      </w:r>
      <w:proofErr w:type="spellStart"/>
      <w:r w:rsidRPr="0010125C">
        <w:rPr>
          <w:rFonts w:ascii="Book Antiqua" w:hAnsi="Book Antiqua"/>
          <w:sz w:val="28"/>
          <w:szCs w:val="28"/>
        </w:rPr>
        <w:t>íté</w:t>
      </w:r>
      <w:r w:rsidR="00796FD3">
        <w:rPr>
          <w:rFonts w:ascii="Book Antiqua" w:hAnsi="Book Antiqua"/>
          <w:sz w:val="28"/>
          <w:szCs w:val="28"/>
        </w:rPr>
        <w:t>-</w:t>
      </w:r>
      <w:r w:rsidRPr="0010125C">
        <w:rPr>
          <w:rFonts w:ascii="Book Antiqua" w:hAnsi="Book Antiqua"/>
          <w:sz w:val="28"/>
          <w:szCs w:val="28"/>
        </w:rPr>
        <w:t>letében</w:t>
      </w:r>
      <w:proofErr w:type="spellEnd"/>
      <w:r w:rsidRPr="0010125C">
        <w:rPr>
          <w:rFonts w:ascii="Book Antiqua" w:hAnsi="Book Antiqua"/>
          <w:sz w:val="28"/>
          <w:szCs w:val="28"/>
        </w:rPr>
        <w:t>. Szánalmasnak tartja, hogy a „tanár úr” a miniszternek árul</w:t>
      </w:r>
      <w:r w:rsidR="00796FD3">
        <w:rPr>
          <w:rFonts w:ascii="Book Antiqua" w:hAnsi="Book Antiqua"/>
          <w:sz w:val="28"/>
          <w:szCs w:val="28"/>
        </w:rPr>
        <w:t>-</w:t>
      </w:r>
      <w:proofErr w:type="spellStart"/>
      <w:r w:rsidRPr="0010125C">
        <w:rPr>
          <w:rFonts w:ascii="Book Antiqua" w:hAnsi="Book Antiqua"/>
          <w:sz w:val="28"/>
          <w:szCs w:val="28"/>
        </w:rPr>
        <w:lastRenderedPageBreak/>
        <w:t>kodott</w:t>
      </w:r>
      <w:proofErr w:type="spellEnd"/>
      <w:r w:rsidRPr="0010125C">
        <w:rPr>
          <w:rFonts w:ascii="Book Antiqua" w:hAnsi="Book Antiqua"/>
          <w:sz w:val="28"/>
          <w:szCs w:val="28"/>
        </w:rPr>
        <w:t>, s a Szellem ügyeit a „</w:t>
      </w:r>
      <w:proofErr w:type="spellStart"/>
      <w:r w:rsidRPr="0010125C">
        <w:rPr>
          <w:rFonts w:ascii="Book Antiqua" w:hAnsi="Book Antiqua"/>
          <w:sz w:val="28"/>
          <w:szCs w:val="28"/>
        </w:rPr>
        <w:t>policáj</w:t>
      </w:r>
      <w:proofErr w:type="spellEnd"/>
      <w:r w:rsidRPr="0010125C">
        <w:rPr>
          <w:rFonts w:ascii="Book Antiqua" w:hAnsi="Book Antiqua"/>
          <w:sz w:val="28"/>
          <w:szCs w:val="28"/>
        </w:rPr>
        <w:t xml:space="preserve">” segítségével szeretné elintézni. Babits azonban egyelőre úgy érzi, hogy a „Miniszter kitűnő ember, s tudja mi a Törvény és mi a Kultúra.”, Császár Elemér vádjaira pedig szellemesen így reagál: „A tanár úrnak pedig ezt </w:t>
      </w:r>
      <w:proofErr w:type="gramStart"/>
      <w:r w:rsidRPr="0010125C">
        <w:rPr>
          <w:rFonts w:ascii="Book Antiqua" w:hAnsi="Book Antiqua"/>
          <w:sz w:val="28"/>
          <w:szCs w:val="28"/>
        </w:rPr>
        <w:t>üzenem</w:t>
      </w:r>
      <w:proofErr w:type="gramEnd"/>
      <w:r w:rsidRPr="0010125C">
        <w:rPr>
          <w:rFonts w:ascii="Book Antiqua" w:hAnsi="Book Antiqua"/>
          <w:sz w:val="28"/>
          <w:szCs w:val="28"/>
        </w:rPr>
        <w:t xml:space="preserve">  hiába tessékel engem balra, attól ő még nem lesz </w:t>
      </w:r>
      <w:r w:rsidRPr="0010125C">
        <w:rPr>
          <w:rFonts w:ascii="Book Antiqua" w:hAnsi="Book Antiqua"/>
          <w:i/>
          <w:sz w:val="28"/>
          <w:szCs w:val="28"/>
        </w:rPr>
        <w:t>jobb</w:t>
      </w:r>
      <w:r w:rsidRPr="0010125C">
        <w:rPr>
          <w:rFonts w:ascii="Book Antiqua" w:hAnsi="Book Antiqua"/>
          <w:sz w:val="28"/>
          <w:szCs w:val="28"/>
        </w:rPr>
        <w:t>.”</w:t>
      </w:r>
      <w:r w:rsidRPr="0010125C">
        <w:rPr>
          <w:rFonts w:ascii="Book Antiqua" w:hAnsi="Book Antiqua"/>
          <w:b/>
          <w:sz w:val="28"/>
          <w:szCs w:val="28"/>
        </w:rPr>
        <w:t xml:space="preserve"> </w:t>
      </w:r>
      <w:r w:rsidR="00D90BCE" w:rsidRPr="0010125C">
        <w:rPr>
          <w:rStyle w:val="Lbjegyzet-hivatkozs"/>
          <w:rFonts w:ascii="Book Antiqua" w:hAnsi="Book Antiqua"/>
          <w:sz w:val="28"/>
          <w:szCs w:val="28"/>
        </w:rPr>
        <w:footnoteReference w:id="39"/>
      </w:r>
    </w:p>
    <w:p w:rsidR="005C0B72" w:rsidRPr="0010125C" w:rsidRDefault="005C0B72" w:rsidP="00796FD3">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 legsúlyosabb kritika és legkegyetlenebb vád 1929. április végén hangzik el: néhányan azt állítják, hogy az ötvenéves </w:t>
      </w:r>
      <w:proofErr w:type="spellStart"/>
      <w:r w:rsidRPr="0010125C">
        <w:rPr>
          <w:rFonts w:ascii="Book Antiqua" w:hAnsi="Book Antiqua"/>
          <w:sz w:val="28"/>
          <w:szCs w:val="28"/>
        </w:rPr>
        <w:t>Cholnoky</w:t>
      </w:r>
      <w:proofErr w:type="spellEnd"/>
      <w:r w:rsidRPr="0010125C">
        <w:rPr>
          <w:rFonts w:ascii="Book Antiqua" w:hAnsi="Book Antiqua"/>
          <w:sz w:val="28"/>
          <w:szCs w:val="28"/>
        </w:rPr>
        <w:t xml:space="preserve"> László író és újságíró tragikus haláláért a Baumgarten Alapítványt terheli a felelős</w:t>
      </w:r>
      <w:r w:rsidR="00796FD3">
        <w:rPr>
          <w:rFonts w:ascii="Book Antiqua" w:hAnsi="Book Antiqua"/>
          <w:sz w:val="28"/>
          <w:szCs w:val="28"/>
        </w:rPr>
        <w:t>-</w:t>
      </w:r>
      <w:proofErr w:type="spellStart"/>
      <w:r w:rsidRPr="0010125C">
        <w:rPr>
          <w:rFonts w:ascii="Book Antiqua" w:hAnsi="Book Antiqua"/>
          <w:sz w:val="28"/>
          <w:szCs w:val="28"/>
        </w:rPr>
        <w:t>ség</w:t>
      </w:r>
      <w:proofErr w:type="spellEnd"/>
      <w:r w:rsidRPr="0010125C">
        <w:rPr>
          <w:rFonts w:ascii="Book Antiqua" w:hAnsi="Book Antiqua"/>
          <w:sz w:val="28"/>
          <w:szCs w:val="28"/>
        </w:rPr>
        <w:t xml:space="preserve">. </w:t>
      </w:r>
      <w:proofErr w:type="spellStart"/>
      <w:r w:rsidRPr="0010125C">
        <w:rPr>
          <w:rFonts w:ascii="Book Antiqua" w:hAnsi="Book Antiqua"/>
          <w:sz w:val="28"/>
          <w:szCs w:val="28"/>
        </w:rPr>
        <w:t>Cholnoky</w:t>
      </w:r>
      <w:proofErr w:type="spellEnd"/>
      <w:r w:rsidRPr="0010125C">
        <w:rPr>
          <w:rFonts w:ascii="Book Antiqua" w:hAnsi="Book Antiqua"/>
          <w:sz w:val="28"/>
          <w:szCs w:val="28"/>
        </w:rPr>
        <w:t xml:space="preserve"> több sikeres novella megírása után az 1920-as évek </w:t>
      </w:r>
      <w:proofErr w:type="spellStart"/>
      <w:r w:rsidRPr="0010125C">
        <w:rPr>
          <w:rFonts w:ascii="Book Antiqua" w:hAnsi="Book Antiqua"/>
          <w:sz w:val="28"/>
          <w:szCs w:val="28"/>
        </w:rPr>
        <w:t>má</w:t>
      </w:r>
      <w:r w:rsidR="00796FD3">
        <w:rPr>
          <w:rFonts w:ascii="Book Antiqua" w:hAnsi="Book Antiqua"/>
          <w:sz w:val="28"/>
          <w:szCs w:val="28"/>
        </w:rPr>
        <w:t>-</w:t>
      </w:r>
      <w:r w:rsidRPr="0010125C">
        <w:rPr>
          <w:rFonts w:ascii="Book Antiqua" w:hAnsi="Book Antiqua"/>
          <w:sz w:val="28"/>
          <w:szCs w:val="28"/>
        </w:rPr>
        <w:t>sodik</w:t>
      </w:r>
      <w:proofErr w:type="spellEnd"/>
      <w:r w:rsidRPr="0010125C">
        <w:rPr>
          <w:rFonts w:ascii="Book Antiqua" w:hAnsi="Book Antiqua"/>
          <w:sz w:val="28"/>
          <w:szCs w:val="28"/>
        </w:rPr>
        <w:t xml:space="preserve"> felében nehéz anyagi helyzetbe került, írói munkájából nem tudott megélni, ennek nyomor, eladósodás lett a következménye. A lakbért sem tudta fizetni, ezért feleségével és fiával együtt a kilakoltatás fenyegette a Ráday utcai kétszobás lakásából. Ekkor – amint Kárpáti Aurélnak írt keserű-gúnyos hangon írt levelében olvasható – „megpróbáltam segélyt kérni </w:t>
      </w:r>
      <w:proofErr w:type="spellStart"/>
      <w:r w:rsidRPr="0010125C">
        <w:rPr>
          <w:rFonts w:ascii="Book Antiqua" w:hAnsi="Book Antiqua"/>
          <w:sz w:val="28"/>
          <w:szCs w:val="28"/>
        </w:rPr>
        <w:t>Babitséktól</w:t>
      </w:r>
      <w:proofErr w:type="spellEnd"/>
      <w:r w:rsidRPr="0010125C">
        <w:rPr>
          <w:rFonts w:ascii="Book Antiqua" w:hAnsi="Book Antiqua"/>
          <w:sz w:val="28"/>
          <w:szCs w:val="28"/>
        </w:rPr>
        <w:t xml:space="preserve">, azonban </w:t>
      </w:r>
      <w:proofErr w:type="spellStart"/>
      <w:r w:rsidRPr="0010125C">
        <w:rPr>
          <w:rFonts w:ascii="Book Antiqua" w:hAnsi="Book Antiqua"/>
          <w:sz w:val="28"/>
          <w:szCs w:val="28"/>
        </w:rPr>
        <w:t>ippen</w:t>
      </w:r>
      <w:proofErr w:type="spellEnd"/>
      <w:r w:rsidRPr="0010125C">
        <w:rPr>
          <w:rFonts w:ascii="Book Antiqua" w:hAnsi="Book Antiqua"/>
          <w:sz w:val="28"/>
          <w:szCs w:val="28"/>
        </w:rPr>
        <w:t xml:space="preserve"> akkor nem volt pénzük: pedig lázasan akartak segíteni rajtam.”</w:t>
      </w:r>
      <w:r w:rsidR="00663909" w:rsidRPr="0010125C">
        <w:rPr>
          <w:rStyle w:val="Lbjegyzet-hivatkozs"/>
          <w:rFonts w:ascii="Book Antiqua" w:hAnsi="Book Antiqua"/>
          <w:sz w:val="28"/>
          <w:szCs w:val="28"/>
        </w:rPr>
        <w:footnoteReference w:id="40"/>
      </w:r>
      <w:r w:rsidRPr="0010125C">
        <w:rPr>
          <w:rFonts w:ascii="Book Antiqua" w:hAnsi="Book Antiqua"/>
          <w:sz w:val="28"/>
          <w:szCs w:val="28"/>
        </w:rPr>
        <w:t xml:space="preserve"> Az alapítvány foglalkozhatott </w:t>
      </w:r>
      <w:proofErr w:type="spellStart"/>
      <w:r w:rsidRPr="0010125C">
        <w:rPr>
          <w:rFonts w:ascii="Book Antiqua" w:hAnsi="Book Antiqua"/>
          <w:sz w:val="28"/>
          <w:szCs w:val="28"/>
        </w:rPr>
        <w:t>Cholnoky</w:t>
      </w:r>
      <w:proofErr w:type="spellEnd"/>
      <w:r w:rsidRPr="0010125C">
        <w:rPr>
          <w:rFonts w:ascii="Book Antiqua" w:hAnsi="Book Antiqua"/>
          <w:sz w:val="28"/>
          <w:szCs w:val="28"/>
        </w:rPr>
        <w:t xml:space="preserve"> </w:t>
      </w:r>
      <w:proofErr w:type="spellStart"/>
      <w:r w:rsidRPr="0010125C">
        <w:rPr>
          <w:rFonts w:ascii="Book Antiqua" w:hAnsi="Book Antiqua"/>
          <w:sz w:val="28"/>
          <w:szCs w:val="28"/>
        </w:rPr>
        <w:t>kéré</w:t>
      </w:r>
      <w:r w:rsidR="00796FD3">
        <w:rPr>
          <w:rFonts w:ascii="Book Antiqua" w:hAnsi="Book Antiqua"/>
          <w:sz w:val="28"/>
          <w:szCs w:val="28"/>
        </w:rPr>
        <w:t>-</w:t>
      </w:r>
      <w:r w:rsidRPr="0010125C">
        <w:rPr>
          <w:rFonts w:ascii="Book Antiqua" w:hAnsi="Book Antiqua"/>
          <w:sz w:val="28"/>
          <w:szCs w:val="28"/>
        </w:rPr>
        <w:t>sével</w:t>
      </w:r>
      <w:proofErr w:type="spellEnd"/>
      <w:r w:rsidRPr="0010125C">
        <w:rPr>
          <w:rFonts w:ascii="Book Antiqua" w:hAnsi="Book Antiqua"/>
          <w:sz w:val="28"/>
          <w:szCs w:val="28"/>
        </w:rPr>
        <w:t>, egy feljegyzésen</w:t>
      </w:r>
      <w:r w:rsidR="00663909" w:rsidRPr="0010125C">
        <w:rPr>
          <w:rStyle w:val="Lbjegyzet-hivatkozs"/>
          <w:rFonts w:ascii="Book Antiqua" w:hAnsi="Book Antiqua"/>
          <w:sz w:val="28"/>
          <w:szCs w:val="28"/>
        </w:rPr>
        <w:footnoteReference w:id="41"/>
      </w:r>
      <w:r w:rsidRPr="0010125C">
        <w:rPr>
          <w:rFonts w:ascii="Book Antiqua" w:hAnsi="Book Antiqua"/>
          <w:sz w:val="28"/>
          <w:szCs w:val="28"/>
        </w:rPr>
        <w:t xml:space="preserve"> ugyanis szerepel a neve, de segélyt valószínűleg nem kapott. </w:t>
      </w:r>
    </w:p>
    <w:p w:rsidR="005C0B72" w:rsidRPr="0010125C" w:rsidRDefault="005C0B72" w:rsidP="00796FD3">
      <w:pPr>
        <w:spacing w:after="0" w:line="240" w:lineRule="auto"/>
        <w:ind w:firstLine="709"/>
        <w:jc w:val="both"/>
        <w:rPr>
          <w:rFonts w:ascii="Book Antiqua" w:hAnsi="Book Antiqua"/>
          <w:sz w:val="28"/>
          <w:szCs w:val="28"/>
        </w:rPr>
      </w:pPr>
      <w:r w:rsidRPr="0010125C">
        <w:rPr>
          <w:rFonts w:ascii="Book Antiqua" w:hAnsi="Book Antiqua"/>
          <w:sz w:val="28"/>
          <w:szCs w:val="28"/>
        </w:rPr>
        <w:t>Adósságait „gyűjteményes” alapon próbálja meg rendezni, a díj</w:t>
      </w:r>
      <w:r w:rsidR="00796FD3">
        <w:rPr>
          <w:rFonts w:ascii="Book Antiqua" w:hAnsi="Book Antiqua"/>
          <w:sz w:val="28"/>
          <w:szCs w:val="28"/>
        </w:rPr>
        <w:t>-</w:t>
      </w:r>
      <w:r w:rsidRPr="0010125C">
        <w:rPr>
          <w:rFonts w:ascii="Book Antiqua" w:hAnsi="Book Antiqua"/>
          <w:sz w:val="28"/>
          <w:szCs w:val="28"/>
        </w:rPr>
        <w:t>kiosztás u</w:t>
      </w:r>
      <w:r w:rsidR="00796FD3">
        <w:rPr>
          <w:rFonts w:ascii="Book Antiqua" w:hAnsi="Book Antiqua"/>
          <w:sz w:val="28"/>
          <w:szCs w:val="28"/>
        </w:rPr>
        <w:t>tán – írja egy másik levelében –</w:t>
      </w:r>
      <w:r w:rsidRPr="0010125C">
        <w:rPr>
          <w:rFonts w:ascii="Book Antiqua" w:hAnsi="Book Antiqua"/>
          <w:sz w:val="28"/>
          <w:szCs w:val="28"/>
        </w:rPr>
        <w:t xml:space="preserve"> „minden B-</w:t>
      </w:r>
      <w:proofErr w:type="spellStart"/>
      <w:r w:rsidRPr="0010125C">
        <w:rPr>
          <w:rFonts w:ascii="Book Antiqua" w:hAnsi="Book Antiqua"/>
          <w:sz w:val="28"/>
          <w:szCs w:val="28"/>
        </w:rPr>
        <w:t>fiut</w:t>
      </w:r>
      <w:proofErr w:type="spellEnd"/>
      <w:r w:rsidRPr="0010125C">
        <w:rPr>
          <w:rFonts w:ascii="Book Antiqua" w:hAnsi="Book Antiqua"/>
          <w:sz w:val="28"/>
          <w:szCs w:val="28"/>
        </w:rPr>
        <w:t xml:space="preserve"> (Baumgarten stb.) megvágtam, ahogy azt itt, kedvelt fővárosunkban mondják.” 10</w:t>
      </w:r>
      <w:r w:rsidR="005E6313" w:rsidRPr="0010125C">
        <w:rPr>
          <w:rFonts w:ascii="Book Antiqua" w:hAnsi="Book Antiqua"/>
          <w:sz w:val="28"/>
          <w:szCs w:val="28"/>
        </w:rPr>
        <w:t>-10</w:t>
      </w:r>
      <w:r w:rsidRPr="0010125C">
        <w:rPr>
          <w:rFonts w:ascii="Book Antiqua" w:hAnsi="Book Antiqua"/>
          <w:sz w:val="28"/>
          <w:szCs w:val="28"/>
        </w:rPr>
        <w:t xml:space="preserve"> pengőt kért, és kapott is tőlük. A nyomor és a tartozások mellett a másik </w:t>
      </w:r>
      <w:proofErr w:type="gramStart"/>
      <w:r w:rsidRPr="0010125C">
        <w:rPr>
          <w:rFonts w:ascii="Book Antiqua" w:hAnsi="Book Antiqua"/>
          <w:sz w:val="28"/>
          <w:szCs w:val="28"/>
        </w:rPr>
        <w:t>problémája</w:t>
      </w:r>
      <w:proofErr w:type="gramEnd"/>
      <w:r w:rsidRPr="0010125C">
        <w:rPr>
          <w:rFonts w:ascii="Book Antiqua" w:hAnsi="Book Antiqua"/>
          <w:sz w:val="28"/>
          <w:szCs w:val="28"/>
        </w:rPr>
        <w:t xml:space="preserve"> az alkohol volt. Kodolányi János nekrológjában ezt írja: „Ál</w:t>
      </w:r>
      <w:r w:rsidR="00796FD3">
        <w:rPr>
          <w:rFonts w:ascii="Book Antiqua" w:hAnsi="Book Antiqua"/>
          <w:sz w:val="28"/>
          <w:szCs w:val="28"/>
        </w:rPr>
        <w:t>-</w:t>
      </w:r>
      <w:proofErr w:type="spellStart"/>
      <w:r w:rsidRPr="0010125C">
        <w:rPr>
          <w:rFonts w:ascii="Book Antiqua" w:hAnsi="Book Antiqua"/>
          <w:sz w:val="28"/>
          <w:szCs w:val="28"/>
        </w:rPr>
        <w:t>landó</w:t>
      </w:r>
      <w:proofErr w:type="spellEnd"/>
      <w:r w:rsidRPr="0010125C">
        <w:rPr>
          <w:rFonts w:ascii="Book Antiqua" w:hAnsi="Book Antiqua"/>
          <w:sz w:val="28"/>
          <w:szCs w:val="28"/>
        </w:rPr>
        <w:t xml:space="preserve">, valószínűtlen izzásban élt. Micsoda belső </w:t>
      </w:r>
      <w:proofErr w:type="gramStart"/>
      <w:r w:rsidRPr="0010125C">
        <w:rPr>
          <w:rFonts w:ascii="Book Antiqua" w:hAnsi="Book Antiqua"/>
          <w:sz w:val="28"/>
          <w:szCs w:val="28"/>
        </w:rPr>
        <w:t>konfliktusai</w:t>
      </w:r>
      <w:proofErr w:type="gramEnd"/>
      <w:r w:rsidRPr="0010125C">
        <w:rPr>
          <w:rFonts w:ascii="Book Antiqua" w:hAnsi="Book Antiqua"/>
          <w:sz w:val="28"/>
          <w:szCs w:val="28"/>
        </w:rPr>
        <w:t xml:space="preserve"> lehettek, hogy csak így, az alkohol szüntelen segítségével tudta őket féken tartani, pszichoanalitikus számára izgató probléma.”</w:t>
      </w:r>
      <w:r w:rsidR="001D7F9E" w:rsidRPr="0010125C">
        <w:rPr>
          <w:rStyle w:val="Lbjegyzet-hivatkozs"/>
          <w:rFonts w:ascii="Book Antiqua" w:hAnsi="Book Antiqua"/>
          <w:sz w:val="28"/>
          <w:szCs w:val="28"/>
        </w:rPr>
        <w:footnoteReference w:id="42"/>
      </w:r>
      <w:r w:rsidRPr="0010125C">
        <w:rPr>
          <w:rFonts w:ascii="Book Antiqua" w:hAnsi="Book Antiqua"/>
          <w:sz w:val="28"/>
          <w:szCs w:val="28"/>
        </w:rPr>
        <w:t xml:space="preserve"> Pénteken indult el otthon</w:t>
      </w:r>
      <w:r w:rsidR="00796FD3">
        <w:rPr>
          <w:rFonts w:ascii="Book Antiqua" w:hAnsi="Book Antiqua"/>
          <w:sz w:val="28"/>
          <w:szCs w:val="28"/>
        </w:rPr>
        <w:t>-</w:t>
      </w:r>
      <w:proofErr w:type="spellStart"/>
      <w:r w:rsidRPr="0010125C">
        <w:rPr>
          <w:rFonts w:ascii="Book Antiqua" w:hAnsi="Book Antiqua"/>
          <w:sz w:val="28"/>
          <w:szCs w:val="28"/>
        </w:rPr>
        <w:t>ról</w:t>
      </w:r>
      <w:proofErr w:type="spellEnd"/>
      <w:r w:rsidRPr="0010125C">
        <w:rPr>
          <w:rFonts w:ascii="Book Antiqua" w:hAnsi="Book Antiqua"/>
          <w:sz w:val="28"/>
          <w:szCs w:val="28"/>
        </w:rPr>
        <w:t xml:space="preserve"> utolsó útjára, bolyongása során hosszabb időt töltött az Otthon Kör</w:t>
      </w:r>
      <w:r w:rsidR="00796FD3">
        <w:rPr>
          <w:rFonts w:ascii="Book Antiqua" w:hAnsi="Book Antiqua"/>
          <w:sz w:val="28"/>
          <w:szCs w:val="28"/>
        </w:rPr>
        <w:t>-</w:t>
      </w:r>
      <w:proofErr w:type="spellStart"/>
      <w:r w:rsidRPr="0010125C">
        <w:rPr>
          <w:rFonts w:ascii="Book Antiqua" w:hAnsi="Book Antiqua"/>
          <w:sz w:val="28"/>
          <w:szCs w:val="28"/>
        </w:rPr>
        <w:t>ben</w:t>
      </w:r>
      <w:proofErr w:type="spellEnd"/>
      <w:r w:rsidRPr="0010125C">
        <w:rPr>
          <w:rFonts w:ascii="Book Antiqua" w:hAnsi="Book Antiqua"/>
          <w:sz w:val="28"/>
          <w:szCs w:val="28"/>
        </w:rPr>
        <w:t>, ahol több levelet is írt. Április 21-én, vasárnap hajnalban már az új</w:t>
      </w:r>
      <w:r w:rsidR="00796FD3">
        <w:rPr>
          <w:rFonts w:ascii="Book Antiqua" w:hAnsi="Book Antiqua"/>
          <w:sz w:val="28"/>
          <w:szCs w:val="28"/>
        </w:rPr>
        <w:t>-</w:t>
      </w:r>
      <w:r w:rsidRPr="0010125C">
        <w:rPr>
          <w:rFonts w:ascii="Book Antiqua" w:hAnsi="Book Antiqua"/>
          <w:sz w:val="28"/>
          <w:szCs w:val="28"/>
        </w:rPr>
        <w:t>pesti vasúti</w:t>
      </w:r>
      <w:r w:rsidR="00796FD3">
        <w:rPr>
          <w:rFonts w:ascii="Book Antiqua" w:hAnsi="Book Antiqua"/>
          <w:sz w:val="28"/>
          <w:szCs w:val="28"/>
        </w:rPr>
        <w:t xml:space="preserve"> összekötő hídon volt, ahonnan –</w:t>
      </w:r>
      <w:r w:rsidRPr="0010125C">
        <w:rPr>
          <w:rFonts w:ascii="Book Antiqua" w:hAnsi="Book Antiqua"/>
          <w:sz w:val="28"/>
          <w:szCs w:val="28"/>
        </w:rPr>
        <w:t xml:space="preserve"> kalapját és felöltőjét hátra</w:t>
      </w:r>
      <w:r w:rsidR="00796FD3">
        <w:rPr>
          <w:rFonts w:ascii="Book Antiqua" w:hAnsi="Book Antiqua"/>
          <w:sz w:val="28"/>
          <w:szCs w:val="28"/>
        </w:rPr>
        <w:t>-</w:t>
      </w:r>
      <w:r w:rsidRPr="0010125C">
        <w:rPr>
          <w:rFonts w:ascii="Book Antiqua" w:hAnsi="Book Antiqua"/>
          <w:sz w:val="28"/>
          <w:szCs w:val="28"/>
        </w:rPr>
        <w:t xml:space="preserve">hagyva (az 1918-ban írt </w:t>
      </w:r>
      <w:r w:rsidRPr="0010125C">
        <w:rPr>
          <w:rFonts w:ascii="Book Antiqua" w:hAnsi="Book Antiqua"/>
          <w:i/>
          <w:sz w:val="28"/>
          <w:szCs w:val="28"/>
        </w:rPr>
        <w:t>Bertalan éjszakája</w:t>
      </w:r>
      <w:r w:rsidRPr="0010125C">
        <w:rPr>
          <w:rFonts w:ascii="Book Antiqua" w:hAnsi="Book Antiqua"/>
          <w:sz w:val="28"/>
          <w:szCs w:val="28"/>
        </w:rPr>
        <w:t xml:space="preserve"> című novellájának két szerep</w:t>
      </w:r>
      <w:r w:rsidR="00796FD3">
        <w:rPr>
          <w:rFonts w:ascii="Book Antiqua" w:hAnsi="Book Antiqua"/>
          <w:sz w:val="28"/>
          <w:szCs w:val="28"/>
        </w:rPr>
        <w:t>-</w:t>
      </w:r>
      <w:proofErr w:type="spellStart"/>
      <w:r w:rsidRPr="0010125C">
        <w:rPr>
          <w:rFonts w:ascii="Book Antiqua" w:hAnsi="Book Antiqua"/>
          <w:sz w:val="28"/>
          <w:szCs w:val="28"/>
        </w:rPr>
        <w:t>lőjéhez</w:t>
      </w:r>
      <w:proofErr w:type="spellEnd"/>
      <w:r w:rsidRPr="0010125C">
        <w:rPr>
          <w:rFonts w:ascii="Book Antiqua" w:hAnsi="Book Antiqua"/>
          <w:sz w:val="28"/>
          <w:szCs w:val="28"/>
        </w:rPr>
        <w:t xml:space="preserve"> hasonlóan!) – a Dunába vetette magát. A kabátjából előkerült egyik levelében kéri, hogy a tárcájában lévő 70 fillért csatolják a Baumgarten Alapítvány vagyonához, egy másikban pedig megemlíti, hogy „három </w:t>
      </w:r>
      <w:proofErr w:type="gramStart"/>
      <w:r w:rsidRPr="0010125C">
        <w:rPr>
          <w:rFonts w:ascii="Book Antiqua" w:hAnsi="Book Antiqua"/>
          <w:sz w:val="28"/>
          <w:szCs w:val="28"/>
        </w:rPr>
        <w:t>generációra</w:t>
      </w:r>
      <w:proofErr w:type="gramEnd"/>
      <w:r w:rsidRPr="0010125C">
        <w:rPr>
          <w:rFonts w:ascii="Book Antiqua" w:hAnsi="Book Antiqua"/>
          <w:sz w:val="28"/>
          <w:szCs w:val="28"/>
        </w:rPr>
        <w:t xml:space="preserve"> visszamenő alkoholizmus tette őt tönkre.”</w:t>
      </w:r>
    </w:p>
    <w:p w:rsidR="007F0967" w:rsidRPr="0010125C" w:rsidRDefault="005C0B72" w:rsidP="00F97CA3">
      <w:pPr>
        <w:autoSpaceDE w:val="0"/>
        <w:autoSpaceDN w:val="0"/>
        <w:adjustRightInd w:val="0"/>
        <w:spacing w:after="0" w:line="240" w:lineRule="auto"/>
        <w:jc w:val="both"/>
        <w:rPr>
          <w:rFonts w:ascii="Book Antiqua" w:hAnsi="Book Antiqua"/>
          <w:b/>
          <w:sz w:val="28"/>
          <w:szCs w:val="28"/>
        </w:rPr>
      </w:pPr>
      <w:r w:rsidRPr="0010125C">
        <w:rPr>
          <w:rFonts w:ascii="Book Antiqua" w:hAnsi="Book Antiqua"/>
          <w:sz w:val="28"/>
          <w:szCs w:val="28"/>
        </w:rPr>
        <w:lastRenderedPageBreak/>
        <w:t xml:space="preserve">A szenzációra éhes sajtó (Magyarország, Az Est, Pesti Napló, Esti </w:t>
      </w:r>
      <w:proofErr w:type="spellStart"/>
      <w:r w:rsidRPr="0010125C">
        <w:rPr>
          <w:rFonts w:ascii="Book Antiqua" w:hAnsi="Book Antiqua"/>
          <w:sz w:val="28"/>
          <w:szCs w:val="28"/>
        </w:rPr>
        <w:t>Kurir</w:t>
      </w:r>
      <w:proofErr w:type="spellEnd"/>
      <w:r w:rsidRPr="0010125C">
        <w:rPr>
          <w:rFonts w:ascii="Book Antiqua" w:hAnsi="Book Antiqua"/>
          <w:sz w:val="28"/>
          <w:szCs w:val="28"/>
        </w:rPr>
        <w:t xml:space="preserve">, Magyarság, Magyar Hírlap, Új Nemzedék) részletesen beszámol az író öngyilkosságáról, részletezi nyomorát, de nem vádaskodik. Három lap azonban felelőst, bűnbakot keres. A Toll szerint „Annyira </w:t>
      </w:r>
      <w:proofErr w:type="spellStart"/>
      <w:r w:rsidRPr="0010125C">
        <w:rPr>
          <w:rFonts w:ascii="Book Antiqua" w:hAnsi="Book Antiqua"/>
          <w:sz w:val="28"/>
          <w:szCs w:val="28"/>
        </w:rPr>
        <w:t>Cholnokyra</w:t>
      </w:r>
      <w:proofErr w:type="spellEnd"/>
      <w:r w:rsidRPr="0010125C">
        <w:rPr>
          <w:rFonts w:ascii="Book Antiqua" w:hAnsi="Book Antiqua"/>
          <w:sz w:val="28"/>
          <w:szCs w:val="28"/>
        </w:rPr>
        <w:t xml:space="preserve"> szabták a Baumgarten-alapítvány feltételeit, hogy mindenkit meg</w:t>
      </w:r>
      <w:r w:rsidR="00796FD3">
        <w:rPr>
          <w:rFonts w:ascii="Book Antiqua" w:hAnsi="Book Antiqua"/>
          <w:sz w:val="28"/>
          <w:szCs w:val="28"/>
        </w:rPr>
        <w:t>-</w:t>
      </w:r>
      <w:r w:rsidRPr="0010125C">
        <w:rPr>
          <w:rFonts w:ascii="Book Antiqua" w:hAnsi="Book Antiqua"/>
          <w:sz w:val="28"/>
          <w:szCs w:val="28"/>
        </w:rPr>
        <w:t xml:space="preserve">előzően </w:t>
      </w:r>
      <w:proofErr w:type="spellStart"/>
      <w:r w:rsidRPr="0010125C">
        <w:rPr>
          <w:rFonts w:ascii="Book Antiqua" w:hAnsi="Book Antiqua"/>
          <w:sz w:val="28"/>
          <w:szCs w:val="28"/>
        </w:rPr>
        <w:t>Cholnokyt</w:t>
      </w:r>
      <w:proofErr w:type="spellEnd"/>
      <w:r w:rsidRPr="0010125C">
        <w:rPr>
          <w:rFonts w:ascii="Book Antiqua" w:hAnsi="Book Antiqua"/>
          <w:sz w:val="28"/>
          <w:szCs w:val="28"/>
        </w:rPr>
        <w:t xml:space="preserve"> k</w:t>
      </w:r>
      <w:r w:rsidR="00F97CA3">
        <w:rPr>
          <w:rFonts w:ascii="Book Antiqua" w:hAnsi="Book Antiqua"/>
          <w:sz w:val="28"/>
          <w:szCs w:val="28"/>
        </w:rPr>
        <w:t>ellett volna díjban részesíteni.</w:t>
      </w:r>
      <w:r w:rsidRPr="0010125C">
        <w:rPr>
          <w:rFonts w:ascii="Book Antiqua" w:hAnsi="Book Antiqua"/>
          <w:sz w:val="28"/>
          <w:szCs w:val="28"/>
        </w:rPr>
        <w:t>”</w:t>
      </w:r>
      <w:r w:rsidR="00194F01" w:rsidRPr="0010125C">
        <w:rPr>
          <w:rStyle w:val="Lbjegyzet-hivatkozs"/>
          <w:rFonts w:ascii="Book Antiqua" w:hAnsi="Book Antiqua"/>
          <w:sz w:val="28"/>
          <w:szCs w:val="28"/>
        </w:rPr>
        <w:footnoteReference w:id="43"/>
      </w:r>
      <w:r w:rsidRPr="0010125C">
        <w:rPr>
          <w:rFonts w:ascii="Book Antiqua" w:hAnsi="Book Antiqua"/>
          <w:sz w:val="28"/>
          <w:szCs w:val="28"/>
        </w:rPr>
        <w:t xml:space="preserve"> Lendvai az Új Nemzedékben ír „a Baumgarten-alapítvány nyomán öngyilkos magyar író”-</w:t>
      </w:r>
      <w:proofErr w:type="spellStart"/>
      <w:r w:rsidRPr="0010125C">
        <w:rPr>
          <w:rFonts w:ascii="Book Antiqua" w:hAnsi="Book Antiqua"/>
          <w:sz w:val="28"/>
          <w:szCs w:val="28"/>
        </w:rPr>
        <w:t>ról</w:t>
      </w:r>
      <w:proofErr w:type="spellEnd"/>
      <w:r w:rsidRPr="0010125C">
        <w:rPr>
          <w:rFonts w:ascii="Book Antiqua" w:hAnsi="Book Antiqua"/>
          <w:sz w:val="28"/>
          <w:szCs w:val="28"/>
        </w:rPr>
        <w:t>, és felháborodva kérdezi „Vajon okulnak-e végre az irodalomnak a</w:t>
      </w:r>
      <w:r w:rsidR="00F97CA3">
        <w:rPr>
          <w:rFonts w:ascii="Book Antiqua" w:hAnsi="Book Antiqua"/>
          <w:sz w:val="28"/>
          <w:szCs w:val="28"/>
        </w:rPr>
        <w:t xml:space="preserve">zok a filantróp, humánus, mert </w:t>
      </w:r>
      <w:r w:rsidR="00F97CA3" w:rsidRPr="00F97CA3">
        <w:rPr>
          <w:rFonts w:ascii="Book Antiqua" w:hAnsi="Book Antiqua" w:cs="Book Antiqua"/>
          <w:sz w:val="28"/>
          <w:szCs w:val="28"/>
        </w:rPr>
        <w:t>»</w:t>
      </w:r>
      <w:r w:rsidR="00F97CA3">
        <w:rPr>
          <w:rFonts w:ascii="Book Antiqua" w:hAnsi="Book Antiqua"/>
          <w:sz w:val="28"/>
          <w:szCs w:val="28"/>
        </w:rPr>
        <w:t>elfogulatlan</w:t>
      </w:r>
      <w:r w:rsidR="00F97CA3" w:rsidRPr="00F97CA3">
        <w:rPr>
          <w:rFonts w:ascii="Book Antiqua" w:hAnsi="Book Antiqua" w:cs="Book Antiqua"/>
          <w:sz w:val="28"/>
          <w:szCs w:val="28"/>
        </w:rPr>
        <w:t>«</w:t>
      </w:r>
      <w:r w:rsidR="00F97CA3">
        <w:rPr>
          <w:rFonts w:ascii="Book Antiqua" w:hAnsi="Book Antiqua"/>
          <w:sz w:val="28"/>
          <w:szCs w:val="28"/>
        </w:rPr>
        <w:t xml:space="preserve"> és </w:t>
      </w:r>
      <w:r w:rsidR="00F97CA3" w:rsidRPr="00F97CA3">
        <w:rPr>
          <w:rFonts w:ascii="Book Antiqua" w:hAnsi="Book Antiqua" w:cs="Book Antiqua"/>
          <w:sz w:val="28"/>
          <w:szCs w:val="28"/>
        </w:rPr>
        <w:t>»</w:t>
      </w:r>
      <w:proofErr w:type="gramStart"/>
      <w:r w:rsidR="00F97CA3">
        <w:rPr>
          <w:rFonts w:ascii="Book Antiqua" w:hAnsi="Book Antiqua"/>
          <w:sz w:val="28"/>
          <w:szCs w:val="28"/>
        </w:rPr>
        <w:t>progresszív</w:t>
      </w:r>
      <w:proofErr w:type="gramEnd"/>
      <w:r w:rsidR="00F97CA3" w:rsidRPr="00F97CA3">
        <w:rPr>
          <w:rFonts w:ascii="Book Antiqua" w:hAnsi="Book Antiqua" w:cs="Book Antiqua"/>
          <w:sz w:val="28"/>
          <w:szCs w:val="28"/>
        </w:rPr>
        <w:t>«</w:t>
      </w:r>
      <w:r w:rsidRPr="0010125C">
        <w:rPr>
          <w:rFonts w:ascii="Book Antiqua" w:hAnsi="Book Antiqua"/>
          <w:sz w:val="28"/>
          <w:szCs w:val="28"/>
        </w:rPr>
        <w:t xml:space="preserve"> </w:t>
      </w:r>
      <w:proofErr w:type="spellStart"/>
      <w:r w:rsidRPr="0010125C">
        <w:rPr>
          <w:rFonts w:ascii="Book Antiqua" w:hAnsi="Book Antiqua"/>
          <w:sz w:val="28"/>
          <w:szCs w:val="28"/>
        </w:rPr>
        <w:t>manda</w:t>
      </w:r>
      <w:r w:rsidR="00796FD3">
        <w:rPr>
          <w:rFonts w:ascii="Book Antiqua" w:hAnsi="Book Antiqua"/>
          <w:sz w:val="28"/>
          <w:szCs w:val="28"/>
        </w:rPr>
        <w:t>-</w:t>
      </w:r>
      <w:r w:rsidRPr="0010125C">
        <w:rPr>
          <w:rFonts w:ascii="Book Antiqua" w:hAnsi="Book Antiqua"/>
          <w:sz w:val="28"/>
          <w:szCs w:val="28"/>
        </w:rPr>
        <w:t>rinjai</w:t>
      </w:r>
      <w:proofErr w:type="spellEnd"/>
      <w:r w:rsidRPr="0010125C">
        <w:rPr>
          <w:rFonts w:ascii="Book Antiqua" w:hAnsi="Book Antiqua"/>
          <w:sz w:val="28"/>
          <w:szCs w:val="28"/>
        </w:rPr>
        <w:t xml:space="preserve">, akik így engedték poklok harmincadjára </w:t>
      </w:r>
      <w:proofErr w:type="spellStart"/>
      <w:r w:rsidRPr="0010125C">
        <w:rPr>
          <w:rFonts w:ascii="Book Antiqua" w:hAnsi="Book Antiqua"/>
          <w:sz w:val="28"/>
          <w:szCs w:val="28"/>
        </w:rPr>
        <w:t>Cholnoky</w:t>
      </w:r>
      <w:proofErr w:type="spellEnd"/>
      <w:r w:rsidRPr="0010125C">
        <w:rPr>
          <w:rFonts w:ascii="Book Antiqua" w:hAnsi="Book Antiqua"/>
          <w:sz w:val="28"/>
          <w:szCs w:val="28"/>
        </w:rPr>
        <w:t xml:space="preserve"> Lászlót?”</w:t>
      </w:r>
      <w:r w:rsidR="00D46A07" w:rsidRPr="0010125C">
        <w:rPr>
          <w:rStyle w:val="Lbjegyzet-hivatkozs"/>
          <w:rFonts w:ascii="Book Antiqua" w:hAnsi="Book Antiqua"/>
          <w:sz w:val="28"/>
          <w:szCs w:val="28"/>
        </w:rPr>
        <w:footnoteReference w:id="44"/>
      </w:r>
      <w:r w:rsidRPr="0010125C">
        <w:rPr>
          <w:rFonts w:ascii="Book Antiqua" w:hAnsi="Book Antiqua"/>
          <w:sz w:val="28"/>
          <w:szCs w:val="28"/>
        </w:rPr>
        <w:t xml:space="preserve"> Kassák Lajos is úgy látja, hogy </w:t>
      </w:r>
      <w:proofErr w:type="spellStart"/>
      <w:r w:rsidRPr="0010125C">
        <w:rPr>
          <w:rFonts w:ascii="Book Antiqua" w:hAnsi="Book Antiqua"/>
          <w:sz w:val="28"/>
          <w:szCs w:val="28"/>
        </w:rPr>
        <w:t>Cholnoky</w:t>
      </w:r>
      <w:proofErr w:type="spellEnd"/>
      <w:r w:rsidRPr="0010125C">
        <w:rPr>
          <w:rFonts w:ascii="Book Antiqua" w:hAnsi="Book Antiqua"/>
          <w:sz w:val="28"/>
          <w:szCs w:val="28"/>
        </w:rPr>
        <w:t xml:space="preserve"> azért vetette magát a mélybe, hogy „egész tragikus sorsának felmutatásával tiltakozzon kurátorokká </w:t>
      </w:r>
      <w:r w:rsidRPr="00796FD3">
        <w:rPr>
          <w:rFonts w:ascii="Book Antiqua" w:hAnsi="Book Antiqua" w:cstheme="minorHAnsi"/>
          <w:spacing w:val="-6"/>
          <w:sz w:val="28"/>
          <w:szCs w:val="28"/>
        </w:rPr>
        <w:t>lett írótársai jószívűsége és igazságossága ellen.” Legfőbb hibája pedig az,</w:t>
      </w:r>
      <w:r w:rsidRPr="0010125C">
        <w:rPr>
          <w:rFonts w:ascii="Book Antiqua" w:hAnsi="Book Antiqua"/>
          <w:sz w:val="28"/>
          <w:szCs w:val="28"/>
        </w:rPr>
        <w:t xml:space="preserve"> hogy „tehetségét nem volt hajlandó </w:t>
      </w:r>
      <w:proofErr w:type="gramStart"/>
      <w:r w:rsidRPr="0010125C">
        <w:rPr>
          <w:rFonts w:ascii="Book Antiqua" w:hAnsi="Book Antiqua"/>
          <w:sz w:val="28"/>
          <w:szCs w:val="28"/>
        </w:rPr>
        <w:t>klikkek</w:t>
      </w:r>
      <w:proofErr w:type="gramEnd"/>
      <w:r w:rsidRPr="0010125C">
        <w:rPr>
          <w:rFonts w:ascii="Book Antiqua" w:hAnsi="Book Antiqua"/>
          <w:sz w:val="28"/>
          <w:szCs w:val="28"/>
        </w:rPr>
        <w:t xml:space="preserve"> érdekszolgálatába állítani”.</w:t>
      </w:r>
      <w:r w:rsidR="001B7748" w:rsidRPr="0010125C">
        <w:rPr>
          <w:rStyle w:val="Lbjegyzet-hivatkozs"/>
          <w:rFonts w:ascii="Book Antiqua" w:hAnsi="Book Antiqua"/>
          <w:sz w:val="28"/>
          <w:szCs w:val="28"/>
        </w:rPr>
        <w:footnoteReference w:id="45"/>
      </w:r>
      <w:r w:rsidRPr="0010125C">
        <w:rPr>
          <w:rFonts w:ascii="Book Antiqua" w:hAnsi="Book Antiqua"/>
          <w:sz w:val="28"/>
          <w:szCs w:val="28"/>
        </w:rPr>
        <w:t xml:space="preserve"> </w:t>
      </w:r>
    </w:p>
    <w:p w:rsidR="001F6E73" w:rsidRPr="0010125C" w:rsidRDefault="001F6E73" w:rsidP="00013385">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 vádaskodók nem említik meg az író zaklatott életét és </w:t>
      </w:r>
      <w:proofErr w:type="spellStart"/>
      <w:r w:rsidRPr="0010125C">
        <w:rPr>
          <w:rFonts w:ascii="Book Antiqua" w:hAnsi="Book Antiqua"/>
          <w:sz w:val="28"/>
          <w:szCs w:val="28"/>
        </w:rPr>
        <w:t>alkoho</w:t>
      </w:r>
      <w:r w:rsidR="00013385">
        <w:rPr>
          <w:rFonts w:ascii="Book Antiqua" w:hAnsi="Book Antiqua"/>
          <w:sz w:val="28"/>
          <w:szCs w:val="28"/>
        </w:rPr>
        <w:t>-</w:t>
      </w:r>
      <w:r w:rsidRPr="0010125C">
        <w:rPr>
          <w:rFonts w:ascii="Book Antiqua" w:hAnsi="Book Antiqua"/>
          <w:sz w:val="28"/>
          <w:szCs w:val="28"/>
        </w:rPr>
        <w:t>lizmusáról</w:t>
      </w:r>
      <w:proofErr w:type="spellEnd"/>
      <w:r w:rsidRPr="0010125C">
        <w:rPr>
          <w:rFonts w:ascii="Book Antiqua" w:hAnsi="Book Antiqua"/>
          <w:sz w:val="28"/>
          <w:szCs w:val="28"/>
        </w:rPr>
        <w:t xml:space="preserve"> sem írnak.  Azt sem veszik figyelembe, hogy korábban egyik újság és újságíró (köztük Lendvai István és Kassák Lajos) sem hiányolta a </w:t>
      </w:r>
      <w:proofErr w:type="spellStart"/>
      <w:r w:rsidRPr="0010125C">
        <w:rPr>
          <w:rFonts w:ascii="Book Antiqua" w:hAnsi="Book Antiqua"/>
          <w:sz w:val="28"/>
          <w:szCs w:val="28"/>
        </w:rPr>
        <w:t>díjazottak</w:t>
      </w:r>
      <w:proofErr w:type="spellEnd"/>
      <w:r w:rsidRPr="0010125C">
        <w:rPr>
          <w:rFonts w:ascii="Book Antiqua" w:hAnsi="Book Antiqua"/>
          <w:sz w:val="28"/>
          <w:szCs w:val="28"/>
        </w:rPr>
        <w:t xml:space="preserve"> névsorából őt, pedig a közel 30 cikkben 12 íróval szerették volna bővíteni listát.</w:t>
      </w:r>
    </w:p>
    <w:p w:rsidR="00013385" w:rsidRDefault="00013385" w:rsidP="00013385">
      <w:pPr>
        <w:spacing w:after="120" w:line="240" w:lineRule="auto"/>
        <w:jc w:val="center"/>
        <w:rPr>
          <w:rFonts w:ascii="Book Antiqua" w:hAnsi="Book Antiqua"/>
          <w:b/>
          <w:sz w:val="28"/>
          <w:szCs w:val="28"/>
        </w:rPr>
      </w:pPr>
      <w:r>
        <w:rPr>
          <w:rFonts w:ascii="Book Antiqua" w:hAnsi="Book Antiqua"/>
          <w:b/>
          <w:sz w:val="28"/>
          <w:szCs w:val="28"/>
        </w:rPr>
        <w:t>*</w:t>
      </w:r>
    </w:p>
    <w:p w:rsidR="001F6E73" w:rsidRPr="0010125C" w:rsidRDefault="001F6E73" w:rsidP="00013385">
      <w:pPr>
        <w:spacing w:after="0" w:line="240" w:lineRule="auto"/>
        <w:ind w:firstLine="709"/>
        <w:jc w:val="both"/>
        <w:rPr>
          <w:rFonts w:ascii="Book Antiqua" w:hAnsi="Book Antiqua"/>
          <w:sz w:val="28"/>
          <w:szCs w:val="28"/>
        </w:rPr>
      </w:pPr>
      <w:r w:rsidRPr="0010125C">
        <w:rPr>
          <w:rFonts w:ascii="Book Antiqua" w:hAnsi="Book Antiqua"/>
          <w:sz w:val="28"/>
          <w:szCs w:val="28"/>
        </w:rPr>
        <w:t>Babits számára nagy megtiszteltetést, az irodalmi életben pedig komoly tekintélynövekedést</w:t>
      </w:r>
      <w:r w:rsidR="00013385">
        <w:rPr>
          <w:rFonts w:ascii="Book Antiqua" w:hAnsi="Book Antiqua"/>
          <w:sz w:val="28"/>
          <w:szCs w:val="28"/>
        </w:rPr>
        <w:t xml:space="preserve"> jelentett a </w:t>
      </w:r>
      <w:proofErr w:type="spellStart"/>
      <w:r w:rsidR="00013385">
        <w:rPr>
          <w:rFonts w:ascii="Book Antiqua" w:hAnsi="Book Antiqua"/>
          <w:sz w:val="28"/>
          <w:szCs w:val="28"/>
        </w:rPr>
        <w:t>kurátorság</w:t>
      </w:r>
      <w:proofErr w:type="spellEnd"/>
      <w:r w:rsidR="00013385">
        <w:rPr>
          <w:rFonts w:ascii="Book Antiqua" w:hAnsi="Book Antiqua"/>
          <w:sz w:val="28"/>
          <w:szCs w:val="28"/>
        </w:rPr>
        <w:t xml:space="preserve">. Mivel – Kelevéz Ágnes szavaival – </w:t>
      </w:r>
      <w:r w:rsidRPr="0010125C">
        <w:rPr>
          <w:rFonts w:ascii="Book Antiqua" w:hAnsi="Book Antiqua"/>
          <w:sz w:val="28"/>
          <w:szCs w:val="28"/>
        </w:rPr>
        <w:t xml:space="preserve">„Baumgarten </w:t>
      </w:r>
      <w:proofErr w:type="gramStart"/>
      <w:r w:rsidRPr="0010125C">
        <w:rPr>
          <w:rFonts w:ascii="Book Antiqua" w:hAnsi="Book Antiqua"/>
          <w:sz w:val="28"/>
          <w:szCs w:val="28"/>
        </w:rPr>
        <w:t>virtuálisan</w:t>
      </w:r>
      <w:proofErr w:type="gramEnd"/>
      <w:r w:rsidRPr="0010125C">
        <w:rPr>
          <w:rFonts w:ascii="Book Antiqua" w:hAnsi="Book Antiqua"/>
          <w:sz w:val="28"/>
          <w:szCs w:val="28"/>
        </w:rPr>
        <w:t xml:space="preserve"> a legfőbb bíró szerepét </w:t>
      </w:r>
      <w:proofErr w:type="spellStart"/>
      <w:r w:rsidRPr="0010125C">
        <w:rPr>
          <w:rFonts w:ascii="Book Antiqua" w:hAnsi="Book Antiqua"/>
          <w:sz w:val="28"/>
          <w:szCs w:val="28"/>
        </w:rPr>
        <w:t>osz</w:t>
      </w:r>
      <w:r w:rsidR="00013385">
        <w:rPr>
          <w:rFonts w:ascii="Book Antiqua" w:hAnsi="Book Antiqua"/>
          <w:sz w:val="28"/>
          <w:szCs w:val="28"/>
        </w:rPr>
        <w:t>-</w:t>
      </w:r>
      <w:r w:rsidRPr="0010125C">
        <w:rPr>
          <w:rFonts w:ascii="Book Antiqua" w:hAnsi="Book Antiqua"/>
          <w:sz w:val="28"/>
          <w:szCs w:val="28"/>
        </w:rPr>
        <w:t>totta</w:t>
      </w:r>
      <w:proofErr w:type="spellEnd"/>
      <w:r w:rsidRPr="0010125C">
        <w:rPr>
          <w:rFonts w:ascii="Book Antiqua" w:hAnsi="Book Antiqua"/>
          <w:sz w:val="28"/>
          <w:szCs w:val="28"/>
        </w:rPr>
        <w:t xml:space="preserve"> ki” rá, ezért </w:t>
      </w:r>
      <w:r w:rsidR="00976173" w:rsidRPr="0010125C">
        <w:rPr>
          <w:rFonts w:ascii="Book Antiqua" w:hAnsi="Book Antiqua"/>
          <w:sz w:val="28"/>
          <w:szCs w:val="28"/>
        </w:rPr>
        <w:t xml:space="preserve">a </w:t>
      </w:r>
      <w:r w:rsidRPr="0010125C">
        <w:rPr>
          <w:rFonts w:ascii="Book Antiqua" w:hAnsi="Book Antiqua"/>
          <w:sz w:val="28"/>
          <w:szCs w:val="28"/>
        </w:rPr>
        <w:t>saját ízlése, esztétikai értékrendje alapján történő ítél</w:t>
      </w:r>
      <w:r w:rsidR="00013385">
        <w:rPr>
          <w:rFonts w:ascii="Book Antiqua" w:hAnsi="Book Antiqua"/>
          <w:sz w:val="28"/>
          <w:szCs w:val="28"/>
        </w:rPr>
        <w:t>-</w:t>
      </w:r>
      <w:proofErr w:type="spellStart"/>
      <w:r w:rsidRPr="0010125C">
        <w:rPr>
          <w:rFonts w:ascii="Book Antiqua" w:hAnsi="Book Antiqua"/>
          <w:sz w:val="28"/>
          <w:szCs w:val="28"/>
        </w:rPr>
        <w:t>kezése</w:t>
      </w:r>
      <w:proofErr w:type="spellEnd"/>
      <w:r w:rsidRPr="0010125C">
        <w:rPr>
          <w:rFonts w:ascii="Book Antiqua" w:hAnsi="Book Antiqua"/>
          <w:sz w:val="28"/>
          <w:szCs w:val="28"/>
        </w:rPr>
        <w:t xml:space="preserve"> (díjazás, segélyezés) az írók anyagi helyzetét hosszabb időre </w:t>
      </w:r>
      <w:proofErr w:type="spellStart"/>
      <w:r w:rsidRPr="0010125C">
        <w:rPr>
          <w:rFonts w:ascii="Book Antiqua" w:hAnsi="Book Antiqua"/>
          <w:sz w:val="28"/>
          <w:szCs w:val="28"/>
        </w:rPr>
        <w:t>ren</w:t>
      </w:r>
      <w:r w:rsidR="00013385">
        <w:rPr>
          <w:rFonts w:ascii="Book Antiqua" w:hAnsi="Book Antiqua"/>
          <w:sz w:val="28"/>
          <w:szCs w:val="28"/>
        </w:rPr>
        <w:t>-</w:t>
      </w:r>
      <w:r w:rsidRPr="0010125C">
        <w:rPr>
          <w:rFonts w:ascii="Book Antiqua" w:hAnsi="Book Antiqua"/>
          <w:sz w:val="28"/>
          <w:szCs w:val="28"/>
        </w:rPr>
        <w:t>dezhette</w:t>
      </w:r>
      <w:proofErr w:type="spellEnd"/>
      <w:r w:rsidRPr="0010125C">
        <w:rPr>
          <w:rFonts w:ascii="Book Antiqua" w:hAnsi="Book Antiqua"/>
          <w:sz w:val="28"/>
          <w:szCs w:val="28"/>
        </w:rPr>
        <w:t>.</w:t>
      </w:r>
      <w:r w:rsidR="00F5687A" w:rsidRPr="0010125C">
        <w:rPr>
          <w:rStyle w:val="Lbjegyzet-hivatkozs"/>
          <w:rFonts w:ascii="Book Antiqua" w:hAnsi="Book Antiqua"/>
          <w:sz w:val="28"/>
          <w:szCs w:val="28"/>
        </w:rPr>
        <w:footnoteReference w:id="46"/>
      </w:r>
      <w:r w:rsidRPr="0010125C">
        <w:rPr>
          <w:rFonts w:ascii="Book Antiqua" w:hAnsi="Book Antiqua"/>
          <w:sz w:val="28"/>
          <w:szCs w:val="28"/>
        </w:rPr>
        <w:t xml:space="preserve"> Ez a pénzzel alátámasztott hatalom megváltoztatta író</w:t>
      </w:r>
      <w:r w:rsidR="00013385">
        <w:rPr>
          <w:rFonts w:ascii="Book Antiqua" w:hAnsi="Book Antiqua"/>
          <w:sz w:val="28"/>
          <w:szCs w:val="28"/>
        </w:rPr>
        <w:t>társai-</w:t>
      </w:r>
      <w:proofErr w:type="spellStart"/>
      <w:r w:rsidR="00013385">
        <w:rPr>
          <w:rFonts w:ascii="Book Antiqua" w:hAnsi="Book Antiqua"/>
          <w:sz w:val="28"/>
          <w:szCs w:val="28"/>
        </w:rPr>
        <w:t>val</w:t>
      </w:r>
      <w:proofErr w:type="spellEnd"/>
      <w:r w:rsidR="00013385">
        <w:rPr>
          <w:rFonts w:ascii="Book Antiqua" w:hAnsi="Book Antiqua"/>
          <w:sz w:val="28"/>
          <w:szCs w:val="28"/>
        </w:rPr>
        <w:t xml:space="preserve"> való kapcsolatát is. –</w:t>
      </w:r>
      <w:r w:rsidRPr="0010125C">
        <w:rPr>
          <w:rFonts w:ascii="Book Antiqua" w:hAnsi="Book Antiqua"/>
          <w:sz w:val="28"/>
          <w:szCs w:val="28"/>
        </w:rPr>
        <w:t xml:space="preserve"> A kurátori díj pedig – a nyugdíjá</w:t>
      </w:r>
      <w:r w:rsidR="00013385">
        <w:rPr>
          <w:rFonts w:ascii="Book Antiqua" w:hAnsi="Book Antiqua"/>
          <w:sz w:val="28"/>
          <w:szCs w:val="28"/>
        </w:rPr>
        <w:t>tól 1920-ban megfosztott költő –</w:t>
      </w:r>
      <w:r w:rsidRPr="0010125C">
        <w:rPr>
          <w:rFonts w:ascii="Book Antiqua" w:hAnsi="Book Antiqua"/>
          <w:sz w:val="28"/>
          <w:szCs w:val="28"/>
        </w:rPr>
        <w:t xml:space="preserve"> anyagi helyzetét, megélhetését biztosította. </w:t>
      </w:r>
    </w:p>
    <w:p w:rsidR="001F6E73" w:rsidRPr="0010125C" w:rsidRDefault="001F6E73" w:rsidP="00013385">
      <w:pPr>
        <w:spacing w:after="0" w:line="240" w:lineRule="auto"/>
        <w:ind w:firstLine="709"/>
        <w:jc w:val="both"/>
        <w:rPr>
          <w:rFonts w:ascii="Book Antiqua" w:hAnsi="Book Antiqua"/>
          <w:sz w:val="28"/>
          <w:szCs w:val="28"/>
        </w:rPr>
      </w:pPr>
      <w:r w:rsidRPr="0010125C">
        <w:rPr>
          <w:rFonts w:ascii="Book Antiqua" w:hAnsi="Book Antiqua"/>
          <w:sz w:val="28"/>
          <w:szCs w:val="28"/>
        </w:rPr>
        <w:t xml:space="preserve">A támadások, melyek kétségbe vonták döntéseinek őszinteségét, elfogulatlanságát és szakszerűségét, valószínűleg nagyon megviselték a </w:t>
      </w:r>
      <w:proofErr w:type="gramStart"/>
      <w:r w:rsidRPr="00013385">
        <w:rPr>
          <w:rFonts w:ascii="Book Antiqua" w:hAnsi="Book Antiqua" w:cstheme="minorHAnsi"/>
          <w:spacing w:val="-4"/>
          <w:sz w:val="28"/>
          <w:szCs w:val="28"/>
        </w:rPr>
        <w:t>labilis</w:t>
      </w:r>
      <w:proofErr w:type="gramEnd"/>
      <w:r w:rsidRPr="00013385">
        <w:rPr>
          <w:rFonts w:ascii="Book Antiqua" w:hAnsi="Book Antiqua" w:cstheme="minorHAnsi"/>
          <w:spacing w:val="-4"/>
          <w:sz w:val="28"/>
          <w:szCs w:val="28"/>
        </w:rPr>
        <w:t xml:space="preserve"> idegzetű költőt. A tanácsadó testület néhány tagja (</w:t>
      </w:r>
      <w:proofErr w:type="spellStart"/>
      <w:r w:rsidRPr="00013385">
        <w:rPr>
          <w:rFonts w:ascii="Book Antiqua" w:hAnsi="Book Antiqua" w:cstheme="minorHAnsi"/>
          <w:spacing w:val="-4"/>
          <w:sz w:val="28"/>
          <w:szCs w:val="28"/>
        </w:rPr>
        <w:t>Voinovich</w:t>
      </w:r>
      <w:proofErr w:type="spellEnd"/>
      <w:r w:rsidRPr="00013385">
        <w:rPr>
          <w:rFonts w:ascii="Book Antiqua" w:hAnsi="Book Antiqua" w:cstheme="minorHAnsi"/>
          <w:spacing w:val="-4"/>
          <w:sz w:val="28"/>
          <w:szCs w:val="28"/>
        </w:rPr>
        <w:t xml:space="preserve"> Géza,</w:t>
      </w:r>
      <w:r w:rsidRPr="0010125C">
        <w:rPr>
          <w:rFonts w:ascii="Book Antiqua" w:hAnsi="Book Antiqua"/>
          <w:sz w:val="28"/>
          <w:szCs w:val="28"/>
        </w:rPr>
        <w:t xml:space="preserve"> Szekfű Gyula) is elbizonytalanodott, már 1929-ben a kilépésen gondol</w:t>
      </w:r>
      <w:r w:rsidR="00013385">
        <w:rPr>
          <w:rFonts w:ascii="Book Antiqua" w:hAnsi="Book Antiqua"/>
          <w:sz w:val="28"/>
          <w:szCs w:val="28"/>
        </w:rPr>
        <w:t>-</w:t>
      </w:r>
      <w:proofErr w:type="spellStart"/>
      <w:r w:rsidRPr="0010125C">
        <w:rPr>
          <w:rFonts w:ascii="Book Antiqua" w:hAnsi="Book Antiqua"/>
          <w:sz w:val="28"/>
          <w:szCs w:val="28"/>
        </w:rPr>
        <w:t>kodtak</w:t>
      </w:r>
      <w:proofErr w:type="spellEnd"/>
      <w:r w:rsidRPr="0010125C">
        <w:rPr>
          <w:rFonts w:ascii="Book Antiqua" w:hAnsi="Book Antiqua"/>
          <w:sz w:val="28"/>
          <w:szCs w:val="28"/>
        </w:rPr>
        <w:t xml:space="preserve">, de a támadások közben nem akarták társaikkal és </w:t>
      </w:r>
      <w:proofErr w:type="spellStart"/>
      <w:r w:rsidRPr="0010125C">
        <w:rPr>
          <w:rFonts w:ascii="Book Antiqua" w:hAnsi="Book Antiqua"/>
          <w:sz w:val="28"/>
          <w:szCs w:val="28"/>
        </w:rPr>
        <w:t>Babitscsal</w:t>
      </w:r>
      <w:proofErr w:type="spellEnd"/>
      <w:r w:rsidRPr="0010125C">
        <w:rPr>
          <w:rFonts w:ascii="Book Antiqua" w:hAnsi="Book Antiqua"/>
          <w:sz w:val="28"/>
          <w:szCs w:val="28"/>
        </w:rPr>
        <w:t xml:space="preserve"> a közösséget megtagadni. </w:t>
      </w:r>
      <w:proofErr w:type="spellStart"/>
      <w:r w:rsidRPr="0010125C">
        <w:rPr>
          <w:rFonts w:ascii="Book Antiqua" w:hAnsi="Book Antiqua"/>
          <w:sz w:val="28"/>
          <w:szCs w:val="28"/>
        </w:rPr>
        <w:t>Mindezek</w:t>
      </w:r>
      <w:proofErr w:type="spellEnd"/>
      <w:r w:rsidRPr="0010125C">
        <w:rPr>
          <w:rFonts w:ascii="Book Antiqua" w:hAnsi="Book Antiqua"/>
          <w:sz w:val="28"/>
          <w:szCs w:val="28"/>
        </w:rPr>
        <w:t xml:space="preserve"> miatt </w:t>
      </w:r>
      <w:r w:rsidR="00EA1DF0">
        <w:rPr>
          <w:rFonts w:ascii="Book Antiqua" w:hAnsi="Book Antiqua"/>
          <w:sz w:val="28"/>
          <w:szCs w:val="28"/>
        </w:rPr>
        <w:t>a</w:t>
      </w:r>
      <w:r w:rsidR="00926593" w:rsidRPr="0010125C">
        <w:rPr>
          <w:rFonts w:ascii="Book Antiqua" w:hAnsi="Book Antiqua"/>
          <w:sz w:val="28"/>
          <w:szCs w:val="28"/>
        </w:rPr>
        <w:t xml:space="preserve"> költő</w:t>
      </w:r>
      <w:r w:rsidR="00BD599F" w:rsidRPr="0010125C">
        <w:rPr>
          <w:rFonts w:ascii="Book Antiqua" w:hAnsi="Book Antiqua"/>
          <w:sz w:val="28"/>
          <w:szCs w:val="28"/>
        </w:rPr>
        <w:t xml:space="preserve"> </w:t>
      </w:r>
      <w:r w:rsidRPr="0010125C">
        <w:rPr>
          <w:rFonts w:ascii="Book Antiqua" w:hAnsi="Book Antiqua"/>
          <w:sz w:val="28"/>
          <w:szCs w:val="28"/>
        </w:rPr>
        <w:t>már korán tapasz</w:t>
      </w:r>
      <w:r w:rsidR="00013385">
        <w:rPr>
          <w:rFonts w:ascii="Book Antiqua" w:hAnsi="Book Antiqua"/>
          <w:sz w:val="28"/>
          <w:szCs w:val="28"/>
        </w:rPr>
        <w:t>-</w:t>
      </w:r>
      <w:proofErr w:type="spellStart"/>
      <w:r w:rsidRPr="0010125C">
        <w:rPr>
          <w:rFonts w:ascii="Book Antiqua" w:hAnsi="Book Antiqua"/>
          <w:sz w:val="28"/>
          <w:szCs w:val="28"/>
        </w:rPr>
        <w:t>talhatta</w:t>
      </w:r>
      <w:proofErr w:type="spellEnd"/>
      <w:r w:rsidRPr="0010125C">
        <w:rPr>
          <w:rFonts w:ascii="Book Antiqua" w:hAnsi="Book Antiqua"/>
          <w:sz w:val="28"/>
          <w:szCs w:val="28"/>
        </w:rPr>
        <w:t xml:space="preserve"> azt, amit </w:t>
      </w:r>
      <w:proofErr w:type="spellStart"/>
      <w:r w:rsidRPr="0010125C">
        <w:rPr>
          <w:rFonts w:ascii="Book Antiqua" w:hAnsi="Book Antiqua"/>
          <w:sz w:val="28"/>
          <w:szCs w:val="28"/>
        </w:rPr>
        <w:t>Keresztury</w:t>
      </w:r>
      <w:proofErr w:type="spellEnd"/>
      <w:r w:rsidRPr="0010125C">
        <w:rPr>
          <w:rFonts w:ascii="Book Antiqua" w:hAnsi="Book Antiqua"/>
          <w:sz w:val="28"/>
          <w:szCs w:val="28"/>
        </w:rPr>
        <w:t xml:space="preserve"> Dezső úgy fogalmaz</w:t>
      </w:r>
      <w:r w:rsidR="00926593" w:rsidRPr="0010125C">
        <w:rPr>
          <w:rFonts w:ascii="Book Antiqua" w:hAnsi="Book Antiqua"/>
          <w:sz w:val="28"/>
          <w:szCs w:val="28"/>
        </w:rPr>
        <w:t xml:space="preserve">ott meg, hogy a </w:t>
      </w:r>
      <w:proofErr w:type="gramStart"/>
      <w:r w:rsidR="00926593" w:rsidRPr="0010125C">
        <w:rPr>
          <w:rFonts w:ascii="Book Antiqua" w:hAnsi="Book Antiqua"/>
          <w:sz w:val="28"/>
          <w:szCs w:val="28"/>
        </w:rPr>
        <w:t>nagy hatalmat</w:t>
      </w:r>
      <w:proofErr w:type="gramEnd"/>
      <w:r w:rsidR="00926593" w:rsidRPr="0010125C">
        <w:rPr>
          <w:rFonts w:ascii="Book Antiqua" w:hAnsi="Book Antiqua"/>
          <w:sz w:val="28"/>
          <w:szCs w:val="28"/>
        </w:rPr>
        <w:t xml:space="preserve"> biztosító „</w:t>
      </w:r>
      <w:proofErr w:type="spellStart"/>
      <w:r w:rsidR="00926593" w:rsidRPr="0010125C">
        <w:rPr>
          <w:rFonts w:ascii="Book Antiqua" w:hAnsi="Book Antiqua"/>
          <w:sz w:val="28"/>
          <w:szCs w:val="28"/>
        </w:rPr>
        <w:t>kuráto</w:t>
      </w:r>
      <w:r w:rsidRPr="0010125C">
        <w:rPr>
          <w:rFonts w:ascii="Book Antiqua" w:hAnsi="Book Antiqua"/>
          <w:sz w:val="28"/>
          <w:szCs w:val="28"/>
        </w:rPr>
        <w:t>r</w:t>
      </w:r>
      <w:r w:rsidR="00926593" w:rsidRPr="0010125C">
        <w:rPr>
          <w:rFonts w:ascii="Book Antiqua" w:hAnsi="Book Antiqua"/>
          <w:sz w:val="28"/>
          <w:szCs w:val="28"/>
        </w:rPr>
        <w:t>ság</w:t>
      </w:r>
      <w:proofErr w:type="spellEnd"/>
      <w:r w:rsidR="00926593" w:rsidRPr="0010125C">
        <w:rPr>
          <w:rFonts w:ascii="Book Antiqua" w:hAnsi="Book Antiqua"/>
          <w:sz w:val="28"/>
          <w:szCs w:val="28"/>
        </w:rPr>
        <w:t xml:space="preserve"> nemcsak megbecsülést, hanem komoly </w:t>
      </w:r>
      <w:r w:rsidR="00926593" w:rsidRPr="0010125C">
        <w:rPr>
          <w:rFonts w:ascii="Book Antiqua" w:hAnsi="Book Antiqua"/>
          <w:sz w:val="28"/>
          <w:szCs w:val="28"/>
        </w:rPr>
        <w:lastRenderedPageBreak/>
        <w:t>megterhelést is jelentett neki. Babitsnak ez olyan bársonyszék volt, amelyen mint tüzes trónon ült. Töviskoszorúval a fején volt király, nem koronával.”</w:t>
      </w:r>
      <w:r w:rsidR="00162ED3" w:rsidRPr="0010125C">
        <w:rPr>
          <w:rStyle w:val="Lbjegyzet-hivatkozs"/>
          <w:rFonts w:ascii="Book Antiqua" w:hAnsi="Book Antiqua"/>
          <w:sz w:val="28"/>
          <w:szCs w:val="28"/>
        </w:rPr>
        <w:footnoteReference w:id="47"/>
      </w:r>
      <w:r w:rsidRPr="0010125C">
        <w:rPr>
          <w:rFonts w:ascii="Book Antiqua" w:hAnsi="Book Antiqua"/>
          <w:sz w:val="28"/>
          <w:szCs w:val="28"/>
        </w:rPr>
        <w:t xml:space="preserve"> </w:t>
      </w:r>
      <w:r w:rsidR="00D666B1" w:rsidRPr="0010125C">
        <w:rPr>
          <w:rFonts w:ascii="Book Antiqua" w:hAnsi="Book Antiqua"/>
          <w:sz w:val="28"/>
          <w:szCs w:val="28"/>
        </w:rPr>
        <w:t>Az alapítvánnyal összefüggő tevékenységen kívül más fel</w:t>
      </w:r>
      <w:r w:rsidR="00013385">
        <w:rPr>
          <w:rFonts w:ascii="Book Antiqua" w:hAnsi="Book Antiqua"/>
          <w:sz w:val="28"/>
          <w:szCs w:val="28"/>
        </w:rPr>
        <w:t>-</w:t>
      </w:r>
      <w:r w:rsidR="00D666B1" w:rsidRPr="0010125C">
        <w:rPr>
          <w:rFonts w:ascii="Book Antiqua" w:hAnsi="Book Antiqua"/>
          <w:sz w:val="28"/>
          <w:szCs w:val="28"/>
        </w:rPr>
        <w:t xml:space="preserve">adatai is voltak </w:t>
      </w:r>
      <w:r w:rsidR="00013385">
        <w:rPr>
          <w:rFonts w:ascii="Book Antiqua" w:hAnsi="Book Antiqua"/>
          <w:sz w:val="28"/>
          <w:szCs w:val="28"/>
        </w:rPr>
        <w:t xml:space="preserve">ezekben a hetekben: december </w:t>
      </w:r>
      <w:proofErr w:type="gramStart"/>
      <w:r w:rsidR="00013385">
        <w:rPr>
          <w:rFonts w:ascii="Book Antiqua" w:hAnsi="Book Antiqua"/>
          <w:sz w:val="28"/>
          <w:szCs w:val="28"/>
        </w:rPr>
        <w:t>14</w:t>
      </w:r>
      <w:r w:rsidR="00D666B1" w:rsidRPr="0010125C">
        <w:rPr>
          <w:rFonts w:ascii="Book Antiqua" w:hAnsi="Book Antiqua"/>
          <w:sz w:val="28"/>
          <w:szCs w:val="28"/>
        </w:rPr>
        <w:t>-én</w:t>
      </w:r>
      <w:proofErr w:type="gramEnd"/>
      <w:r w:rsidR="00D666B1" w:rsidRPr="0010125C">
        <w:rPr>
          <w:rFonts w:ascii="Book Antiqua" w:hAnsi="Book Antiqua"/>
          <w:sz w:val="28"/>
          <w:szCs w:val="28"/>
        </w:rPr>
        <w:t xml:space="preserve"> a Zeneakadémián rendezett fiatal írók estjén ő mondta a prológust, </w:t>
      </w:r>
      <w:r w:rsidR="00BC1C19" w:rsidRPr="0010125C">
        <w:rPr>
          <w:rFonts w:ascii="Book Antiqua" w:hAnsi="Book Antiqua"/>
          <w:sz w:val="28"/>
          <w:szCs w:val="28"/>
        </w:rPr>
        <w:t xml:space="preserve">február 3-án huszonöt </w:t>
      </w:r>
      <w:r w:rsidR="00B624D2" w:rsidRPr="00DA1EC1">
        <w:rPr>
          <w:rFonts w:ascii="Book Antiqua" w:hAnsi="Book Antiqua"/>
          <w:noProof/>
          <w:sz w:val="28"/>
          <w:szCs w:val="28"/>
          <w:lang w:eastAsia="hu-HU"/>
        </w:rPr>
        <w:drawing>
          <wp:anchor distT="0" distB="0" distL="114300" distR="114300" simplePos="0" relativeHeight="251655680" behindDoc="0" locked="0" layoutInCell="1" allowOverlap="1">
            <wp:simplePos x="0" y="0"/>
            <wp:positionH relativeFrom="column">
              <wp:posOffset>2421890</wp:posOffset>
            </wp:positionH>
            <wp:positionV relativeFrom="paragraph">
              <wp:posOffset>1157605</wp:posOffset>
            </wp:positionV>
            <wp:extent cx="3287395" cy="2400300"/>
            <wp:effectExtent l="0" t="0" r="0" b="0"/>
            <wp:wrapSquare wrapText="bothSides"/>
            <wp:docPr id="5" name="Kép 5" descr="C:\Users\Otthon\Desktop\51. kézirat\téglás\letölté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tthon\Desktop\51. kézirat\téglás\letöltés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73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C19" w:rsidRPr="0010125C">
        <w:rPr>
          <w:rFonts w:ascii="Book Antiqua" w:hAnsi="Book Antiqua"/>
          <w:sz w:val="28"/>
          <w:szCs w:val="28"/>
        </w:rPr>
        <w:t xml:space="preserve">éves írói működését </w:t>
      </w:r>
      <w:proofErr w:type="spellStart"/>
      <w:r w:rsidR="00BC1C19" w:rsidRPr="0010125C">
        <w:rPr>
          <w:rFonts w:ascii="Book Antiqua" w:hAnsi="Book Antiqua"/>
          <w:sz w:val="28"/>
          <w:szCs w:val="28"/>
        </w:rPr>
        <w:t>ünne</w:t>
      </w:r>
      <w:r w:rsidR="00B624D2">
        <w:rPr>
          <w:rFonts w:ascii="Book Antiqua" w:hAnsi="Book Antiqua"/>
          <w:sz w:val="28"/>
          <w:szCs w:val="28"/>
        </w:rPr>
        <w:t>-</w:t>
      </w:r>
      <w:r w:rsidR="00BC1C19" w:rsidRPr="0010125C">
        <w:rPr>
          <w:rFonts w:ascii="Book Antiqua" w:hAnsi="Book Antiqua"/>
          <w:sz w:val="28"/>
          <w:szCs w:val="28"/>
        </w:rPr>
        <w:t>pelték</w:t>
      </w:r>
      <w:proofErr w:type="spellEnd"/>
      <w:r w:rsidR="00BC1C19" w:rsidRPr="0010125C">
        <w:rPr>
          <w:rFonts w:ascii="Book Antiqua" w:hAnsi="Book Antiqua"/>
          <w:sz w:val="28"/>
          <w:szCs w:val="28"/>
        </w:rPr>
        <w:t xml:space="preserve"> ugyanott, </w:t>
      </w:r>
      <w:r w:rsidR="00931FBF" w:rsidRPr="0010125C">
        <w:rPr>
          <w:rFonts w:ascii="Book Antiqua" w:hAnsi="Book Antiqua"/>
          <w:sz w:val="28"/>
          <w:szCs w:val="28"/>
        </w:rPr>
        <w:t>és közelgő berlini előadása is izgalom</w:t>
      </w:r>
      <w:r w:rsidR="00B624D2">
        <w:rPr>
          <w:rFonts w:ascii="Book Antiqua" w:hAnsi="Book Antiqua"/>
          <w:sz w:val="28"/>
          <w:szCs w:val="28"/>
        </w:rPr>
        <w:t>-</w:t>
      </w:r>
      <w:proofErr w:type="spellStart"/>
      <w:r w:rsidR="00931FBF" w:rsidRPr="0010125C">
        <w:rPr>
          <w:rFonts w:ascii="Book Antiqua" w:hAnsi="Book Antiqua"/>
          <w:sz w:val="28"/>
          <w:szCs w:val="28"/>
        </w:rPr>
        <w:t>mal</w:t>
      </w:r>
      <w:proofErr w:type="spellEnd"/>
      <w:r w:rsidR="00931FBF" w:rsidRPr="0010125C">
        <w:rPr>
          <w:rFonts w:ascii="Book Antiqua" w:hAnsi="Book Antiqua"/>
          <w:sz w:val="28"/>
          <w:szCs w:val="28"/>
        </w:rPr>
        <w:t xml:space="preserve"> töltötte el. A kimerítő munka miatt többször pihent egy-egy napot otthon, d</w:t>
      </w:r>
      <w:r w:rsidRPr="0010125C">
        <w:rPr>
          <w:rFonts w:ascii="Book Antiqua" w:hAnsi="Book Antiqua"/>
          <w:sz w:val="28"/>
          <w:szCs w:val="28"/>
        </w:rPr>
        <w:t xml:space="preserve">e </w:t>
      </w:r>
      <w:r w:rsidR="00931FBF" w:rsidRPr="0010125C">
        <w:rPr>
          <w:rFonts w:ascii="Book Antiqua" w:hAnsi="Book Antiqua"/>
          <w:sz w:val="28"/>
          <w:szCs w:val="28"/>
        </w:rPr>
        <w:t xml:space="preserve">– Török </w:t>
      </w:r>
      <w:proofErr w:type="spellStart"/>
      <w:r w:rsidR="00931FBF" w:rsidRPr="0010125C">
        <w:rPr>
          <w:rFonts w:ascii="Book Antiqua" w:hAnsi="Book Antiqua"/>
          <w:sz w:val="28"/>
          <w:szCs w:val="28"/>
        </w:rPr>
        <w:t>Sop</w:t>
      </w:r>
      <w:r w:rsidR="00013385">
        <w:rPr>
          <w:rFonts w:ascii="Book Antiqua" w:hAnsi="Book Antiqua"/>
          <w:sz w:val="28"/>
          <w:szCs w:val="28"/>
        </w:rPr>
        <w:t>hie</w:t>
      </w:r>
      <w:proofErr w:type="spellEnd"/>
      <w:r w:rsidR="00013385">
        <w:rPr>
          <w:rFonts w:ascii="Book Antiqua" w:hAnsi="Book Antiqua"/>
          <w:sz w:val="28"/>
          <w:szCs w:val="28"/>
        </w:rPr>
        <w:t xml:space="preserve"> naptár </w:t>
      </w:r>
      <w:proofErr w:type="gramStart"/>
      <w:r w:rsidR="00013385">
        <w:rPr>
          <w:rFonts w:ascii="Book Antiqua" w:hAnsi="Book Antiqua"/>
          <w:sz w:val="28"/>
          <w:szCs w:val="28"/>
        </w:rPr>
        <w:t>be</w:t>
      </w:r>
      <w:r w:rsidR="00B624D2">
        <w:rPr>
          <w:rFonts w:ascii="Book Antiqua" w:hAnsi="Book Antiqua"/>
          <w:sz w:val="28"/>
          <w:szCs w:val="28"/>
        </w:rPr>
        <w:t>-</w:t>
      </w:r>
      <w:r w:rsidR="00013385">
        <w:rPr>
          <w:rFonts w:ascii="Book Antiqua" w:hAnsi="Book Antiqua"/>
          <w:sz w:val="28"/>
          <w:szCs w:val="28"/>
        </w:rPr>
        <w:t>jegyzései szerint</w:t>
      </w:r>
      <w:proofErr w:type="gramEnd"/>
      <w:r w:rsidR="00013385">
        <w:rPr>
          <w:rFonts w:ascii="Book Antiqua" w:hAnsi="Book Antiqua"/>
          <w:sz w:val="28"/>
          <w:szCs w:val="28"/>
        </w:rPr>
        <w:t xml:space="preserve"> –</w:t>
      </w:r>
      <w:r w:rsidR="00931FBF" w:rsidRPr="0010125C">
        <w:rPr>
          <w:rFonts w:ascii="Book Antiqua" w:hAnsi="Book Antiqua"/>
          <w:sz w:val="28"/>
          <w:szCs w:val="28"/>
        </w:rPr>
        <w:t xml:space="preserve"> </w:t>
      </w:r>
      <w:r w:rsidRPr="0010125C">
        <w:rPr>
          <w:rFonts w:ascii="Book Antiqua" w:hAnsi="Book Antiqua"/>
          <w:sz w:val="28"/>
          <w:szCs w:val="28"/>
        </w:rPr>
        <w:t xml:space="preserve">nem </w:t>
      </w:r>
      <w:proofErr w:type="spellStart"/>
      <w:r w:rsidRPr="0010125C">
        <w:rPr>
          <w:rFonts w:ascii="Book Antiqua" w:hAnsi="Book Antiqua"/>
          <w:sz w:val="28"/>
          <w:szCs w:val="28"/>
        </w:rPr>
        <w:t>ke</w:t>
      </w:r>
      <w:r w:rsidR="00B624D2">
        <w:rPr>
          <w:rFonts w:ascii="Book Antiqua" w:hAnsi="Book Antiqua"/>
          <w:sz w:val="28"/>
          <w:szCs w:val="28"/>
        </w:rPr>
        <w:t>-</w:t>
      </w:r>
      <w:r w:rsidRPr="0010125C">
        <w:rPr>
          <w:rFonts w:ascii="Book Antiqua" w:hAnsi="Book Antiqua"/>
          <w:sz w:val="28"/>
          <w:szCs w:val="28"/>
        </w:rPr>
        <w:t>rült</w:t>
      </w:r>
      <w:proofErr w:type="spellEnd"/>
      <w:r w:rsidRPr="0010125C">
        <w:rPr>
          <w:rFonts w:ascii="Book Antiqua" w:hAnsi="Book Antiqua"/>
          <w:sz w:val="28"/>
          <w:szCs w:val="28"/>
        </w:rPr>
        <w:t xml:space="preserve"> idegösszeroppanással </w:t>
      </w:r>
      <w:r w:rsidRPr="00B624D2">
        <w:rPr>
          <w:rFonts w:ascii="Book Antiqua" w:hAnsi="Book Antiqua" w:cstheme="minorHAnsi"/>
          <w:spacing w:val="-8"/>
          <w:sz w:val="28"/>
          <w:szCs w:val="28"/>
        </w:rPr>
        <w:t>szanatóriumba</w:t>
      </w:r>
      <w:r w:rsidR="008F2206" w:rsidRPr="00B624D2">
        <w:rPr>
          <w:rFonts w:ascii="Book Antiqua" w:hAnsi="Book Antiqua" w:cstheme="minorHAnsi"/>
          <w:spacing w:val="-8"/>
          <w:sz w:val="28"/>
          <w:szCs w:val="28"/>
        </w:rPr>
        <w:t>,</w:t>
      </w:r>
      <w:r w:rsidRPr="00B624D2">
        <w:rPr>
          <w:rFonts w:ascii="Book Antiqua" w:hAnsi="Book Antiqua" w:cstheme="minorHAnsi"/>
          <w:spacing w:val="-8"/>
          <w:sz w:val="28"/>
          <w:szCs w:val="28"/>
        </w:rPr>
        <w:t xml:space="preserve"> mint az </w:t>
      </w:r>
      <w:proofErr w:type="spellStart"/>
      <w:r w:rsidRPr="00B624D2">
        <w:rPr>
          <w:rFonts w:ascii="Book Antiqua" w:hAnsi="Book Antiqua" w:cstheme="minorHAnsi"/>
          <w:spacing w:val="-8"/>
          <w:sz w:val="28"/>
          <w:szCs w:val="28"/>
        </w:rPr>
        <w:t>Előörs</w:t>
      </w:r>
      <w:proofErr w:type="spellEnd"/>
      <w:r w:rsidRPr="0010125C">
        <w:rPr>
          <w:rFonts w:ascii="Book Antiqua" w:hAnsi="Book Antiqua"/>
          <w:sz w:val="28"/>
          <w:szCs w:val="28"/>
        </w:rPr>
        <w:t xml:space="preserve"> rosszindulatú kritikusa írta</w:t>
      </w:r>
      <w:r w:rsidR="00931FBF" w:rsidRPr="0010125C">
        <w:rPr>
          <w:rFonts w:ascii="Book Antiqua" w:hAnsi="Book Antiqua"/>
          <w:sz w:val="28"/>
          <w:szCs w:val="28"/>
        </w:rPr>
        <w:t>.</w:t>
      </w:r>
      <w:r w:rsidR="008F2206" w:rsidRPr="0010125C">
        <w:rPr>
          <w:rFonts w:ascii="Book Antiqua" w:hAnsi="Book Antiqua"/>
          <w:sz w:val="28"/>
          <w:szCs w:val="28"/>
        </w:rPr>
        <w:t xml:space="preserve"> </w:t>
      </w:r>
      <w:r w:rsidR="00660951">
        <w:rPr>
          <w:rFonts w:cstheme="minorHAnsi"/>
          <w:noProof/>
          <w:spacing w:val="-8"/>
        </w:rPr>
        <w:pict>
          <v:shape id="_x0000_s1035" type="#_x0000_t202" style="position:absolute;left:0;text-align:left;margin-left:188.65pt;margin-top:285.4pt;width:257.25pt;height:21.75pt;z-index:251661824;mso-position-horizontal-relative:text;mso-position-vertical-relative:text" stroked="f">
            <v:textbox inset="0,0,0,0">
              <w:txbxContent>
                <w:p w:rsidR="00DA1EC1" w:rsidRPr="00DA1EC1" w:rsidRDefault="00EA1DF0" w:rsidP="00DA1EC1">
                  <w:pPr>
                    <w:pStyle w:val="Kpalrs"/>
                    <w:rPr>
                      <w:rFonts w:ascii="Book Antiqua" w:hAnsi="Book Antiqua"/>
                      <w:color w:val="auto"/>
                    </w:rPr>
                  </w:pPr>
                  <w:r>
                    <w:rPr>
                      <w:rFonts w:ascii="Book Antiqua" w:hAnsi="Book Antiqua"/>
                      <w:color w:val="auto"/>
                    </w:rPr>
                    <w:t>Kikapcsolódás: s</w:t>
                  </w:r>
                  <w:r w:rsidR="00DA1EC1" w:rsidRPr="00DA1EC1">
                    <w:rPr>
                      <w:rFonts w:ascii="Book Antiqua" w:hAnsi="Book Antiqua"/>
                      <w:color w:val="auto"/>
                    </w:rPr>
                    <w:t>vábhegyi sízés</w:t>
                  </w:r>
                  <w:r>
                    <w:rPr>
                      <w:rFonts w:ascii="Book Antiqua" w:hAnsi="Book Antiqua"/>
                      <w:color w:val="auto"/>
                    </w:rPr>
                    <w:t xml:space="preserve"> 1929 telén</w:t>
                  </w:r>
                  <w:r w:rsidR="00DA1EC1" w:rsidRPr="00DA1EC1">
                    <w:rPr>
                      <w:rFonts w:ascii="Book Antiqua" w:hAnsi="Book Antiqua"/>
                      <w:color w:val="auto"/>
                    </w:rPr>
                    <w:t>, Tóth Aladár,</w:t>
                  </w:r>
                  <w:r w:rsidR="00DA1EC1">
                    <w:rPr>
                      <w:rFonts w:ascii="Book Antiqua" w:hAnsi="Book Antiqua"/>
                      <w:color w:val="auto"/>
                    </w:rPr>
                    <w:t xml:space="preserve"> Török </w:t>
                  </w:r>
                  <w:proofErr w:type="spellStart"/>
                  <w:r w:rsidR="00DA1EC1">
                    <w:rPr>
                      <w:rFonts w:ascii="Book Antiqua" w:hAnsi="Book Antiqua"/>
                      <w:color w:val="auto"/>
                    </w:rPr>
                    <w:t>Sophie</w:t>
                  </w:r>
                  <w:proofErr w:type="spellEnd"/>
                  <w:r w:rsidR="00DA1EC1">
                    <w:rPr>
                      <w:rFonts w:ascii="Book Antiqua" w:hAnsi="Book Antiqua"/>
                      <w:color w:val="auto"/>
                    </w:rPr>
                    <w:t>, Tóth Aladárné</w:t>
                  </w:r>
                  <w:r>
                    <w:rPr>
                      <w:rFonts w:ascii="Book Antiqua" w:hAnsi="Book Antiqua"/>
                      <w:color w:val="auto"/>
                    </w:rPr>
                    <w:t xml:space="preserve">, </w:t>
                  </w:r>
                  <w:r w:rsidR="00DA1EC1">
                    <w:rPr>
                      <w:rFonts w:ascii="Book Antiqua" w:hAnsi="Book Antiqua"/>
                      <w:color w:val="auto"/>
                    </w:rPr>
                    <w:t>Babits Mihály</w:t>
                  </w:r>
                </w:p>
              </w:txbxContent>
            </v:textbox>
            <w10:wrap type="square"/>
          </v:shape>
        </w:pict>
      </w:r>
      <w:r w:rsidR="008F2206" w:rsidRPr="00B624D2">
        <w:rPr>
          <w:rFonts w:ascii="Book Antiqua" w:hAnsi="Book Antiqua" w:cstheme="minorHAnsi"/>
          <w:spacing w:val="-6"/>
          <w:sz w:val="28"/>
          <w:szCs w:val="28"/>
        </w:rPr>
        <w:t>Megpróbált kikapcsolódni</w:t>
      </w:r>
      <w:r w:rsidR="006B123E" w:rsidRPr="00B624D2">
        <w:rPr>
          <w:rFonts w:ascii="Book Antiqua" w:hAnsi="Book Antiqua" w:cstheme="minorHAnsi"/>
          <w:spacing w:val="-6"/>
          <w:sz w:val="28"/>
          <w:szCs w:val="28"/>
        </w:rPr>
        <w:t xml:space="preserve"> is</w:t>
      </w:r>
      <w:r w:rsidR="008F2206" w:rsidRPr="00B624D2">
        <w:rPr>
          <w:rFonts w:ascii="Book Antiqua" w:hAnsi="Book Antiqua" w:cstheme="minorHAnsi"/>
          <w:spacing w:val="-6"/>
          <w:sz w:val="28"/>
          <w:szCs w:val="28"/>
        </w:rPr>
        <w:t>:</w:t>
      </w:r>
      <w:r w:rsidRPr="0010125C">
        <w:rPr>
          <w:rFonts w:ascii="Book Antiqua" w:hAnsi="Book Antiqua"/>
          <w:sz w:val="28"/>
          <w:szCs w:val="28"/>
        </w:rPr>
        <w:t xml:space="preserve"> síelés közben azonban meg</w:t>
      </w:r>
      <w:r w:rsidR="00B624D2">
        <w:rPr>
          <w:rFonts w:ascii="Book Antiqua" w:hAnsi="Book Antiqua"/>
          <w:sz w:val="28"/>
          <w:szCs w:val="28"/>
        </w:rPr>
        <w:t>-</w:t>
      </w:r>
      <w:r w:rsidRPr="0010125C">
        <w:rPr>
          <w:rFonts w:ascii="Book Antiqua" w:hAnsi="Book Antiqua"/>
          <w:sz w:val="28"/>
          <w:szCs w:val="28"/>
        </w:rPr>
        <w:t>fázhatott és ezért február 9-13 között lázasan feküdt otthonában.</w:t>
      </w:r>
      <w:r w:rsidR="00162ED3" w:rsidRPr="0010125C">
        <w:rPr>
          <w:rStyle w:val="Lbjegyzet-hivatkozs"/>
          <w:rFonts w:ascii="Book Antiqua" w:hAnsi="Book Antiqua"/>
          <w:sz w:val="28"/>
          <w:szCs w:val="28"/>
        </w:rPr>
        <w:footnoteReference w:id="48"/>
      </w:r>
      <w:r w:rsidRPr="0010125C">
        <w:rPr>
          <w:rFonts w:ascii="Book Antiqua" w:hAnsi="Book Antiqua"/>
          <w:b/>
          <w:sz w:val="28"/>
          <w:szCs w:val="28"/>
        </w:rPr>
        <w:t xml:space="preserve"> </w:t>
      </w:r>
      <w:r w:rsidRPr="0010125C">
        <w:rPr>
          <w:rFonts w:ascii="Book Antiqua" w:hAnsi="Book Antiqua"/>
          <w:sz w:val="28"/>
          <w:szCs w:val="28"/>
        </w:rPr>
        <w:t xml:space="preserve">  </w:t>
      </w:r>
    </w:p>
    <w:p w:rsidR="001F6E73" w:rsidRPr="0010125C" w:rsidRDefault="001F6E73" w:rsidP="00B624D2">
      <w:pPr>
        <w:spacing w:after="0" w:line="240" w:lineRule="auto"/>
        <w:ind w:firstLine="709"/>
        <w:jc w:val="both"/>
        <w:rPr>
          <w:rFonts w:ascii="Book Antiqua" w:hAnsi="Book Antiqua"/>
          <w:sz w:val="28"/>
          <w:szCs w:val="28"/>
        </w:rPr>
      </w:pPr>
      <w:r w:rsidRPr="0010125C">
        <w:rPr>
          <w:rFonts w:ascii="Book Antiqua" w:hAnsi="Book Antiqua"/>
          <w:sz w:val="28"/>
          <w:szCs w:val="28"/>
        </w:rPr>
        <w:t>A következő évtizedben az alapítvány és a kurátorok elleni hajsza nem ért véget. Ezekben a nehéz években újabb vádak, rágalmak hang</w:t>
      </w:r>
      <w:r w:rsidR="00B624D2">
        <w:rPr>
          <w:rFonts w:ascii="Book Antiqua" w:hAnsi="Book Antiqua"/>
          <w:sz w:val="28"/>
          <w:szCs w:val="28"/>
        </w:rPr>
        <w:t>-</w:t>
      </w:r>
      <w:proofErr w:type="spellStart"/>
      <w:r w:rsidRPr="0010125C">
        <w:rPr>
          <w:rFonts w:ascii="Book Antiqua" w:hAnsi="Book Antiqua"/>
          <w:sz w:val="28"/>
          <w:szCs w:val="28"/>
        </w:rPr>
        <w:t>zottak</w:t>
      </w:r>
      <w:proofErr w:type="spellEnd"/>
      <w:r w:rsidRPr="0010125C">
        <w:rPr>
          <w:rFonts w:ascii="Book Antiqua" w:hAnsi="Book Antiqua"/>
          <w:sz w:val="28"/>
          <w:szCs w:val="28"/>
        </w:rPr>
        <w:t xml:space="preserve"> el jobbról és balról is. Egyesek Babitsnak nem csak a döntéseit, hanem irodalmi munkásságának értékeit is megkérdőjelezték. A fő</w:t>
      </w:r>
      <w:r w:rsidR="00B624D2">
        <w:rPr>
          <w:rFonts w:ascii="Book Antiqua" w:hAnsi="Book Antiqua"/>
          <w:sz w:val="28"/>
          <w:szCs w:val="28"/>
        </w:rPr>
        <w:t>-</w:t>
      </w:r>
      <w:r w:rsidRPr="0010125C">
        <w:rPr>
          <w:rFonts w:ascii="Book Antiqua" w:hAnsi="Book Antiqua"/>
          <w:sz w:val="28"/>
          <w:szCs w:val="28"/>
        </w:rPr>
        <w:t>hatóság már nem csak a megsemmisítési („vétó”) jogkörébe tartozó „tör</w:t>
      </w:r>
      <w:r w:rsidR="00B624D2">
        <w:rPr>
          <w:rFonts w:ascii="Book Antiqua" w:hAnsi="Book Antiqua"/>
          <w:sz w:val="28"/>
          <w:szCs w:val="28"/>
        </w:rPr>
        <w:t>-</w:t>
      </w:r>
      <w:r w:rsidRPr="0010125C">
        <w:rPr>
          <w:rFonts w:ascii="Book Antiqua" w:hAnsi="Book Antiqua"/>
          <w:sz w:val="28"/>
          <w:szCs w:val="28"/>
        </w:rPr>
        <w:t xml:space="preserve">vénybe, vagy törvényes jogszabályba” ütköző vagy „az alapítólevél </w:t>
      </w:r>
      <w:proofErr w:type="spellStart"/>
      <w:r w:rsidRPr="0010125C">
        <w:rPr>
          <w:rFonts w:ascii="Book Antiqua" w:hAnsi="Book Antiqua"/>
          <w:sz w:val="28"/>
          <w:szCs w:val="28"/>
        </w:rPr>
        <w:t>ren</w:t>
      </w:r>
      <w:r w:rsidR="00B624D2">
        <w:rPr>
          <w:rFonts w:ascii="Book Antiqua" w:hAnsi="Book Antiqua"/>
          <w:sz w:val="28"/>
          <w:szCs w:val="28"/>
        </w:rPr>
        <w:t>-</w:t>
      </w:r>
      <w:r w:rsidRPr="0010125C">
        <w:rPr>
          <w:rFonts w:ascii="Book Antiqua" w:hAnsi="Book Antiqua"/>
          <w:sz w:val="28"/>
          <w:szCs w:val="28"/>
        </w:rPr>
        <w:t>delkezéseivel</w:t>
      </w:r>
      <w:proofErr w:type="spellEnd"/>
      <w:r w:rsidRPr="0010125C">
        <w:rPr>
          <w:rFonts w:ascii="Book Antiqua" w:hAnsi="Book Antiqua"/>
          <w:sz w:val="28"/>
          <w:szCs w:val="28"/>
        </w:rPr>
        <w:t xml:space="preserve"> merőben” ellenkező személyek ügyét vizsgálta, hanem </w:t>
      </w:r>
      <w:r w:rsidRPr="00B624D2">
        <w:rPr>
          <w:rFonts w:ascii="Book Antiqua" w:hAnsi="Book Antiqua" w:cstheme="minorHAnsi"/>
          <w:spacing w:val="-4"/>
          <w:sz w:val="28"/>
          <w:szCs w:val="28"/>
        </w:rPr>
        <w:t>díjodaítélés gyakorlatába (évdíj-meghosszabbítás, a jutalmazott írók köre)</w:t>
      </w:r>
      <w:r w:rsidRPr="0010125C">
        <w:rPr>
          <w:rFonts w:ascii="Book Antiqua" w:hAnsi="Book Antiqua"/>
          <w:sz w:val="28"/>
          <w:szCs w:val="28"/>
        </w:rPr>
        <w:t xml:space="preserve"> is bele akart szólni.   </w:t>
      </w:r>
    </w:p>
    <w:p w:rsidR="001B0BC1" w:rsidRPr="0010125C" w:rsidRDefault="001B0BC1" w:rsidP="0010125C">
      <w:pPr>
        <w:spacing w:after="0" w:line="240" w:lineRule="auto"/>
        <w:ind w:firstLine="709"/>
        <w:rPr>
          <w:rFonts w:ascii="Book Antiqua" w:hAnsi="Book Antiqua"/>
          <w:b/>
          <w:sz w:val="28"/>
          <w:szCs w:val="28"/>
        </w:rPr>
      </w:pPr>
    </w:p>
    <w:p w:rsidR="000832F9" w:rsidRPr="0010125C" w:rsidRDefault="000832F9" w:rsidP="0010125C">
      <w:pPr>
        <w:spacing w:after="0" w:line="240" w:lineRule="auto"/>
        <w:ind w:firstLine="709"/>
        <w:rPr>
          <w:rFonts w:ascii="Book Antiqua" w:hAnsi="Book Antiqua"/>
          <w:b/>
          <w:sz w:val="28"/>
          <w:szCs w:val="28"/>
        </w:rPr>
      </w:pPr>
    </w:p>
    <w:p w:rsidR="000832F9" w:rsidRPr="0010125C" w:rsidRDefault="000832F9" w:rsidP="0010125C">
      <w:pPr>
        <w:spacing w:after="0" w:line="240" w:lineRule="auto"/>
        <w:ind w:firstLine="709"/>
        <w:rPr>
          <w:rFonts w:ascii="Book Antiqua" w:hAnsi="Book Antiqua"/>
          <w:b/>
          <w:sz w:val="28"/>
          <w:szCs w:val="28"/>
        </w:rPr>
      </w:pPr>
    </w:p>
    <w:p w:rsidR="000832F9" w:rsidRPr="0010125C" w:rsidRDefault="000832F9" w:rsidP="0010125C">
      <w:pPr>
        <w:spacing w:after="0" w:line="240" w:lineRule="auto"/>
        <w:ind w:firstLine="709"/>
        <w:rPr>
          <w:rFonts w:ascii="Book Antiqua" w:hAnsi="Book Antiqua"/>
          <w:b/>
          <w:sz w:val="28"/>
          <w:szCs w:val="28"/>
        </w:rPr>
      </w:pPr>
    </w:p>
    <w:p w:rsidR="00E11D01" w:rsidRPr="0010125C" w:rsidRDefault="005E2CA2">
      <w:pPr>
        <w:rPr>
          <w:rFonts w:ascii="Book Antiqua" w:hAnsi="Book Antiqua"/>
          <w:sz w:val="28"/>
          <w:szCs w:val="28"/>
        </w:rPr>
      </w:pPr>
      <w:r w:rsidRPr="0010125C">
        <w:rPr>
          <w:rFonts w:ascii="Book Antiqua" w:hAnsi="Book Antiqua"/>
          <w:sz w:val="28"/>
          <w:szCs w:val="28"/>
        </w:rPr>
        <w:t xml:space="preserve">  </w:t>
      </w:r>
      <w:r w:rsidR="008A613D" w:rsidRPr="0010125C">
        <w:rPr>
          <w:rFonts w:ascii="Book Antiqua" w:hAnsi="Book Antiqua"/>
          <w:sz w:val="28"/>
          <w:szCs w:val="28"/>
        </w:rPr>
        <w:t xml:space="preserve">  </w:t>
      </w:r>
      <w:r w:rsidR="00E11D01" w:rsidRPr="0010125C">
        <w:rPr>
          <w:rFonts w:ascii="Book Antiqua" w:hAnsi="Book Antiqua"/>
          <w:sz w:val="28"/>
          <w:szCs w:val="28"/>
        </w:rPr>
        <w:t xml:space="preserve">    </w:t>
      </w:r>
      <w:r w:rsidR="00E11D01" w:rsidRPr="0010125C">
        <w:rPr>
          <w:rFonts w:ascii="Book Antiqua" w:hAnsi="Book Antiqua"/>
          <w:sz w:val="28"/>
          <w:szCs w:val="28"/>
        </w:rPr>
        <w:tab/>
      </w:r>
    </w:p>
    <w:p w:rsidR="00CE5210" w:rsidRPr="0010125C" w:rsidRDefault="00CE5210" w:rsidP="00CE5210">
      <w:pPr>
        <w:spacing w:after="0" w:line="240" w:lineRule="auto"/>
        <w:rPr>
          <w:rFonts w:ascii="Book Antiqua" w:hAnsi="Book Antiqua" w:cs="Times New Roman"/>
          <w:sz w:val="28"/>
          <w:szCs w:val="28"/>
          <w:lang w:eastAsia="hu-HU"/>
        </w:rPr>
      </w:pPr>
      <w:r w:rsidRPr="0010125C">
        <w:rPr>
          <w:rFonts w:ascii="Book Antiqua" w:hAnsi="Book Antiqua" w:cs="Times New Roman"/>
          <w:sz w:val="28"/>
          <w:szCs w:val="28"/>
          <w:lang w:eastAsia="hu-HU"/>
        </w:rPr>
        <w:t xml:space="preserve"> </w:t>
      </w:r>
    </w:p>
    <w:p w:rsidR="009C09F1" w:rsidRPr="0010125C" w:rsidRDefault="00D61699" w:rsidP="00B624D2">
      <w:pPr>
        <w:jc w:val="both"/>
        <w:rPr>
          <w:rFonts w:ascii="Book Antiqua" w:hAnsi="Book Antiqua"/>
          <w:sz w:val="28"/>
          <w:szCs w:val="28"/>
        </w:rPr>
      </w:pPr>
      <w:r w:rsidRPr="0010125C">
        <w:rPr>
          <w:rFonts w:ascii="Book Antiqua" w:hAnsi="Book Antiqua"/>
          <w:sz w:val="28"/>
          <w:szCs w:val="28"/>
        </w:rPr>
        <w:t xml:space="preserve">                              </w:t>
      </w:r>
    </w:p>
    <w:sectPr w:rsidR="009C09F1" w:rsidRPr="0010125C" w:rsidSect="00B701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51" w:rsidRDefault="00660951" w:rsidP="00CE5210">
      <w:pPr>
        <w:spacing w:after="0" w:line="240" w:lineRule="auto"/>
      </w:pPr>
      <w:r>
        <w:separator/>
      </w:r>
    </w:p>
  </w:endnote>
  <w:endnote w:type="continuationSeparator" w:id="0">
    <w:p w:rsidR="00660951" w:rsidRDefault="00660951" w:rsidP="00CE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riginalGaramond_PFL C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51" w:rsidRDefault="00660951" w:rsidP="00CE5210">
      <w:pPr>
        <w:spacing w:after="0" w:line="240" w:lineRule="auto"/>
      </w:pPr>
      <w:r>
        <w:separator/>
      </w:r>
    </w:p>
  </w:footnote>
  <w:footnote w:type="continuationSeparator" w:id="0">
    <w:p w:rsidR="00660951" w:rsidRDefault="00660951" w:rsidP="00CE5210">
      <w:pPr>
        <w:spacing w:after="0" w:line="240" w:lineRule="auto"/>
      </w:pPr>
      <w:r>
        <w:continuationSeparator/>
      </w:r>
    </w:p>
  </w:footnote>
  <w:footnote w:id="1">
    <w:p w:rsidR="00D666B1" w:rsidRPr="00C142B2" w:rsidRDefault="00D666B1">
      <w:pPr>
        <w:pStyle w:val="Lbjegyzetszveg"/>
        <w:rPr>
          <w:rFonts w:ascii="Book Antiqua" w:hAnsi="Book Antiqua" w:cstheme="minorHAnsi"/>
          <w:spacing w:val="-2"/>
        </w:rPr>
      </w:pPr>
      <w:r w:rsidRPr="00C142B2">
        <w:rPr>
          <w:rStyle w:val="Lbjegyzet-hivatkozs"/>
          <w:rFonts w:ascii="Book Antiqua" w:hAnsi="Book Antiqua" w:cstheme="minorHAnsi"/>
          <w:spacing w:val="-2"/>
        </w:rPr>
        <w:footnoteRef/>
      </w:r>
      <w:r w:rsidRPr="00C142B2">
        <w:rPr>
          <w:rFonts w:ascii="Book Antiqua" w:hAnsi="Book Antiqua" w:cstheme="minorHAnsi"/>
          <w:i/>
          <w:spacing w:val="-2"/>
        </w:rPr>
        <w:t>A Baumgarten hagyatékot a bíróság kiadta a Baumgarten-alapítványnak</w:t>
      </w:r>
      <w:r w:rsidRPr="00C142B2">
        <w:rPr>
          <w:rFonts w:ascii="Book Antiqua" w:hAnsi="Book Antiqua" w:cstheme="minorHAnsi"/>
          <w:spacing w:val="-2"/>
        </w:rPr>
        <w:t>, Az Est 1928. április 1. = BAD I. 334.</w:t>
      </w:r>
    </w:p>
  </w:footnote>
  <w:footnote w:id="2">
    <w:p w:rsidR="00D666B1" w:rsidRDefault="00D666B1">
      <w:pPr>
        <w:pStyle w:val="Lbjegyzetszveg"/>
      </w:pPr>
      <w:r w:rsidRPr="00C142B2">
        <w:rPr>
          <w:rStyle w:val="Lbjegyzet-hivatkozs"/>
          <w:rFonts w:ascii="Book Antiqua" w:hAnsi="Book Antiqua"/>
        </w:rPr>
        <w:footnoteRef/>
      </w:r>
      <w:proofErr w:type="spellStart"/>
      <w:r w:rsidRPr="00C142B2">
        <w:rPr>
          <w:rFonts w:ascii="Book Antiqua" w:hAnsi="Book Antiqua"/>
        </w:rPr>
        <w:t>Voinovich</w:t>
      </w:r>
      <w:proofErr w:type="spellEnd"/>
      <w:r w:rsidRPr="00C142B2">
        <w:rPr>
          <w:rFonts w:ascii="Book Antiqua" w:hAnsi="Book Antiqua"/>
        </w:rPr>
        <w:t xml:space="preserve"> Géza – </w:t>
      </w:r>
      <w:proofErr w:type="spellStart"/>
      <w:r w:rsidRPr="00C142B2">
        <w:rPr>
          <w:rFonts w:ascii="Book Antiqua" w:hAnsi="Book Antiqua"/>
        </w:rPr>
        <w:t>Basch</w:t>
      </w:r>
      <w:proofErr w:type="spellEnd"/>
      <w:r w:rsidRPr="00C142B2">
        <w:rPr>
          <w:rFonts w:ascii="Book Antiqua" w:hAnsi="Book Antiqua"/>
        </w:rPr>
        <w:t xml:space="preserve"> Lórántnak, OS</w:t>
      </w:r>
      <w:r w:rsidR="00545823">
        <w:rPr>
          <w:rFonts w:ascii="Book Antiqua" w:hAnsi="Book Antiqua"/>
        </w:rPr>
        <w:t>ZK Fond 145/260/2. = BAD I. 277–</w:t>
      </w:r>
      <w:r w:rsidRPr="00C142B2">
        <w:rPr>
          <w:rFonts w:ascii="Book Antiqua" w:hAnsi="Book Antiqua"/>
        </w:rPr>
        <w:t>278.</w:t>
      </w:r>
    </w:p>
  </w:footnote>
  <w:footnote w:id="3">
    <w:p w:rsidR="00D666B1" w:rsidRPr="00545823" w:rsidRDefault="00D666B1" w:rsidP="00545823">
      <w:pPr>
        <w:spacing w:after="0" w:line="240" w:lineRule="auto"/>
        <w:rPr>
          <w:rFonts w:ascii="Book Antiqua" w:hAnsi="Book Antiqua"/>
          <w:b/>
          <w:sz w:val="20"/>
          <w:szCs w:val="20"/>
        </w:rPr>
      </w:pPr>
      <w:r w:rsidRPr="00545823">
        <w:rPr>
          <w:rStyle w:val="Lbjegyzet-hivatkozs"/>
          <w:rFonts w:ascii="Book Antiqua" w:hAnsi="Book Antiqua"/>
          <w:sz w:val="20"/>
          <w:szCs w:val="20"/>
        </w:rPr>
        <w:footnoteRef/>
      </w:r>
      <w:r w:rsidRPr="00545823">
        <w:rPr>
          <w:rFonts w:ascii="Book Antiqua" w:hAnsi="Book Antiqua"/>
          <w:sz w:val="20"/>
          <w:szCs w:val="20"/>
        </w:rPr>
        <w:t xml:space="preserve"> Osvát Ernő – Babits Mihálynak, OS</w:t>
      </w:r>
      <w:r w:rsidR="00545823">
        <w:rPr>
          <w:rFonts w:ascii="Book Antiqua" w:hAnsi="Book Antiqua"/>
          <w:sz w:val="20"/>
          <w:szCs w:val="20"/>
        </w:rPr>
        <w:t>ZK Fond III/974/5. = BAD I. 284–</w:t>
      </w:r>
      <w:r w:rsidRPr="00545823">
        <w:rPr>
          <w:rFonts w:ascii="Book Antiqua" w:hAnsi="Book Antiqua"/>
          <w:sz w:val="20"/>
          <w:szCs w:val="20"/>
        </w:rPr>
        <w:t>285.</w:t>
      </w:r>
    </w:p>
  </w:footnote>
  <w:footnote w:id="4">
    <w:p w:rsidR="00D666B1" w:rsidRDefault="00D666B1">
      <w:pPr>
        <w:pStyle w:val="Lbjegyzetszveg"/>
      </w:pPr>
      <w:r w:rsidRPr="00545823">
        <w:rPr>
          <w:rStyle w:val="Lbjegyzet-hivatkozs"/>
          <w:rFonts w:ascii="Book Antiqua" w:hAnsi="Book Antiqua"/>
        </w:rPr>
        <w:footnoteRef/>
      </w:r>
      <w:r w:rsidRPr="00545823">
        <w:rPr>
          <w:rFonts w:ascii="Book Antiqua" w:hAnsi="Book Antiqua"/>
        </w:rPr>
        <w:t xml:space="preserve"> </w:t>
      </w:r>
      <w:r w:rsidRPr="00545823">
        <w:rPr>
          <w:rFonts w:ascii="Book Antiqua" w:hAnsi="Book Antiqua"/>
          <w:i/>
        </w:rPr>
        <w:t>Jegyzőkönyv a tanácsadó testület 1928. december 5-i üléséről,</w:t>
      </w:r>
      <w:r w:rsidRPr="00545823">
        <w:rPr>
          <w:rFonts w:ascii="Book Antiqua" w:hAnsi="Book Antiqua"/>
        </w:rPr>
        <w:t xml:space="preserve"> OSZK </w:t>
      </w:r>
      <w:r w:rsidR="00545823">
        <w:rPr>
          <w:rFonts w:ascii="Book Antiqua" w:hAnsi="Book Antiqua"/>
        </w:rPr>
        <w:t>Fond 145/4/1. = BAD I. 404–</w:t>
      </w:r>
      <w:r w:rsidRPr="00545823">
        <w:rPr>
          <w:rFonts w:ascii="Book Antiqua" w:hAnsi="Book Antiqua"/>
        </w:rPr>
        <w:t>412.</w:t>
      </w:r>
    </w:p>
  </w:footnote>
  <w:footnote w:id="5">
    <w:p w:rsidR="00D666B1" w:rsidRPr="00E530AF" w:rsidRDefault="00D666B1">
      <w:pPr>
        <w:pStyle w:val="Lbjegyzetszveg"/>
        <w:rPr>
          <w:rFonts w:ascii="Book Antiqua" w:hAnsi="Book Antiqua"/>
        </w:rPr>
      </w:pPr>
      <w:r w:rsidRPr="00E530AF">
        <w:rPr>
          <w:rStyle w:val="Lbjegyzet-hivatkozs"/>
          <w:rFonts w:ascii="Book Antiqua" w:hAnsi="Book Antiqua"/>
        </w:rPr>
        <w:footnoteRef/>
      </w:r>
      <w:r w:rsidRPr="00E530AF">
        <w:rPr>
          <w:rFonts w:ascii="Book Antiqua" w:hAnsi="Book Antiqua"/>
        </w:rPr>
        <w:t xml:space="preserve"> </w:t>
      </w:r>
      <w:proofErr w:type="spellStart"/>
      <w:r w:rsidRPr="00E530AF">
        <w:rPr>
          <w:rFonts w:ascii="Book Antiqua" w:hAnsi="Book Antiqua"/>
        </w:rPr>
        <w:t>Basch</w:t>
      </w:r>
      <w:proofErr w:type="spellEnd"/>
      <w:r w:rsidRPr="00E530AF">
        <w:rPr>
          <w:rFonts w:ascii="Book Antiqua" w:hAnsi="Book Antiqua"/>
        </w:rPr>
        <w:t xml:space="preserve"> 2004, 55-57. = BAD I. 444.</w:t>
      </w:r>
    </w:p>
  </w:footnote>
  <w:footnote w:id="6">
    <w:p w:rsidR="00D666B1" w:rsidRPr="00E530AF" w:rsidRDefault="00D666B1">
      <w:pPr>
        <w:pStyle w:val="Lbjegyzetszveg"/>
        <w:rPr>
          <w:rFonts w:ascii="Book Antiqua" w:hAnsi="Book Antiqua"/>
        </w:rPr>
      </w:pPr>
      <w:r w:rsidRPr="00E530AF">
        <w:rPr>
          <w:rStyle w:val="Lbjegyzet-hivatkozs"/>
          <w:rFonts w:ascii="Book Antiqua" w:hAnsi="Book Antiqua"/>
        </w:rPr>
        <w:footnoteRef/>
      </w:r>
      <w:r w:rsidRPr="00E530AF">
        <w:rPr>
          <w:rFonts w:ascii="Book Antiqua" w:hAnsi="Book Antiqua"/>
        </w:rPr>
        <w:t xml:space="preserve"> Ellenzék 1928. szeptember = BAD I. 423.</w:t>
      </w:r>
    </w:p>
  </w:footnote>
  <w:footnote w:id="7">
    <w:p w:rsidR="00D666B1" w:rsidRPr="00E530AF" w:rsidRDefault="00D666B1" w:rsidP="00213C8D">
      <w:pPr>
        <w:rPr>
          <w:rFonts w:ascii="Book Antiqua" w:hAnsi="Book Antiqua"/>
          <w:sz w:val="20"/>
          <w:szCs w:val="20"/>
        </w:rPr>
      </w:pPr>
      <w:r w:rsidRPr="00E530AF">
        <w:rPr>
          <w:rStyle w:val="Lbjegyzet-hivatkozs"/>
          <w:rFonts w:ascii="Book Antiqua" w:hAnsi="Book Antiqua"/>
          <w:sz w:val="20"/>
          <w:szCs w:val="20"/>
        </w:rPr>
        <w:footnoteRef/>
      </w:r>
      <w:r w:rsidRPr="00E530AF">
        <w:rPr>
          <w:rFonts w:ascii="Book Antiqua" w:hAnsi="Book Antiqua"/>
          <w:sz w:val="20"/>
          <w:szCs w:val="20"/>
        </w:rPr>
        <w:t xml:space="preserve"> Kassai Napló 1928. december 30. = BAD I. 423.</w:t>
      </w:r>
    </w:p>
  </w:footnote>
  <w:footnote w:id="8">
    <w:p w:rsidR="00D666B1" w:rsidRPr="00F05D3D" w:rsidRDefault="00D666B1">
      <w:pPr>
        <w:pStyle w:val="Lbjegyzetszveg"/>
        <w:rPr>
          <w:rFonts w:ascii="Book Antiqua" w:hAnsi="Book Antiqua"/>
        </w:rPr>
      </w:pPr>
      <w:r w:rsidRPr="00F05D3D">
        <w:rPr>
          <w:rStyle w:val="Lbjegyzet-hivatkozs"/>
          <w:rFonts w:ascii="Book Antiqua" w:hAnsi="Book Antiqua"/>
        </w:rPr>
        <w:footnoteRef/>
      </w:r>
      <w:proofErr w:type="spellStart"/>
      <w:r w:rsidRPr="00F05D3D">
        <w:rPr>
          <w:rFonts w:ascii="Book Antiqua" w:hAnsi="Book Antiqua"/>
        </w:rPr>
        <w:t>Basch</w:t>
      </w:r>
      <w:proofErr w:type="spellEnd"/>
      <w:r w:rsidRPr="00F05D3D">
        <w:rPr>
          <w:rFonts w:ascii="Book Antiqua" w:hAnsi="Book Antiqua"/>
        </w:rPr>
        <w:t xml:space="preserve"> Lóránt – Babits Mihálynak, OSZK Fond III/253/27. = BAD I. 422.</w:t>
      </w:r>
    </w:p>
  </w:footnote>
  <w:footnote w:id="9">
    <w:p w:rsidR="00D666B1" w:rsidRPr="00F05D3D" w:rsidRDefault="00D666B1">
      <w:pPr>
        <w:pStyle w:val="Lbjegyzetszveg"/>
        <w:rPr>
          <w:rFonts w:ascii="Book Antiqua" w:hAnsi="Book Antiqua"/>
        </w:rPr>
      </w:pPr>
      <w:r w:rsidRPr="00F05D3D">
        <w:rPr>
          <w:rStyle w:val="Lbjegyzet-hivatkozs"/>
          <w:rFonts w:ascii="Book Antiqua" w:hAnsi="Book Antiqua"/>
        </w:rPr>
        <w:footnoteRef/>
      </w:r>
      <w:r w:rsidRPr="00F05D3D">
        <w:rPr>
          <w:rFonts w:ascii="Book Antiqua" w:hAnsi="Book Antiqua"/>
        </w:rPr>
        <w:t xml:space="preserve"> </w:t>
      </w:r>
      <w:r w:rsidRPr="00F05D3D">
        <w:rPr>
          <w:rFonts w:ascii="Book Antiqua" w:hAnsi="Book Antiqua"/>
          <w:i/>
        </w:rPr>
        <w:t>Tíz író fejenként négyezer pengőt kap az 1929. évre a Baumgarten-alapítványból</w:t>
      </w:r>
      <w:r w:rsidRPr="00F05D3D">
        <w:rPr>
          <w:rFonts w:ascii="Book Antiqua" w:hAnsi="Book Antiqua"/>
        </w:rPr>
        <w:t xml:space="preserve">, Esti </w:t>
      </w:r>
      <w:proofErr w:type="spellStart"/>
      <w:r w:rsidRPr="00F05D3D">
        <w:rPr>
          <w:rFonts w:ascii="Book Antiqua" w:hAnsi="Book Antiqua"/>
        </w:rPr>
        <w:t>Kurir</w:t>
      </w:r>
      <w:proofErr w:type="spellEnd"/>
      <w:r w:rsidRPr="00F05D3D">
        <w:rPr>
          <w:rFonts w:ascii="Book Antiqua" w:hAnsi="Book Antiqua"/>
        </w:rPr>
        <w:t xml:space="preserve"> 1928. december 30. = BAD I. 424.</w:t>
      </w:r>
    </w:p>
  </w:footnote>
  <w:footnote w:id="10">
    <w:p w:rsidR="00D666B1" w:rsidRDefault="00D666B1">
      <w:pPr>
        <w:pStyle w:val="Lbjegyzetszveg"/>
      </w:pPr>
      <w:r w:rsidRPr="00F05D3D">
        <w:rPr>
          <w:rStyle w:val="Lbjegyzet-hivatkozs"/>
          <w:rFonts w:ascii="Book Antiqua" w:hAnsi="Book Antiqua"/>
        </w:rPr>
        <w:footnoteRef/>
      </w:r>
      <w:r w:rsidRPr="00F05D3D">
        <w:rPr>
          <w:rFonts w:ascii="Book Antiqua" w:hAnsi="Book Antiqua"/>
        </w:rPr>
        <w:t xml:space="preserve">  </w:t>
      </w:r>
      <w:proofErr w:type="spellStart"/>
      <w:r w:rsidRPr="00F05D3D">
        <w:rPr>
          <w:rFonts w:ascii="Book Antiqua" w:hAnsi="Book Antiqua"/>
        </w:rPr>
        <w:t>Basch</w:t>
      </w:r>
      <w:proofErr w:type="spellEnd"/>
      <w:r w:rsidRPr="00F05D3D">
        <w:rPr>
          <w:rFonts w:ascii="Book Antiqua" w:hAnsi="Book Antiqua"/>
        </w:rPr>
        <w:t xml:space="preserve"> Lóránt: </w:t>
      </w:r>
      <w:r w:rsidRPr="00F05D3D">
        <w:rPr>
          <w:rFonts w:ascii="Book Antiqua" w:hAnsi="Book Antiqua"/>
          <w:i/>
        </w:rPr>
        <w:t>Ambrus és a Baumgarten-alapítvány</w:t>
      </w:r>
      <w:r w:rsidRPr="00F05D3D">
        <w:rPr>
          <w:rFonts w:ascii="Book Antiqua" w:hAnsi="Book Antiqua"/>
        </w:rPr>
        <w:t xml:space="preserve"> = </w:t>
      </w:r>
      <w:proofErr w:type="spellStart"/>
      <w:r w:rsidR="00F05D3D">
        <w:rPr>
          <w:rFonts w:ascii="Book Antiqua" w:hAnsi="Book Antiqua"/>
        </w:rPr>
        <w:t>Basch</w:t>
      </w:r>
      <w:proofErr w:type="spellEnd"/>
      <w:r w:rsidR="00F05D3D">
        <w:rPr>
          <w:rFonts w:ascii="Book Antiqua" w:hAnsi="Book Antiqua"/>
        </w:rPr>
        <w:t xml:space="preserve"> 2004, 44–</w:t>
      </w:r>
      <w:r w:rsidRPr="00F05D3D">
        <w:rPr>
          <w:rFonts w:ascii="Book Antiqua" w:hAnsi="Book Antiqua"/>
        </w:rPr>
        <w:t>46.</w:t>
      </w:r>
    </w:p>
  </w:footnote>
  <w:footnote w:id="11">
    <w:p w:rsidR="00D666B1" w:rsidRPr="00493525" w:rsidRDefault="00D666B1" w:rsidP="00493525">
      <w:pPr>
        <w:spacing w:after="0" w:line="240" w:lineRule="auto"/>
        <w:rPr>
          <w:rFonts w:ascii="Book Antiqua" w:hAnsi="Book Antiqua"/>
          <w:sz w:val="20"/>
          <w:szCs w:val="20"/>
        </w:rPr>
      </w:pPr>
      <w:r w:rsidRPr="00493525">
        <w:rPr>
          <w:rStyle w:val="Lbjegyzet-hivatkozs"/>
          <w:rFonts w:ascii="Book Antiqua" w:hAnsi="Book Antiqua"/>
          <w:sz w:val="20"/>
          <w:szCs w:val="20"/>
        </w:rPr>
        <w:footnoteRef/>
      </w:r>
      <w:proofErr w:type="gramStart"/>
      <w:r w:rsidRPr="00493525">
        <w:rPr>
          <w:rFonts w:ascii="Book Antiqua" w:hAnsi="Book Antiqua"/>
          <w:i/>
          <w:sz w:val="20"/>
          <w:szCs w:val="20"/>
        </w:rPr>
        <w:t>Jegyzőkönyv …</w:t>
      </w:r>
      <w:proofErr w:type="gramEnd"/>
      <w:r w:rsidRPr="00493525">
        <w:rPr>
          <w:rFonts w:ascii="Book Antiqua" w:hAnsi="Book Antiqua"/>
          <w:sz w:val="20"/>
          <w:szCs w:val="20"/>
        </w:rPr>
        <w:t xml:space="preserve"> = BAD I. 435</w:t>
      </w:r>
      <w:r w:rsidR="00493525">
        <w:rPr>
          <w:rFonts w:ascii="Book Antiqua" w:hAnsi="Book Antiqua"/>
          <w:sz w:val="20"/>
          <w:szCs w:val="20"/>
        </w:rPr>
        <w:t>5–</w:t>
      </w:r>
      <w:r w:rsidRPr="00493525">
        <w:rPr>
          <w:rFonts w:ascii="Book Antiqua" w:hAnsi="Book Antiqua"/>
          <w:sz w:val="20"/>
          <w:szCs w:val="20"/>
        </w:rPr>
        <w:t>443.</w:t>
      </w:r>
    </w:p>
  </w:footnote>
  <w:footnote w:id="12">
    <w:p w:rsidR="00D666B1" w:rsidRDefault="00D666B1">
      <w:pPr>
        <w:pStyle w:val="Lbjegyzetszveg"/>
      </w:pPr>
      <w:r w:rsidRPr="00493525">
        <w:rPr>
          <w:rStyle w:val="Lbjegyzet-hivatkozs"/>
          <w:rFonts w:ascii="Book Antiqua" w:hAnsi="Book Antiqua"/>
        </w:rPr>
        <w:footnoteRef/>
      </w:r>
      <w:r w:rsidRPr="00493525">
        <w:rPr>
          <w:rFonts w:ascii="Book Antiqua" w:hAnsi="Book Antiqua"/>
        </w:rPr>
        <w:t xml:space="preserve"> </w:t>
      </w:r>
      <w:proofErr w:type="spellStart"/>
      <w:r w:rsidRPr="00493525">
        <w:rPr>
          <w:rFonts w:ascii="Book Antiqua" w:hAnsi="Book Antiqua"/>
        </w:rPr>
        <w:t>Basch</w:t>
      </w:r>
      <w:proofErr w:type="spellEnd"/>
      <w:r w:rsidRPr="00493525">
        <w:rPr>
          <w:rFonts w:ascii="Book Antiqua" w:hAnsi="Book Antiqua"/>
        </w:rPr>
        <w:t xml:space="preserve"> Lóránt – Babits Mihálynak, OSZK</w:t>
      </w:r>
      <w:r w:rsidR="00493525">
        <w:rPr>
          <w:rFonts w:ascii="Book Antiqua" w:hAnsi="Book Antiqua"/>
        </w:rPr>
        <w:t xml:space="preserve"> Fond III/ 235/29. = BAD I. 544–</w:t>
      </w:r>
      <w:r w:rsidRPr="00493525">
        <w:rPr>
          <w:rFonts w:ascii="Book Antiqua" w:hAnsi="Book Antiqua"/>
        </w:rPr>
        <w:t>545.</w:t>
      </w:r>
    </w:p>
  </w:footnote>
  <w:footnote w:id="13">
    <w:p w:rsidR="00D666B1" w:rsidRPr="00493525" w:rsidRDefault="00D666B1" w:rsidP="00493525">
      <w:pPr>
        <w:spacing w:after="0" w:line="240" w:lineRule="auto"/>
        <w:rPr>
          <w:rFonts w:ascii="Book Antiqua" w:hAnsi="Book Antiqua"/>
          <w:sz w:val="20"/>
          <w:szCs w:val="20"/>
        </w:rPr>
      </w:pPr>
      <w:r w:rsidRPr="00493525">
        <w:rPr>
          <w:rStyle w:val="Lbjegyzet-hivatkozs"/>
          <w:rFonts w:ascii="Book Antiqua" w:hAnsi="Book Antiqua"/>
          <w:sz w:val="20"/>
          <w:szCs w:val="20"/>
        </w:rPr>
        <w:footnoteRef/>
      </w:r>
      <w:r w:rsidRPr="00493525">
        <w:rPr>
          <w:rFonts w:ascii="Book Antiqua" w:hAnsi="Book Antiqua"/>
          <w:sz w:val="20"/>
          <w:szCs w:val="20"/>
        </w:rPr>
        <w:t xml:space="preserve"> -y –ó. [Pintér Jenő]: </w:t>
      </w:r>
      <w:r w:rsidRPr="00493525">
        <w:rPr>
          <w:rFonts w:ascii="Book Antiqua" w:hAnsi="Book Antiqua"/>
          <w:i/>
          <w:sz w:val="20"/>
          <w:szCs w:val="20"/>
        </w:rPr>
        <w:t>Egy síremlék leleplezéséhez</w:t>
      </w:r>
      <w:r w:rsidR="00493525">
        <w:rPr>
          <w:rFonts w:ascii="Book Antiqua" w:hAnsi="Book Antiqua"/>
          <w:sz w:val="20"/>
          <w:szCs w:val="20"/>
        </w:rPr>
        <w:t>, Irodalomtörténet 1929. 7–8. 277–279. = BAD II. 21–</w:t>
      </w:r>
      <w:r w:rsidRPr="00493525">
        <w:rPr>
          <w:rFonts w:ascii="Book Antiqua" w:hAnsi="Book Antiqua"/>
          <w:sz w:val="20"/>
          <w:szCs w:val="20"/>
        </w:rPr>
        <w:t>23. (A t</w:t>
      </w:r>
      <w:r w:rsidR="00493525">
        <w:rPr>
          <w:rFonts w:ascii="Book Antiqua" w:hAnsi="Book Antiqua"/>
          <w:sz w:val="20"/>
          <w:szCs w:val="20"/>
        </w:rPr>
        <w:t>ovábbiakban -y – ó = BAD II. 21–</w:t>
      </w:r>
      <w:r w:rsidRPr="00493525">
        <w:rPr>
          <w:rFonts w:ascii="Book Antiqua" w:hAnsi="Book Antiqua"/>
          <w:sz w:val="20"/>
          <w:szCs w:val="20"/>
        </w:rPr>
        <w:t xml:space="preserve">23.) </w:t>
      </w:r>
    </w:p>
  </w:footnote>
  <w:footnote w:id="14">
    <w:p w:rsidR="002C5D99" w:rsidRDefault="002C5D99">
      <w:pPr>
        <w:pStyle w:val="Lbjegyzetszveg"/>
      </w:pPr>
      <w:r w:rsidRPr="00493525">
        <w:rPr>
          <w:rStyle w:val="Lbjegyzet-hivatkozs"/>
          <w:rFonts w:ascii="Book Antiqua" w:hAnsi="Book Antiqua"/>
        </w:rPr>
        <w:footnoteRef/>
      </w:r>
      <w:r w:rsidRPr="00493525">
        <w:rPr>
          <w:rFonts w:ascii="Book Antiqua" w:hAnsi="Book Antiqua"/>
        </w:rPr>
        <w:t xml:space="preserve"> Mikes Lajos – Ambrus Zoltánnak</w:t>
      </w:r>
      <w:r w:rsidR="00522958" w:rsidRPr="00493525">
        <w:rPr>
          <w:rFonts w:ascii="Book Antiqua" w:hAnsi="Book Antiqua"/>
        </w:rPr>
        <w:t>,</w:t>
      </w:r>
      <w:r w:rsidRPr="00493525">
        <w:rPr>
          <w:rFonts w:ascii="Book Antiqua" w:hAnsi="Book Antiqua"/>
        </w:rPr>
        <w:t xml:space="preserve"> OSZK Fond 145/5/2. = BAD II. 39-44.</w:t>
      </w:r>
    </w:p>
  </w:footnote>
  <w:footnote w:id="15">
    <w:p w:rsidR="00D666B1" w:rsidRPr="00734371" w:rsidRDefault="00D666B1">
      <w:pPr>
        <w:pStyle w:val="Lbjegyzetszveg"/>
        <w:rPr>
          <w:rFonts w:ascii="Book Antiqua" w:hAnsi="Book Antiqua"/>
        </w:rPr>
      </w:pPr>
      <w:r w:rsidRPr="00734371">
        <w:rPr>
          <w:rStyle w:val="Lbjegyzet-hivatkozs"/>
          <w:rFonts w:ascii="Book Antiqua" w:hAnsi="Book Antiqua"/>
        </w:rPr>
        <w:footnoteRef/>
      </w:r>
      <w:r w:rsidRPr="00734371">
        <w:rPr>
          <w:rFonts w:ascii="Book Antiqua" w:hAnsi="Book Antiqua"/>
        </w:rPr>
        <w:t xml:space="preserve"> John </w:t>
      </w:r>
      <w:proofErr w:type="spellStart"/>
      <w:r w:rsidRPr="00734371">
        <w:rPr>
          <w:rFonts w:ascii="Book Antiqua" w:hAnsi="Book Antiqua"/>
        </w:rPr>
        <w:t>Batki</w:t>
      </w:r>
      <w:proofErr w:type="spellEnd"/>
      <w:r w:rsidRPr="00734371">
        <w:rPr>
          <w:rFonts w:ascii="Book Antiqua" w:hAnsi="Book Antiqua"/>
        </w:rPr>
        <w:t xml:space="preserve">: </w:t>
      </w:r>
      <w:r w:rsidRPr="00734371">
        <w:rPr>
          <w:rFonts w:ascii="Book Antiqua" w:hAnsi="Book Antiqua"/>
          <w:i/>
        </w:rPr>
        <w:t>Pénteken Krúdy</w:t>
      </w:r>
      <w:r w:rsidRPr="00734371">
        <w:rPr>
          <w:rFonts w:ascii="Book Antiqua" w:hAnsi="Book Antiqua"/>
        </w:rPr>
        <w:t xml:space="preserve">, </w:t>
      </w:r>
      <w:proofErr w:type="spellStart"/>
      <w:r w:rsidRPr="00734371">
        <w:rPr>
          <w:rFonts w:ascii="Book Antiqua" w:hAnsi="Book Antiqua"/>
        </w:rPr>
        <w:t>Litera</w:t>
      </w:r>
      <w:proofErr w:type="spellEnd"/>
      <w:r w:rsidRPr="00734371">
        <w:rPr>
          <w:rFonts w:ascii="Book Antiqua" w:hAnsi="Book Antiqua"/>
        </w:rPr>
        <w:t>, 2008. április 4. Netnapló</w:t>
      </w:r>
    </w:p>
  </w:footnote>
  <w:footnote w:id="16">
    <w:p w:rsidR="00D666B1" w:rsidRPr="00734371" w:rsidRDefault="00D666B1" w:rsidP="00734371">
      <w:pPr>
        <w:pStyle w:val="Lbjegyzetszveg"/>
        <w:jc w:val="both"/>
        <w:rPr>
          <w:rFonts w:ascii="Book Antiqua" w:hAnsi="Book Antiqua"/>
        </w:rPr>
      </w:pPr>
      <w:r w:rsidRPr="00734371">
        <w:rPr>
          <w:rStyle w:val="Lbjegyzet-hivatkozs"/>
          <w:rFonts w:ascii="Book Antiqua" w:hAnsi="Book Antiqua"/>
        </w:rPr>
        <w:footnoteRef/>
      </w:r>
      <w:r w:rsidRPr="00734371">
        <w:rPr>
          <w:rFonts w:ascii="Book Antiqua" w:hAnsi="Book Antiqua"/>
        </w:rPr>
        <w:t xml:space="preserve"> A viszontagságos sorsú Vigyázó-jövedelmekből az MTA 1929-ben 5700 pengő segélyt osztott ki három tudós között. Gergely Pál: </w:t>
      </w:r>
      <w:r w:rsidRPr="00734371">
        <w:rPr>
          <w:rFonts w:ascii="Book Antiqua" w:hAnsi="Book Antiqua"/>
          <w:i/>
        </w:rPr>
        <w:t>A Magyar Tudományos Akadémiára hagyott Vigyázó vagyon sorsa</w:t>
      </w:r>
      <w:r w:rsidRPr="00734371">
        <w:rPr>
          <w:rFonts w:ascii="Book Antiqua" w:hAnsi="Book Antiqua"/>
        </w:rPr>
        <w:t>, MTAK kiadványai, Bp., 1971., 83.</w:t>
      </w:r>
    </w:p>
  </w:footnote>
  <w:footnote w:id="17">
    <w:p w:rsidR="00D666B1" w:rsidRPr="00734371" w:rsidRDefault="00D666B1" w:rsidP="00734371">
      <w:pPr>
        <w:pStyle w:val="Lbjegyzetszveg"/>
        <w:jc w:val="both"/>
        <w:rPr>
          <w:rFonts w:ascii="Book Antiqua" w:hAnsi="Book Antiqua"/>
        </w:rPr>
      </w:pPr>
      <w:r w:rsidRPr="00734371">
        <w:rPr>
          <w:rStyle w:val="Lbjegyzet-hivatkozs"/>
          <w:rFonts w:ascii="Book Antiqua" w:hAnsi="Book Antiqua"/>
        </w:rPr>
        <w:footnoteRef/>
      </w:r>
      <w:r w:rsidRPr="00734371">
        <w:rPr>
          <w:rFonts w:ascii="Book Antiqua" w:hAnsi="Book Antiqua"/>
        </w:rPr>
        <w:t xml:space="preserve"> </w:t>
      </w:r>
      <w:r w:rsidRPr="00734371">
        <w:rPr>
          <w:rFonts w:ascii="Book Antiqua" w:hAnsi="Book Antiqua"/>
          <w:i/>
        </w:rPr>
        <w:t>Középiskolai tanári zsebkönyv</w:t>
      </w:r>
      <w:r w:rsidRPr="00734371">
        <w:rPr>
          <w:rFonts w:ascii="Book Antiqua" w:hAnsi="Book Antiqua"/>
        </w:rPr>
        <w:t xml:space="preserve">, </w:t>
      </w:r>
      <w:proofErr w:type="spellStart"/>
      <w:r w:rsidRPr="00734371">
        <w:rPr>
          <w:rFonts w:ascii="Book Antiqua" w:hAnsi="Book Antiqua"/>
        </w:rPr>
        <w:t>szerk</w:t>
      </w:r>
      <w:proofErr w:type="spellEnd"/>
      <w:r w:rsidRPr="00734371">
        <w:rPr>
          <w:rFonts w:ascii="Book Antiqua" w:hAnsi="Book Antiqua"/>
        </w:rPr>
        <w:t xml:space="preserve">. </w:t>
      </w:r>
      <w:proofErr w:type="spellStart"/>
      <w:r w:rsidRPr="00734371">
        <w:rPr>
          <w:rFonts w:ascii="Book Antiqua" w:hAnsi="Book Antiqua"/>
        </w:rPr>
        <w:t>Albisi</w:t>
      </w:r>
      <w:proofErr w:type="spellEnd"/>
      <w:r w:rsidRPr="00734371">
        <w:rPr>
          <w:rFonts w:ascii="Book Antiqua" w:hAnsi="Book Antiqua"/>
        </w:rPr>
        <w:t xml:space="preserve"> </w:t>
      </w:r>
      <w:proofErr w:type="spellStart"/>
      <w:r w:rsidRPr="00734371">
        <w:rPr>
          <w:rFonts w:ascii="Book Antiqua" w:hAnsi="Book Antiqua"/>
        </w:rPr>
        <w:t>Barthos</w:t>
      </w:r>
      <w:proofErr w:type="spellEnd"/>
      <w:r w:rsidRPr="00734371">
        <w:rPr>
          <w:rFonts w:ascii="Book Antiqua" w:hAnsi="Book Antiqua"/>
        </w:rPr>
        <w:t xml:space="preserve"> </w:t>
      </w:r>
      <w:proofErr w:type="spellStart"/>
      <w:r w:rsidRPr="00734371">
        <w:rPr>
          <w:rFonts w:ascii="Book Antiqua" w:hAnsi="Book Antiqua"/>
        </w:rPr>
        <w:t>Indár</w:t>
      </w:r>
      <w:proofErr w:type="spellEnd"/>
      <w:r w:rsidRPr="00734371">
        <w:rPr>
          <w:rFonts w:ascii="Book Antiqua" w:hAnsi="Book Antiqua"/>
        </w:rPr>
        <w:t>, Királyi Magyar Egyetemi Nyomda, Budapest, 1933., 197.</w:t>
      </w:r>
    </w:p>
  </w:footnote>
  <w:footnote w:id="18">
    <w:p w:rsidR="00D666B1" w:rsidRDefault="00D666B1" w:rsidP="00734371">
      <w:pPr>
        <w:pStyle w:val="Lbjegyzetszveg"/>
        <w:jc w:val="both"/>
      </w:pPr>
      <w:r w:rsidRPr="00734371">
        <w:rPr>
          <w:rStyle w:val="Lbjegyzet-hivatkozs"/>
          <w:rFonts w:ascii="Book Antiqua" w:hAnsi="Book Antiqua"/>
        </w:rPr>
        <w:footnoteRef/>
      </w:r>
      <w:r w:rsidRPr="00734371">
        <w:rPr>
          <w:rFonts w:ascii="Book Antiqua" w:hAnsi="Book Antiqua"/>
        </w:rPr>
        <w:t xml:space="preserve"> Erdélyi József: </w:t>
      </w:r>
      <w:r w:rsidRPr="00734371">
        <w:rPr>
          <w:rFonts w:ascii="Book Antiqua" w:hAnsi="Book Antiqua"/>
          <w:i/>
        </w:rPr>
        <w:t>Fegyvertelen. Önéletrajz</w:t>
      </w:r>
      <w:r w:rsidR="00734371">
        <w:rPr>
          <w:rFonts w:ascii="Book Antiqua" w:hAnsi="Book Antiqua"/>
        </w:rPr>
        <w:t>, Bp., Turul kiadás, 1942., 114–</w:t>
      </w:r>
      <w:r w:rsidRPr="00734371">
        <w:rPr>
          <w:rFonts w:ascii="Book Antiqua" w:hAnsi="Book Antiqua"/>
        </w:rPr>
        <w:t>115. – Nagy Lajost is híress</w:t>
      </w:r>
      <w:r w:rsidR="00897DEE" w:rsidRPr="00734371">
        <w:rPr>
          <w:rFonts w:ascii="Book Antiqua" w:hAnsi="Book Antiqua"/>
        </w:rPr>
        <w:t xml:space="preserve">é tette az 1932-ben átvett díj. Valahol Veszprémben történt: </w:t>
      </w:r>
      <w:r w:rsidRPr="00734371">
        <w:rPr>
          <w:rFonts w:ascii="Book Antiqua" w:hAnsi="Book Antiqua"/>
        </w:rPr>
        <w:t>„Nagy Lajos, a kitűnő humorista sakkozott a kávéházban az egyik este. Bejön egy helybeli úr, nézegeti az IGE társaságot, és megkérdezi va</w:t>
      </w:r>
      <w:r w:rsidR="00734371">
        <w:rPr>
          <w:rFonts w:ascii="Book Antiqua" w:hAnsi="Book Antiqua"/>
        </w:rPr>
        <w:t xml:space="preserve">lakitől, Nagy Lajosra mutatva: </w:t>
      </w:r>
      <w:proofErr w:type="gramStart"/>
      <w:r w:rsidR="00734371">
        <w:rPr>
          <w:rFonts w:ascii="Book Antiqua" w:hAnsi="Book Antiqua"/>
        </w:rPr>
        <w:t xml:space="preserve">– </w:t>
      </w:r>
      <w:r w:rsidRPr="00734371">
        <w:rPr>
          <w:rFonts w:ascii="Book Antiqua" w:hAnsi="Book Antiqua"/>
        </w:rPr>
        <w:t xml:space="preserve"> Hát</w:t>
      </w:r>
      <w:proofErr w:type="gramEnd"/>
      <w:r w:rsidRPr="00734371">
        <w:rPr>
          <w:rFonts w:ascii="Book Antiqua" w:hAnsi="Book Antiqua"/>
        </w:rPr>
        <w:t xml:space="preserve"> ez kicsoda? – Az illető meglepetten feleli: Ez Nagy Lajos. Nem ismeri? Most kapta meg a Baumgarten-díjat! – Úgy – válaszolja a naiv vidéki – olyan jól sakkozik</w:t>
      </w:r>
      <w:proofErr w:type="gramStart"/>
      <w:r w:rsidRPr="00734371">
        <w:rPr>
          <w:rFonts w:ascii="Book Antiqua" w:hAnsi="Book Antiqua"/>
        </w:rPr>
        <w:t>...?</w:t>
      </w:r>
      <w:proofErr w:type="gramEnd"/>
      <w:r w:rsidRPr="00734371">
        <w:rPr>
          <w:rFonts w:ascii="Book Antiqua" w:hAnsi="Book Antiqua"/>
        </w:rPr>
        <w:t>” (</w:t>
      </w:r>
      <w:proofErr w:type="spellStart"/>
      <w:r w:rsidRPr="00734371">
        <w:rPr>
          <w:rFonts w:ascii="Book Antiqua" w:hAnsi="Book Antiqua"/>
        </w:rPr>
        <w:t>Literatura</w:t>
      </w:r>
      <w:proofErr w:type="spellEnd"/>
      <w:r w:rsidRPr="00734371">
        <w:rPr>
          <w:rFonts w:ascii="Book Antiqua" w:hAnsi="Book Antiqua"/>
        </w:rPr>
        <w:t xml:space="preserve"> </w:t>
      </w:r>
      <w:proofErr w:type="gramStart"/>
      <w:r w:rsidRPr="00734371">
        <w:rPr>
          <w:rFonts w:ascii="Book Antiqua" w:hAnsi="Book Antiqua"/>
        </w:rPr>
        <w:t>1932 október</w:t>
      </w:r>
      <w:proofErr w:type="gramEnd"/>
      <w:r w:rsidRPr="00734371">
        <w:rPr>
          <w:rFonts w:ascii="Book Antiqua" w:hAnsi="Book Antiqua"/>
        </w:rPr>
        <w:t>. = BAD II. 340.)</w:t>
      </w:r>
      <w:r>
        <w:t xml:space="preserve"> </w:t>
      </w:r>
    </w:p>
  </w:footnote>
  <w:footnote w:id="19">
    <w:p w:rsidR="00D666B1" w:rsidRPr="00E77A50" w:rsidRDefault="00D666B1">
      <w:pPr>
        <w:pStyle w:val="Lbjegyzetszveg"/>
        <w:rPr>
          <w:rFonts w:ascii="Book Antiqua" w:hAnsi="Book Antiqua"/>
        </w:rPr>
      </w:pPr>
      <w:r w:rsidRPr="00E77A50">
        <w:rPr>
          <w:rStyle w:val="Lbjegyzet-hivatkozs"/>
          <w:rFonts w:ascii="Book Antiqua" w:hAnsi="Book Antiqua"/>
        </w:rPr>
        <w:footnoteRef/>
      </w:r>
      <w:r w:rsidRPr="00E77A50">
        <w:rPr>
          <w:rFonts w:ascii="Book Antiqua" w:hAnsi="Book Antiqua"/>
        </w:rPr>
        <w:t xml:space="preserve"> Bende László: </w:t>
      </w:r>
      <w:r w:rsidRPr="00E77A50">
        <w:rPr>
          <w:rFonts w:ascii="Book Antiqua" w:hAnsi="Book Antiqua"/>
          <w:i/>
        </w:rPr>
        <w:t>A tíz legjobb kedvű magyar író társaságában</w:t>
      </w:r>
      <w:proofErr w:type="gramStart"/>
      <w:r w:rsidRPr="00E77A50">
        <w:rPr>
          <w:rFonts w:ascii="Book Antiqua" w:hAnsi="Book Antiqua"/>
          <w:i/>
        </w:rPr>
        <w:t>…</w:t>
      </w:r>
      <w:r w:rsidRPr="00E77A50">
        <w:rPr>
          <w:rFonts w:ascii="Book Antiqua" w:hAnsi="Book Antiqua"/>
        </w:rPr>
        <w:t>,</w:t>
      </w:r>
      <w:proofErr w:type="gramEnd"/>
      <w:r w:rsidRPr="00E77A50">
        <w:rPr>
          <w:rFonts w:ascii="Book Antiqua" w:hAnsi="Book Antiqua"/>
        </w:rPr>
        <w:t xml:space="preserve"> Esti </w:t>
      </w:r>
      <w:proofErr w:type="spellStart"/>
      <w:r w:rsidRPr="00E77A50">
        <w:rPr>
          <w:rFonts w:ascii="Book Antiqua" w:hAnsi="Book Antiqua"/>
        </w:rPr>
        <w:t>Kurir</w:t>
      </w:r>
      <w:proofErr w:type="spellEnd"/>
      <w:r w:rsidRPr="00E77A50">
        <w:rPr>
          <w:rFonts w:ascii="Book Antiqua" w:hAnsi="Book Antiqua"/>
        </w:rPr>
        <w:t xml:space="preserve"> 1929. január 20.</w:t>
      </w:r>
      <w:r w:rsidR="00E77A50">
        <w:rPr>
          <w:rFonts w:ascii="Book Antiqua" w:hAnsi="Book Antiqua"/>
        </w:rPr>
        <w:t xml:space="preserve"> = BAD </w:t>
      </w:r>
      <w:proofErr w:type="gramStart"/>
      <w:r w:rsidR="00E77A50">
        <w:rPr>
          <w:rFonts w:ascii="Book Antiqua" w:hAnsi="Book Antiqua"/>
        </w:rPr>
        <w:t>I.     496–</w:t>
      </w:r>
      <w:r w:rsidRPr="00E77A50">
        <w:rPr>
          <w:rFonts w:ascii="Book Antiqua" w:hAnsi="Book Antiqua"/>
        </w:rPr>
        <w:t>500</w:t>
      </w:r>
      <w:proofErr w:type="gramEnd"/>
      <w:r w:rsidRPr="00E77A50">
        <w:rPr>
          <w:rFonts w:ascii="Book Antiqua" w:hAnsi="Book Antiqua"/>
        </w:rPr>
        <w:t xml:space="preserve">.; </w:t>
      </w:r>
      <w:proofErr w:type="spellStart"/>
      <w:r w:rsidRPr="00E77A50">
        <w:rPr>
          <w:rFonts w:ascii="Book Antiqua" w:hAnsi="Book Antiqua"/>
        </w:rPr>
        <w:t>Kellér</w:t>
      </w:r>
      <w:proofErr w:type="spellEnd"/>
      <w:r w:rsidRPr="00E77A50">
        <w:rPr>
          <w:rFonts w:ascii="Book Antiqua" w:hAnsi="Book Antiqua"/>
        </w:rPr>
        <w:t xml:space="preserve"> Dezső: </w:t>
      </w:r>
      <w:r w:rsidRPr="00E77A50">
        <w:rPr>
          <w:rFonts w:ascii="Book Antiqua" w:hAnsi="Book Antiqua"/>
          <w:i/>
        </w:rPr>
        <w:t>Mit csinál azzal a sok pénzzel a Baumgarten-hagyaték 10 örököse</w:t>
      </w:r>
      <w:r w:rsidRPr="00E77A50">
        <w:rPr>
          <w:rFonts w:ascii="Book Antiqua" w:hAnsi="Book Antiqua"/>
        </w:rPr>
        <w:t xml:space="preserve">, Színházi Élet </w:t>
      </w:r>
      <w:r w:rsidR="00E77A50">
        <w:rPr>
          <w:rFonts w:ascii="Book Antiqua" w:hAnsi="Book Antiqua"/>
        </w:rPr>
        <w:t xml:space="preserve"> 1929. 6. sz. (február 3–</w:t>
      </w:r>
      <w:r w:rsidRPr="00E77A50">
        <w:rPr>
          <w:rFonts w:ascii="Book Antiqua" w:hAnsi="Book Antiqua"/>
        </w:rPr>
        <w:t>9.)</w:t>
      </w:r>
      <w:r w:rsidR="00E77A50">
        <w:rPr>
          <w:rFonts w:ascii="Book Antiqua" w:hAnsi="Book Antiqua"/>
        </w:rPr>
        <w:t xml:space="preserve"> = BAD I. 545–</w:t>
      </w:r>
      <w:r w:rsidRPr="00E77A50">
        <w:rPr>
          <w:rFonts w:ascii="Book Antiqua" w:hAnsi="Book Antiqua"/>
        </w:rPr>
        <w:t>548.</w:t>
      </w:r>
    </w:p>
  </w:footnote>
  <w:footnote w:id="20">
    <w:p w:rsidR="00D666B1" w:rsidRPr="00E77A50" w:rsidRDefault="00D666B1">
      <w:pPr>
        <w:pStyle w:val="Lbjegyzetszveg"/>
        <w:rPr>
          <w:rFonts w:ascii="Book Antiqua" w:hAnsi="Book Antiqua"/>
        </w:rPr>
      </w:pPr>
      <w:r w:rsidRPr="00E77A50">
        <w:rPr>
          <w:rStyle w:val="Lbjegyzet-hivatkozs"/>
          <w:rFonts w:ascii="Book Antiqua" w:hAnsi="Book Antiqua"/>
        </w:rPr>
        <w:footnoteRef/>
      </w:r>
      <w:r w:rsidRPr="00E77A50">
        <w:rPr>
          <w:rFonts w:ascii="Book Antiqua" w:hAnsi="Book Antiqua"/>
        </w:rPr>
        <w:t xml:space="preserve"> Erdélyi, Fegyvertelen, 113.</w:t>
      </w:r>
    </w:p>
  </w:footnote>
  <w:footnote w:id="21">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Császár Elemér: </w:t>
      </w:r>
      <w:r w:rsidRPr="00D4301E">
        <w:rPr>
          <w:rFonts w:ascii="Book Antiqua" w:hAnsi="Book Antiqua"/>
          <w:i/>
        </w:rPr>
        <w:t>Széljegyzetek az első Baumgarten-jutalmakhoz</w:t>
      </w:r>
      <w:r w:rsidRPr="00D4301E">
        <w:rPr>
          <w:rFonts w:ascii="Book Antiqua" w:hAnsi="Book Antiqua"/>
        </w:rPr>
        <w:t>, Irodalomtörténet 1929</w:t>
      </w:r>
      <w:r w:rsidR="00D4301E">
        <w:rPr>
          <w:rFonts w:ascii="Book Antiqua" w:hAnsi="Book Antiqua"/>
        </w:rPr>
        <w:t>. 1–2. 61–69. = BAD I. 549–</w:t>
      </w:r>
      <w:r w:rsidRPr="00D4301E">
        <w:rPr>
          <w:rFonts w:ascii="Book Antiqua" w:hAnsi="Book Antiqua"/>
        </w:rPr>
        <w:t>557.</w:t>
      </w:r>
    </w:p>
  </w:footnote>
  <w:footnote w:id="22">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Lendvai István: </w:t>
      </w:r>
      <w:r w:rsidRPr="00D4301E">
        <w:rPr>
          <w:rFonts w:ascii="Book Antiqua" w:hAnsi="Book Antiqua"/>
          <w:i/>
        </w:rPr>
        <w:t>A Baumgarten-alapítvány ügye</w:t>
      </w:r>
      <w:r w:rsidRPr="00D4301E">
        <w:rPr>
          <w:rFonts w:ascii="Book Antiqua" w:hAnsi="Book Antiqua"/>
        </w:rPr>
        <w:t xml:space="preserve">, Magyar Kultúra 1929. </w:t>
      </w:r>
      <w:r w:rsidR="00D4301E">
        <w:rPr>
          <w:rFonts w:ascii="Book Antiqua" w:hAnsi="Book Antiqua"/>
        </w:rPr>
        <w:t>I. (február), = BAD I. 558–</w:t>
      </w:r>
      <w:r w:rsidRPr="00D4301E">
        <w:rPr>
          <w:rFonts w:ascii="Book Antiqua" w:hAnsi="Book Antiqua"/>
        </w:rPr>
        <w:t>563.</w:t>
      </w:r>
    </w:p>
  </w:footnote>
  <w:footnote w:id="23">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w:t>
      </w:r>
      <w:r w:rsidR="00D4301E">
        <w:rPr>
          <w:rFonts w:ascii="Book Antiqua" w:hAnsi="Book Antiqua"/>
        </w:rPr>
        <w:t>-y – ó = BAD II. 21–</w:t>
      </w:r>
      <w:r w:rsidRPr="00D4301E">
        <w:rPr>
          <w:rFonts w:ascii="Book Antiqua" w:hAnsi="Book Antiqua"/>
        </w:rPr>
        <w:t>23.(A továbbiak</w:t>
      </w:r>
      <w:r w:rsidR="00D4301E">
        <w:rPr>
          <w:rFonts w:ascii="Book Antiqua" w:hAnsi="Book Antiqua"/>
        </w:rPr>
        <w:t>ban: Lendvai István = BAD I. 21–</w:t>
      </w:r>
      <w:r w:rsidRPr="00D4301E">
        <w:rPr>
          <w:rFonts w:ascii="Book Antiqua" w:hAnsi="Book Antiqua"/>
        </w:rPr>
        <w:t>23.)</w:t>
      </w:r>
    </w:p>
  </w:footnote>
  <w:footnote w:id="24">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w:t>
      </w:r>
      <w:proofErr w:type="spellStart"/>
      <w:r w:rsidRPr="00D4301E">
        <w:rPr>
          <w:rFonts w:ascii="Book Antiqua" w:hAnsi="Book Antiqua"/>
        </w:rPr>
        <w:t>Nádass</w:t>
      </w:r>
      <w:proofErr w:type="spellEnd"/>
      <w:r w:rsidRPr="00D4301E">
        <w:rPr>
          <w:rFonts w:ascii="Book Antiqua" w:hAnsi="Book Antiqua"/>
        </w:rPr>
        <w:t xml:space="preserve"> József, </w:t>
      </w:r>
      <w:r w:rsidRPr="00D4301E">
        <w:rPr>
          <w:rFonts w:ascii="Book Antiqua" w:hAnsi="Book Antiqua"/>
          <w:i/>
        </w:rPr>
        <w:t>Az írástudók árulása – Az írástudók kiárusítása (Jegyzetek a Baumgarten-díjhoz</w:t>
      </w:r>
      <w:r w:rsidRPr="00D4301E">
        <w:rPr>
          <w:rFonts w:ascii="Book Antiqua" w:hAnsi="Book Antiqua"/>
        </w:rPr>
        <w:t xml:space="preserve">, Korunk 1929. 2. </w:t>
      </w:r>
      <w:r w:rsidR="00D4301E">
        <w:rPr>
          <w:rFonts w:ascii="Book Antiqua" w:hAnsi="Book Antiqua"/>
        </w:rPr>
        <w:t>147–</w:t>
      </w:r>
      <w:r w:rsidRPr="00D4301E">
        <w:rPr>
          <w:rFonts w:ascii="Book Antiqua" w:hAnsi="Book Antiqua"/>
        </w:rPr>
        <w:t>150. = BAD I. 589.</w:t>
      </w:r>
    </w:p>
  </w:footnote>
  <w:footnote w:id="25">
    <w:p w:rsidR="00D666B1" w:rsidRDefault="00D666B1">
      <w:pPr>
        <w:pStyle w:val="Lbjegyzetszveg"/>
      </w:pPr>
      <w:r w:rsidRPr="00D4301E">
        <w:rPr>
          <w:rStyle w:val="Lbjegyzet-hivatkozs"/>
          <w:rFonts w:ascii="Book Antiqua" w:hAnsi="Book Antiqua"/>
        </w:rPr>
        <w:footnoteRef/>
      </w:r>
      <w:r w:rsidRPr="00D4301E">
        <w:rPr>
          <w:rFonts w:ascii="Book Antiqua" w:hAnsi="Book Antiqua"/>
        </w:rPr>
        <w:t xml:space="preserve"> </w:t>
      </w:r>
      <w:r w:rsidR="00D4301E">
        <w:rPr>
          <w:rFonts w:ascii="Book Antiqua" w:hAnsi="Book Antiqua"/>
        </w:rPr>
        <w:t>Széphalom 1929. 3 –</w:t>
      </w:r>
      <w:r w:rsidRPr="00D4301E">
        <w:rPr>
          <w:rFonts w:ascii="Book Antiqua" w:hAnsi="Book Antiqua"/>
        </w:rPr>
        <w:t>4. 149.</w:t>
      </w:r>
    </w:p>
  </w:footnote>
  <w:footnote w:id="26">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Új Nemzedé</w:t>
      </w:r>
      <w:r w:rsidR="00D4301E">
        <w:rPr>
          <w:rFonts w:ascii="Book Antiqua" w:hAnsi="Book Antiqua"/>
        </w:rPr>
        <w:t>k 1929. január 20. = BAD I. 500–</w:t>
      </w:r>
      <w:r w:rsidRPr="00D4301E">
        <w:rPr>
          <w:rFonts w:ascii="Book Antiqua" w:hAnsi="Book Antiqua"/>
        </w:rPr>
        <w:t>501.</w:t>
      </w:r>
    </w:p>
  </w:footnote>
  <w:footnote w:id="27">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w:t>
      </w:r>
      <w:r w:rsidR="00D4301E">
        <w:rPr>
          <w:rFonts w:ascii="Book Antiqua" w:hAnsi="Book Antiqua"/>
        </w:rPr>
        <w:t>Császár Elemér = BAD I. 549–</w:t>
      </w:r>
      <w:r w:rsidRPr="00D4301E">
        <w:rPr>
          <w:rFonts w:ascii="Book Antiqua" w:hAnsi="Book Antiqua"/>
        </w:rPr>
        <w:t>557.</w:t>
      </w:r>
    </w:p>
  </w:footnote>
  <w:footnote w:id="28">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b/>
        </w:rPr>
        <w:t xml:space="preserve"> </w:t>
      </w:r>
      <w:r w:rsidR="00D4301E">
        <w:rPr>
          <w:rFonts w:ascii="Book Antiqua" w:hAnsi="Book Antiqua"/>
        </w:rPr>
        <w:t>Oláh = BAD I. 612–</w:t>
      </w:r>
      <w:r w:rsidRPr="00D4301E">
        <w:rPr>
          <w:rFonts w:ascii="Book Antiqua" w:hAnsi="Book Antiqua"/>
        </w:rPr>
        <w:t>613.</w:t>
      </w:r>
    </w:p>
  </w:footnote>
  <w:footnote w:id="29">
    <w:p w:rsidR="00D666B1" w:rsidRPr="00D4301E" w:rsidRDefault="00D666B1">
      <w:pPr>
        <w:pStyle w:val="Lbjegyzetszveg"/>
        <w:rPr>
          <w:rFonts w:ascii="Book Antiqua" w:hAnsi="Book Antiqua"/>
        </w:rPr>
      </w:pPr>
      <w:r w:rsidRPr="00D4301E">
        <w:rPr>
          <w:rStyle w:val="Lbjegyzet-hivatkozs"/>
          <w:rFonts w:ascii="Book Antiqua" w:hAnsi="Book Antiqua"/>
        </w:rPr>
        <w:footnoteRef/>
      </w:r>
      <w:r w:rsidRPr="00D4301E">
        <w:rPr>
          <w:rFonts w:ascii="Book Antiqua" w:hAnsi="Book Antiqua"/>
        </w:rPr>
        <w:t xml:space="preserve"> Lendvai István</w:t>
      </w:r>
      <w:r w:rsidRPr="00D4301E">
        <w:rPr>
          <w:rFonts w:ascii="Book Antiqua" w:hAnsi="Book Antiqua"/>
          <w:i/>
        </w:rPr>
        <w:t xml:space="preserve"> </w:t>
      </w:r>
      <w:r w:rsidR="00D4301E">
        <w:rPr>
          <w:rFonts w:ascii="Book Antiqua" w:hAnsi="Book Antiqua"/>
        </w:rPr>
        <w:t>= BAD I. 558–</w:t>
      </w:r>
      <w:r w:rsidRPr="00D4301E">
        <w:rPr>
          <w:rFonts w:ascii="Book Antiqua" w:hAnsi="Book Antiqua"/>
        </w:rPr>
        <w:t>563.</w:t>
      </w:r>
    </w:p>
  </w:footnote>
  <w:footnote w:id="30">
    <w:p w:rsidR="00D666B1" w:rsidRDefault="00D666B1">
      <w:pPr>
        <w:pStyle w:val="Lbjegyzetszveg"/>
      </w:pPr>
      <w:r w:rsidRPr="00D4301E">
        <w:rPr>
          <w:rStyle w:val="Lbjegyzet-hivatkozs"/>
          <w:rFonts w:ascii="Book Antiqua" w:hAnsi="Book Antiqua"/>
        </w:rPr>
        <w:footnoteRef/>
      </w:r>
      <w:r w:rsidRPr="00D4301E">
        <w:rPr>
          <w:rFonts w:ascii="Book Antiqua" w:hAnsi="Book Antiqua"/>
        </w:rPr>
        <w:t xml:space="preserve"> Zsolt Béla: </w:t>
      </w:r>
      <w:r w:rsidRPr="00D4301E">
        <w:rPr>
          <w:rFonts w:ascii="Book Antiqua" w:hAnsi="Book Antiqua"/>
          <w:i/>
        </w:rPr>
        <w:t>A Baumgarten-akadémia</w:t>
      </w:r>
      <w:r w:rsidRPr="00D4301E">
        <w:rPr>
          <w:rFonts w:ascii="Book Antiqua" w:hAnsi="Book Antiqua"/>
        </w:rPr>
        <w:t>, Magyar Hírla</w:t>
      </w:r>
      <w:r w:rsidR="00D4301E">
        <w:rPr>
          <w:rFonts w:ascii="Book Antiqua" w:hAnsi="Book Antiqua"/>
        </w:rPr>
        <w:t>p 1929. január 20. = BAD I. 501–</w:t>
      </w:r>
      <w:r w:rsidRPr="00D4301E">
        <w:rPr>
          <w:rFonts w:ascii="Book Antiqua" w:hAnsi="Book Antiqua"/>
        </w:rPr>
        <w:t>506.</w:t>
      </w:r>
    </w:p>
  </w:footnote>
  <w:footnote w:id="31">
    <w:p w:rsidR="00D666B1" w:rsidRPr="000D75E6" w:rsidRDefault="00D666B1">
      <w:pPr>
        <w:pStyle w:val="Lbjegyzetszveg"/>
        <w:rPr>
          <w:rFonts w:ascii="Book Antiqua" w:hAnsi="Book Antiqua"/>
        </w:rPr>
      </w:pPr>
      <w:r w:rsidRPr="000D75E6">
        <w:rPr>
          <w:rStyle w:val="Lbjegyzet-hivatkozs"/>
          <w:rFonts w:ascii="Book Antiqua" w:hAnsi="Book Antiqua"/>
        </w:rPr>
        <w:footnoteRef/>
      </w:r>
      <w:r w:rsidRPr="000D75E6">
        <w:rPr>
          <w:rFonts w:ascii="Book Antiqua" w:hAnsi="Book Antiqua"/>
        </w:rPr>
        <w:t xml:space="preserve"> </w:t>
      </w:r>
      <w:proofErr w:type="spellStart"/>
      <w:r w:rsidRPr="000D75E6">
        <w:rPr>
          <w:rFonts w:ascii="Book Antiqua" w:hAnsi="Book Antiqua"/>
        </w:rPr>
        <w:t>Nádass</w:t>
      </w:r>
      <w:proofErr w:type="spellEnd"/>
      <w:r w:rsidRPr="000D75E6">
        <w:rPr>
          <w:rFonts w:ascii="Book Antiqua" w:hAnsi="Book Antiqua"/>
        </w:rPr>
        <w:t xml:space="preserve"> József: </w:t>
      </w:r>
      <w:r w:rsidRPr="000D75E6">
        <w:rPr>
          <w:rFonts w:ascii="Book Antiqua" w:hAnsi="Book Antiqua"/>
          <w:i/>
        </w:rPr>
        <w:t>Az írástudók árulása – az írástudók kiárusítása,</w:t>
      </w:r>
      <w:r w:rsidRPr="000D75E6">
        <w:rPr>
          <w:rFonts w:ascii="Book Antiqua" w:hAnsi="Book Antiqua"/>
        </w:rPr>
        <w:t xml:space="preserve"> K</w:t>
      </w:r>
      <w:r w:rsidR="000D75E6">
        <w:rPr>
          <w:rFonts w:ascii="Book Antiqua" w:hAnsi="Book Antiqua"/>
        </w:rPr>
        <w:t>orunk 1929. február = BAD I 586–</w:t>
      </w:r>
      <w:r w:rsidRPr="000D75E6">
        <w:rPr>
          <w:rFonts w:ascii="Book Antiqua" w:hAnsi="Book Antiqua"/>
        </w:rPr>
        <w:t>590</w:t>
      </w:r>
    </w:p>
  </w:footnote>
  <w:footnote w:id="32">
    <w:p w:rsidR="00D666B1" w:rsidRPr="000D75E6" w:rsidRDefault="00D666B1">
      <w:pPr>
        <w:pStyle w:val="Lbjegyzetszveg"/>
        <w:rPr>
          <w:rFonts w:ascii="Book Antiqua" w:hAnsi="Book Antiqua"/>
        </w:rPr>
      </w:pPr>
      <w:r w:rsidRPr="000D75E6">
        <w:rPr>
          <w:rStyle w:val="Lbjegyzet-hivatkozs"/>
          <w:rFonts w:ascii="Book Antiqua" w:hAnsi="Book Antiqua"/>
        </w:rPr>
        <w:footnoteRef/>
      </w:r>
      <w:r w:rsidRPr="000D75E6">
        <w:rPr>
          <w:rFonts w:ascii="Book Antiqua" w:hAnsi="Book Antiqua"/>
        </w:rPr>
        <w:t xml:space="preserve"> Csaplár Ferenc: </w:t>
      </w:r>
      <w:r w:rsidRPr="000D75E6">
        <w:rPr>
          <w:rFonts w:ascii="Book Antiqua" w:hAnsi="Book Antiqua"/>
          <w:i/>
        </w:rPr>
        <w:t>Babits és Kassák</w:t>
      </w:r>
      <w:r w:rsidRPr="000D75E6">
        <w:rPr>
          <w:rFonts w:ascii="Book Antiqua" w:hAnsi="Book Antiqua"/>
        </w:rPr>
        <w:t xml:space="preserve">, = Mint különös hírmondó. Tanulmányok, </w:t>
      </w:r>
      <w:proofErr w:type="gramStart"/>
      <w:r w:rsidRPr="000D75E6">
        <w:rPr>
          <w:rFonts w:ascii="Book Antiqua" w:hAnsi="Book Antiqua"/>
        </w:rPr>
        <w:t>dokumentumok</w:t>
      </w:r>
      <w:proofErr w:type="gramEnd"/>
      <w:r w:rsidRPr="000D75E6">
        <w:rPr>
          <w:rFonts w:ascii="Book Antiqua" w:hAnsi="Book Antiqua"/>
        </w:rPr>
        <w:t xml:space="preserve"> Babits Mihály születésének 100. évfordulójára, Bp., </w:t>
      </w:r>
      <w:r w:rsidR="000D75E6">
        <w:rPr>
          <w:rFonts w:ascii="Book Antiqua" w:hAnsi="Book Antiqua"/>
        </w:rPr>
        <w:t>1983. 179–</w:t>
      </w:r>
      <w:r w:rsidRPr="000D75E6">
        <w:rPr>
          <w:rFonts w:ascii="Book Antiqua" w:hAnsi="Book Antiqua"/>
        </w:rPr>
        <w:t xml:space="preserve">181.; </w:t>
      </w:r>
      <w:proofErr w:type="spellStart"/>
      <w:r w:rsidRPr="000D75E6">
        <w:rPr>
          <w:rFonts w:ascii="Book Antiqua" w:hAnsi="Book Antiqua"/>
        </w:rPr>
        <w:t>Basch</w:t>
      </w:r>
      <w:proofErr w:type="spellEnd"/>
      <w:r w:rsidRPr="000D75E6">
        <w:rPr>
          <w:rFonts w:ascii="Book Antiqua" w:hAnsi="Book Antiqua"/>
        </w:rPr>
        <w:t xml:space="preserve"> 2004, 45.</w:t>
      </w:r>
    </w:p>
  </w:footnote>
  <w:footnote w:id="33">
    <w:p w:rsidR="00D666B1" w:rsidRPr="0026554C" w:rsidRDefault="00D666B1" w:rsidP="00DA1EC1">
      <w:pPr>
        <w:spacing w:after="0" w:line="240" w:lineRule="auto"/>
        <w:rPr>
          <w:rFonts w:ascii="OriginalGaramond_PFL CE" w:hAnsi="OriginalGaramond_PFL CE"/>
        </w:rPr>
      </w:pPr>
      <w:r w:rsidRPr="000D75E6">
        <w:rPr>
          <w:rStyle w:val="Lbjegyzet-hivatkozs"/>
          <w:rFonts w:ascii="Book Antiqua" w:hAnsi="Book Antiqua"/>
        </w:rPr>
        <w:footnoteRef/>
      </w:r>
      <w:r w:rsidRPr="000D75E6">
        <w:rPr>
          <w:rFonts w:ascii="Book Antiqua" w:hAnsi="Book Antiqua"/>
        </w:rPr>
        <w:t xml:space="preserve"> Kassák Lajos: </w:t>
      </w:r>
      <w:r w:rsidRPr="000D75E6">
        <w:rPr>
          <w:rFonts w:ascii="Book Antiqua" w:hAnsi="Book Antiqua"/>
          <w:i/>
        </w:rPr>
        <w:t>Baumgarten-alapítvány és az írástudók árulása</w:t>
      </w:r>
      <w:r w:rsidRPr="000D75E6">
        <w:rPr>
          <w:rFonts w:ascii="Book Antiqua" w:hAnsi="Book Antiqua"/>
        </w:rPr>
        <w:t>, Munka 1929. február.</w:t>
      </w:r>
    </w:p>
  </w:footnote>
  <w:footnote w:id="34">
    <w:p w:rsidR="00D666B1" w:rsidRPr="000D75E6" w:rsidRDefault="00D666B1" w:rsidP="000D75E6">
      <w:pPr>
        <w:spacing w:after="0" w:line="240" w:lineRule="auto"/>
        <w:rPr>
          <w:rFonts w:ascii="Book Antiqua" w:hAnsi="Book Antiqua"/>
          <w:sz w:val="20"/>
          <w:szCs w:val="20"/>
        </w:rPr>
      </w:pPr>
      <w:r w:rsidRPr="000D75E6">
        <w:rPr>
          <w:rStyle w:val="Lbjegyzet-hivatkozs"/>
          <w:rFonts w:ascii="Book Antiqua" w:hAnsi="Book Antiqua"/>
          <w:sz w:val="20"/>
          <w:szCs w:val="20"/>
        </w:rPr>
        <w:footnoteRef/>
      </w:r>
      <w:r w:rsidRPr="000D75E6">
        <w:rPr>
          <w:rFonts w:ascii="Book Antiqua" w:hAnsi="Book Antiqua"/>
          <w:sz w:val="20"/>
          <w:szCs w:val="20"/>
        </w:rPr>
        <w:t xml:space="preserve"> (g. b.) Nagy Lajos: </w:t>
      </w:r>
      <w:r w:rsidRPr="000D75E6">
        <w:rPr>
          <w:rFonts w:ascii="Book Antiqua" w:hAnsi="Book Antiqua"/>
          <w:i/>
          <w:sz w:val="20"/>
          <w:szCs w:val="20"/>
        </w:rPr>
        <w:t>A Baumgarten-</w:t>
      </w:r>
      <w:proofErr w:type="spellStart"/>
      <w:r w:rsidRPr="000D75E6">
        <w:rPr>
          <w:rFonts w:ascii="Book Antiqua" w:hAnsi="Book Antiqua"/>
          <w:i/>
          <w:sz w:val="20"/>
          <w:szCs w:val="20"/>
        </w:rPr>
        <w:t>alapítványj</w:t>
      </w:r>
      <w:proofErr w:type="spellEnd"/>
      <w:r w:rsidRPr="000D75E6">
        <w:rPr>
          <w:rFonts w:ascii="Book Antiqua" w:hAnsi="Book Antiqua"/>
          <w:sz w:val="20"/>
          <w:szCs w:val="20"/>
        </w:rPr>
        <w:t xml:space="preserve">, 100 % 1929. február = BAD I. </w:t>
      </w:r>
      <w:r w:rsidR="000D75E6">
        <w:rPr>
          <w:rFonts w:ascii="Book Antiqua" w:hAnsi="Book Antiqua"/>
          <w:sz w:val="20"/>
          <w:szCs w:val="20"/>
        </w:rPr>
        <w:t>591–</w:t>
      </w:r>
      <w:r w:rsidRPr="000D75E6">
        <w:rPr>
          <w:rFonts w:ascii="Book Antiqua" w:hAnsi="Book Antiqua"/>
          <w:sz w:val="20"/>
          <w:szCs w:val="20"/>
        </w:rPr>
        <w:t>593.</w:t>
      </w:r>
    </w:p>
  </w:footnote>
  <w:footnote w:id="35">
    <w:p w:rsidR="00D666B1" w:rsidRPr="000D75E6" w:rsidRDefault="00D666B1" w:rsidP="00D5430A">
      <w:pPr>
        <w:pStyle w:val="Lbjegyzetszveg"/>
        <w:rPr>
          <w:rFonts w:ascii="Book Antiqua" w:hAnsi="Book Antiqua"/>
        </w:rPr>
      </w:pPr>
      <w:r w:rsidRPr="000D75E6">
        <w:rPr>
          <w:rStyle w:val="Lbjegyzet-hivatkozs"/>
          <w:rFonts w:ascii="Book Antiqua" w:hAnsi="Book Antiqua"/>
        </w:rPr>
        <w:footnoteRef/>
      </w:r>
      <w:r w:rsidRPr="000D75E6">
        <w:rPr>
          <w:rFonts w:ascii="Book Antiqua" w:hAnsi="Book Antiqua"/>
        </w:rPr>
        <w:t xml:space="preserve"> </w:t>
      </w:r>
      <w:proofErr w:type="spellStart"/>
      <w:r w:rsidRPr="000D75E6">
        <w:rPr>
          <w:rFonts w:ascii="Book Antiqua" w:hAnsi="Book Antiqua"/>
        </w:rPr>
        <w:t>Nyigri</w:t>
      </w:r>
      <w:proofErr w:type="spellEnd"/>
      <w:r w:rsidRPr="000D75E6">
        <w:rPr>
          <w:rFonts w:ascii="Book Antiqua" w:hAnsi="Book Antiqua"/>
        </w:rPr>
        <w:t xml:space="preserve"> Imre: </w:t>
      </w:r>
      <w:r w:rsidRPr="000D75E6">
        <w:rPr>
          <w:rFonts w:ascii="Book Antiqua" w:hAnsi="Book Antiqua"/>
          <w:i/>
        </w:rPr>
        <w:t>A Baumgarten-díjak körül</w:t>
      </w:r>
      <w:r w:rsidRPr="000D75E6">
        <w:rPr>
          <w:rFonts w:ascii="Book Antiqua" w:hAnsi="Book Antiqua"/>
        </w:rPr>
        <w:t>, Szocializmus 1929. február.</w:t>
      </w:r>
    </w:p>
  </w:footnote>
  <w:footnote w:id="36">
    <w:p w:rsidR="00D666B1" w:rsidRPr="000D75E6" w:rsidRDefault="00D666B1">
      <w:pPr>
        <w:pStyle w:val="Lbjegyzetszveg"/>
        <w:rPr>
          <w:rFonts w:ascii="Book Antiqua" w:hAnsi="Book Antiqua"/>
        </w:rPr>
      </w:pPr>
      <w:r w:rsidRPr="000D75E6">
        <w:rPr>
          <w:rStyle w:val="Lbjegyzet-hivatkozs"/>
          <w:rFonts w:ascii="Book Antiqua" w:hAnsi="Book Antiqua"/>
        </w:rPr>
        <w:footnoteRef/>
      </w:r>
      <w:r w:rsidR="000D75E6">
        <w:rPr>
          <w:rFonts w:ascii="Book Antiqua" w:hAnsi="Book Antiqua"/>
        </w:rPr>
        <w:t xml:space="preserve"> -y –ó = BAD II. 21–</w:t>
      </w:r>
      <w:r w:rsidRPr="000D75E6">
        <w:rPr>
          <w:rFonts w:ascii="Book Antiqua" w:hAnsi="Book Antiqua"/>
        </w:rPr>
        <w:t>23.</w:t>
      </w:r>
    </w:p>
  </w:footnote>
  <w:footnote w:id="37">
    <w:p w:rsidR="00D666B1" w:rsidRDefault="00D666B1">
      <w:pPr>
        <w:pStyle w:val="Lbjegyzetszveg"/>
      </w:pPr>
      <w:r w:rsidRPr="000D75E6">
        <w:rPr>
          <w:rStyle w:val="Lbjegyzet-hivatkozs"/>
          <w:rFonts w:ascii="Book Antiqua" w:hAnsi="Book Antiqua"/>
        </w:rPr>
        <w:footnoteRef/>
      </w:r>
      <w:r w:rsidRPr="000D75E6">
        <w:rPr>
          <w:rFonts w:ascii="Book Antiqua" w:hAnsi="Book Antiqua"/>
        </w:rPr>
        <w:t xml:space="preserve"> Kovács László: </w:t>
      </w:r>
      <w:r w:rsidRPr="000D75E6">
        <w:rPr>
          <w:rFonts w:ascii="Book Antiqua" w:hAnsi="Book Antiqua"/>
          <w:i/>
        </w:rPr>
        <w:t>A Baumgarten-díj</w:t>
      </w:r>
      <w:r w:rsidRPr="000D75E6">
        <w:rPr>
          <w:rFonts w:ascii="Book Antiqua" w:hAnsi="Book Antiqua"/>
        </w:rPr>
        <w:t>, Erdélyi Helikon 1</w:t>
      </w:r>
      <w:r w:rsidR="000D75E6">
        <w:rPr>
          <w:rFonts w:ascii="Book Antiqua" w:hAnsi="Book Antiqua"/>
        </w:rPr>
        <w:t>929. február. = BAD I. 593–</w:t>
      </w:r>
      <w:r w:rsidRPr="000D75E6">
        <w:rPr>
          <w:rFonts w:ascii="Book Antiqua" w:hAnsi="Book Antiqua"/>
        </w:rPr>
        <w:t>595.</w:t>
      </w:r>
    </w:p>
  </w:footnote>
  <w:footnote w:id="38">
    <w:p w:rsidR="00D666B1" w:rsidRPr="00796FD3" w:rsidRDefault="00D666B1">
      <w:pPr>
        <w:pStyle w:val="Lbjegyzetszveg"/>
        <w:rPr>
          <w:rFonts w:ascii="Book Antiqua" w:hAnsi="Book Antiqua"/>
        </w:rPr>
      </w:pPr>
      <w:r w:rsidRPr="00796FD3">
        <w:rPr>
          <w:rStyle w:val="Lbjegyzet-hivatkozs"/>
          <w:rFonts w:ascii="Book Antiqua" w:hAnsi="Book Antiqua"/>
        </w:rPr>
        <w:footnoteRef/>
      </w:r>
      <w:r w:rsidRPr="00796FD3">
        <w:rPr>
          <w:rFonts w:ascii="Book Antiqua" w:hAnsi="Book Antiqua"/>
        </w:rPr>
        <w:t xml:space="preserve"> Benedek Marcell: </w:t>
      </w:r>
      <w:r w:rsidRPr="00796FD3">
        <w:rPr>
          <w:rFonts w:ascii="Book Antiqua" w:hAnsi="Book Antiqua"/>
          <w:i/>
        </w:rPr>
        <w:t>Az Utód haragszik</w:t>
      </w:r>
      <w:r w:rsidRPr="00796FD3">
        <w:rPr>
          <w:rFonts w:ascii="Book Antiqua" w:hAnsi="Book Antiqua"/>
        </w:rPr>
        <w:t>, Századunk 192</w:t>
      </w:r>
      <w:r w:rsidR="00796FD3">
        <w:rPr>
          <w:rFonts w:ascii="Book Antiqua" w:hAnsi="Book Antiqua"/>
        </w:rPr>
        <w:t>9. I. 166–</w:t>
      </w:r>
      <w:r w:rsidRPr="00796FD3">
        <w:rPr>
          <w:rFonts w:ascii="Book Antiqua" w:hAnsi="Book Antiqua"/>
        </w:rPr>
        <w:t xml:space="preserve">169 = </w:t>
      </w:r>
      <w:r w:rsidR="00796FD3">
        <w:rPr>
          <w:rFonts w:ascii="Book Antiqua" w:hAnsi="Book Antiqua"/>
        </w:rPr>
        <w:t>BAD I. 613–</w:t>
      </w:r>
      <w:r w:rsidRPr="00796FD3">
        <w:rPr>
          <w:rFonts w:ascii="Book Antiqua" w:hAnsi="Book Antiqua"/>
        </w:rPr>
        <w:t>618.</w:t>
      </w:r>
    </w:p>
  </w:footnote>
  <w:footnote w:id="39">
    <w:p w:rsidR="00D666B1" w:rsidRPr="004A50F5" w:rsidRDefault="00D666B1" w:rsidP="00796FD3">
      <w:pPr>
        <w:spacing w:after="0" w:line="240" w:lineRule="auto"/>
        <w:rPr>
          <w:rFonts w:ascii="OriginalGaramond_PFL CE" w:hAnsi="OriginalGaramond_PFL CE"/>
        </w:rPr>
      </w:pPr>
      <w:r w:rsidRPr="00796FD3">
        <w:rPr>
          <w:rStyle w:val="Lbjegyzet-hivatkozs"/>
          <w:rFonts w:ascii="Book Antiqua" w:hAnsi="Book Antiqua"/>
          <w:sz w:val="20"/>
          <w:szCs w:val="20"/>
        </w:rPr>
        <w:footnoteRef/>
      </w:r>
      <w:r w:rsidRPr="00796FD3">
        <w:rPr>
          <w:rFonts w:ascii="Book Antiqua" w:hAnsi="Book Antiqua"/>
          <w:sz w:val="20"/>
          <w:szCs w:val="20"/>
        </w:rPr>
        <w:t xml:space="preserve"> Babits Mihály: </w:t>
      </w:r>
      <w:r w:rsidRPr="00796FD3">
        <w:rPr>
          <w:rFonts w:ascii="Book Antiqua" w:hAnsi="Book Antiqua"/>
          <w:i/>
          <w:sz w:val="20"/>
          <w:szCs w:val="20"/>
        </w:rPr>
        <w:t>Válasz Császár Elemérnek és Kassák Lajosnak</w:t>
      </w:r>
      <w:r w:rsidRPr="00796FD3">
        <w:rPr>
          <w:rFonts w:ascii="Book Antiqua" w:hAnsi="Book Antiqua"/>
          <w:sz w:val="20"/>
          <w:szCs w:val="20"/>
        </w:rPr>
        <w:t>, OSZK F</w:t>
      </w:r>
      <w:r w:rsidR="00796FD3">
        <w:rPr>
          <w:rFonts w:ascii="Book Antiqua" w:hAnsi="Book Antiqua"/>
          <w:sz w:val="20"/>
          <w:szCs w:val="20"/>
        </w:rPr>
        <w:t>OND III/1942. = BAD I. 626–</w:t>
      </w:r>
      <w:r w:rsidRPr="00796FD3">
        <w:rPr>
          <w:rFonts w:ascii="Book Antiqua" w:hAnsi="Book Antiqua"/>
          <w:sz w:val="20"/>
          <w:szCs w:val="20"/>
        </w:rPr>
        <w:t>629.</w:t>
      </w:r>
    </w:p>
  </w:footnote>
  <w:footnote w:id="40">
    <w:p w:rsidR="00D666B1" w:rsidRPr="00796FD3" w:rsidRDefault="00D666B1">
      <w:pPr>
        <w:pStyle w:val="Lbjegyzetszveg"/>
        <w:rPr>
          <w:rFonts w:ascii="Book Antiqua" w:hAnsi="Book Antiqua"/>
        </w:rPr>
      </w:pPr>
      <w:r w:rsidRPr="00796FD3">
        <w:rPr>
          <w:rStyle w:val="Lbjegyzet-hivatkozs"/>
          <w:rFonts w:ascii="Book Antiqua" w:hAnsi="Book Antiqua"/>
        </w:rPr>
        <w:footnoteRef/>
      </w:r>
      <w:proofErr w:type="spellStart"/>
      <w:r w:rsidRPr="00796FD3">
        <w:rPr>
          <w:rFonts w:ascii="Book Antiqua" w:hAnsi="Book Antiqua"/>
        </w:rPr>
        <w:t>Cholnoky</w:t>
      </w:r>
      <w:proofErr w:type="spellEnd"/>
      <w:r w:rsidRPr="00796FD3">
        <w:rPr>
          <w:rFonts w:ascii="Book Antiqua" w:hAnsi="Book Antiqua"/>
        </w:rPr>
        <w:t xml:space="preserve"> László – Kárpáti Aurélnak</w:t>
      </w:r>
      <w:r w:rsidR="00796FD3">
        <w:rPr>
          <w:rFonts w:ascii="Book Antiqua" w:hAnsi="Book Antiqua"/>
        </w:rPr>
        <w:t>, OSZK Levelestár = BAD I. 619–</w:t>
      </w:r>
      <w:r w:rsidRPr="00796FD3">
        <w:rPr>
          <w:rFonts w:ascii="Book Antiqua" w:hAnsi="Book Antiqua"/>
        </w:rPr>
        <w:t>620.</w:t>
      </w:r>
    </w:p>
  </w:footnote>
  <w:footnote w:id="41">
    <w:p w:rsidR="00D666B1" w:rsidRPr="00796FD3" w:rsidRDefault="00D666B1">
      <w:pPr>
        <w:pStyle w:val="Lbjegyzetszveg"/>
        <w:rPr>
          <w:rFonts w:ascii="Book Antiqua" w:hAnsi="Book Antiqua"/>
        </w:rPr>
      </w:pPr>
      <w:r w:rsidRPr="00796FD3">
        <w:rPr>
          <w:rStyle w:val="Lbjegyzet-hivatkozs"/>
          <w:rFonts w:ascii="Book Antiqua" w:hAnsi="Book Antiqua"/>
        </w:rPr>
        <w:footnoteRef/>
      </w:r>
      <w:r w:rsidRPr="00796FD3">
        <w:rPr>
          <w:rFonts w:ascii="Book Antiqua" w:hAnsi="Book Antiqua"/>
        </w:rPr>
        <w:t xml:space="preserve"> OSZK Fond 145/37/14.</w:t>
      </w:r>
    </w:p>
  </w:footnote>
  <w:footnote w:id="42">
    <w:p w:rsidR="00D666B1" w:rsidRPr="00796FD3" w:rsidRDefault="00D666B1">
      <w:pPr>
        <w:pStyle w:val="Lbjegyzetszveg"/>
        <w:rPr>
          <w:rFonts w:ascii="Book Antiqua" w:hAnsi="Book Antiqua"/>
        </w:rPr>
      </w:pPr>
      <w:r w:rsidRPr="00796FD3">
        <w:rPr>
          <w:rStyle w:val="Lbjegyzet-hivatkozs"/>
          <w:rFonts w:ascii="Book Antiqua" w:hAnsi="Book Antiqua"/>
        </w:rPr>
        <w:footnoteRef/>
      </w:r>
      <w:r w:rsidRPr="00796FD3">
        <w:rPr>
          <w:rFonts w:ascii="Book Antiqua" w:hAnsi="Book Antiqua"/>
        </w:rPr>
        <w:t xml:space="preserve">Kodolányi János: </w:t>
      </w:r>
      <w:r w:rsidRPr="00796FD3">
        <w:rPr>
          <w:rFonts w:ascii="Book Antiqua" w:hAnsi="Book Antiqua"/>
          <w:i/>
        </w:rPr>
        <w:t xml:space="preserve">„Csak </w:t>
      </w:r>
      <w:proofErr w:type="gramStart"/>
      <w:r w:rsidRPr="00796FD3">
        <w:rPr>
          <w:rFonts w:ascii="Book Antiqua" w:hAnsi="Book Antiqua"/>
          <w:i/>
        </w:rPr>
        <w:t>diszkréten</w:t>
      </w:r>
      <w:proofErr w:type="gramEnd"/>
      <w:r w:rsidRPr="00796FD3">
        <w:rPr>
          <w:rFonts w:ascii="Book Antiqua" w:hAnsi="Book Antiqua"/>
          <w:i/>
        </w:rPr>
        <w:t xml:space="preserve"> kedves kollégám…” Néhány apróság </w:t>
      </w:r>
      <w:proofErr w:type="spellStart"/>
      <w:r w:rsidRPr="00796FD3">
        <w:rPr>
          <w:rFonts w:ascii="Book Antiqua" w:hAnsi="Book Antiqua"/>
          <w:i/>
        </w:rPr>
        <w:t>Cholnoky</w:t>
      </w:r>
      <w:proofErr w:type="spellEnd"/>
      <w:r w:rsidRPr="00796FD3">
        <w:rPr>
          <w:rFonts w:ascii="Book Antiqua" w:hAnsi="Book Antiqua"/>
          <w:i/>
        </w:rPr>
        <w:t xml:space="preserve"> Lászlóról</w:t>
      </w:r>
      <w:r w:rsidRPr="00796FD3">
        <w:rPr>
          <w:rFonts w:ascii="Book Antiqua" w:hAnsi="Book Antiqua"/>
        </w:rPr>
        <w:t>, Pesti Napló 1929. április 27.</w:t>
      </w:r>
    </w:p>
  </w:footnote>
  <w:footnote w:id="43">
    <w:p w:rsidR="00D666B1" w:rsidRPr="00796FD3" w:rsidRDefault="00D666B1">
      <w:pPr>
        <w:pStyle w:val="Lbjegyzetszveg"/>
        <w:rPr>
          <w:rFonts w:ascii="Book Antiqua" w:hAnsi="Book Antiqua"/>
        </w:rPr>
      </w:pPr>
      <w:r w:rsidRPr="00796FD3">
        <w:rPr>
          <w:rStyle w:val="Lbjegyzet-hivatkozs"/>
          <w:rFonts w:ascii="Book Antiqua" w:hAnsi="Book Antiqua"/>
        </w:rPr>
        <w:footnoteRef/>
      </w:r>
      <w:r w:rsidRPr="00796FD3">
        <w:rPr>
          <w:rFonts w:ascii="Book Antiqua" w:hAnsi="Book Antiqua"/>
        </w:rPr>
        <w:t xml:space="preserve"> </w:t>
      </w:r>
      <w:proofErr w:type="spellStart"/>
      <w:r w:rsidRPr="00796FD3">
        <w:rPr>
          <w:rFonts w:ascii="Book Antiqua" w:hAnsi="Book Antiqua"/>
          <w:i/>
        </w:rPr>
        <w:t>Cholnoky</w:t>
      </w:r>
      <w:proofErr w:type="spellEnd"/>
      <w:r w:rsidRPr="00796FD3">
        <w:rPr>
          <w:rFonts w:ascii="Book Antiqua" w:hAnsi="Book Antiqua"/>
        </w:rPr>
        <w:t xml:space="preserve">, </w:t>
      </w:r>
      <w:proofErr w:type="gramStart"/>
      <w:r w:rsidRPr="00796FD3">
        <w:rPr>
          <w:rFonts w:ascii="Book Antiqua" w:hAnsi="Book Antiqua"/>
        </w:rPr>
        <w:t>A</w:t>
      </w:r>
      <w:proofErr w:type="gramEnd"/>
      <w:r w:rsidRPr="00796FD3">
        <w:rPr>
          <w:rFonts w:ascii="Book Antiqua" w:hAnsi="Book Antiqua"/>
        </w:rPr>
        <w:t xml:space="preserve"> </w:t>
      </w:r>
      <w:r w:rsidR="00796FD3">
        <w:rPr>
          <w:rFonts w:ascii="Book Antiqua" w:hAnsi="Book Antiqua"/>
        </w:rPr>
        <w:t>Toll 1929. április = BAD I. 624–</w:t>
      </w:r>
      <w:r w:rsidRPr="00796FD3">
        <w:rPr>
          <w:rFonts w:ascii="Book Antiqua" w:hAnsi="Book Antiqua"/>
        </w:rPr>
        <w:t>625.</w:t>
      </w:r>
    </w:p>
  </w:footnote>
  <w:footnote w:id="44">
    <w:p w:rsidR="00D666B1" w:rsidRPr="00796FD3" w:rsidRDefault="00D666B1">
      <w:pPr>
        <w:pStyle w:val="Lbjegyzetszveg"/>
        <w:rPr>
          <w:rFonts w:ascii="Book Antiqua" w:hAnsi="Book Antiqua"/>
        </w:rPr>
      </w:pPr>
      <w:r w:rsidRPr="00796FD3">
        <w:rPr>
          <w:rStyle w:val="Lbjegyzet-hivatkozs"/>
          <w:rFonts w:ascii="Book Antiqua" w:hAnsi="Book Antiqua"/>
        </w:rPr>
        <w:footnoteRef/>
      </w:r>
      <w:r w:rsidRPr="00796FD3">
        <w:rPr>
          <w:rFonts w:ascii="Book Antiqua" w:hAnsi="Book Antiqua"/>
        </w:rPr>
        <w:t xml:space="preserve"> Lendvai István: </w:t>
      </w:r>
      <w:proofErr w:type="spellStart"/>
      <w:r w:rsidRPr="00796FD3">
        <w:rPr>
          <w:rFonts w:ascii="Book Antiqua" w:hAnsi="Book Antiqua"/>
          <w:i/>
        </w:rPr>
        <w:t>Cholnoky</w:t>
      </w:r>
      <w:proofErr w:type="spellEnd"/>
      <w:r w:rsidRPr="00796FD3">
        <w:rPr>
          <w:rFonts w:ascii="Book Antiqua" w:hAnsi="Book Antiqua"/>
          <w:i/>
        </w:rPr>
        <w:t xml:space="preserve"> László halálára</w:t>
      </w:r>
      <w:r w:rsidRPr="00796FD3">
        <w:rPr>
          <w:rFonts w:ascii="Book Antiqua" w:hAnsi="Book Antiqua"/>
        </w:rPr>
        <w:t>, Új Nemzedék</w:t>
      </w:r>
      <w:r w:rsidR="00796FD3">
        <w:rPr>
          <w:rFonts w:ascii="Book Antiqua" w:hAnsi="Book Antiqua"/>
        </w:rPr>
        <w:t xml:space="preserve"> 1929. április 24. = BAD I. 622 –</w:t>
      </w:r>
      <w:r w:rsidRPr="00796FD3">
        <w:rPr>
          <w:rFonts w:ascii="Book Antiqua" w:hAnsi="Book Antiqua"/>
        </w:rPr>
        <w:t>625.</w:t>
      </w:r>
    </w:p>
  </w:footnote>
  <w:footnote w:id="45">
    <w:p w:rsidR="00D666B1" w:rsidRDefault="00D666B1">
      <w:pPr>
        <w:pStyle w:val="Lbjegyzetszveg"/>
      </w:pPr>
      <w:r w:rsidRPr="00796FD3">
        <w:rPr>
          <w:rStyle w:val="Lbjegyzet-hivatkozs"/>
          <w:rFonts w:ascii="Book Antiqua" w:hAnsi="Book Antiqua"/>
        </w:rPr>
        <w:footnoteRef/>
      </w:r>
      <w:r w:rsidRPr="00796FD3">
        <w:rPr>
          <w:rFonts w:ascii="Book Antiqua" w:hAnsi="Book Antiqua"/>
        </w:rPr>
        <w:t xml:space="preserve"> Kassák Lajos: </w:t>
      </w:r>
      <w:r w:rsidRPr="00796FD3">
        <w:rPr>
          <w:rFonts w:ascii="Book Antiqua" w:hAnsi="Book Antiqua"/>
          <w:i/>
        </w:rPr>
        <w:t>Baumgarten-alapítvány és a szegény író humora</w:t>
      </w:r>
      <w:r w:rsidRPr="00796FD3">
        <w:rPr>
          <w:rFonts w:ascii="Book Antiqua" w:hAnsi="Book Antiqua"/>
        </w:rPr>
        <w:t>,</w:t>
      </w:r>
      <w:r w:rsidR="00013385">
        <w:rPr>
          <w:rFonts w:ascii="Book Antiqua" w:hAnsi="Book Antiqua"/>
        </w:rPr>
        <w:t xml:space="preserve"> Munka 1929. május. = BAD I. 625–</w:t>
      </w:r>
      <w:r w:rsidRPr="00796FD3">
        <w:rPr>
          <w:rFonts w:ascii="Book Antiqua" w:hAnsi="Book Antiqua"/>
        </w:rPr>
        <w:t>626.</w:t>
      </w:r>
    </w:p>
  </w:footnote>
  <w:footnote w:id="46">
    <w:p w:rsidR="00D666B1" w:rsidRPr="00013385" w:rsidRDefault="00D666B1">
      <w:pPr>
        <w:pStyle w:val="Lbjegyzetszveg"/>
        <w:rPr>
          <w:rFonts w:ascii="Book Antiqua" w:hAnsi="Book Antiqua"/>
        </w:rPr>
      </w:pPr>
      <w:r w:rsidRPr="00013385">
        <w:rPr>
          <w:rStyle w:val="Lbjegyzet-hivatkozs"/>
          <w:rFonts w:ascii="Book Antiqua" w:hAnsi="Book Antiqua"/>
        </w:rPr>
        <w:footnoteRef/>
      </w:r>
      <w:r w:rsidRPr="00013385">
        <w:rPr>
          <w:rFonts w:ascii="Book Antiqua" w:hAnsi="Book Antiqua"/>
        </w:rPr>
        <w:t xml:space="preserve"> Kelevéz 2008,236</w:t>
      </w:r>
    </w:p>
  </w:footnote>
  <w:footnote w:id="47">
    <w:p w:rsidR="00D666B1" w:rsidRPr="00B624D2" w:rsidRDefault="00D666B1">
      <w:pPr>
        <w:pStyle w:val="Lbjegyzetszveg"/>
        <w:rPr>
          <w:rFonts w:ascii="Book Antiqua" w:hAnsi="Book Antiqua"/>
        </w:rPr>
      </w:pPr>
      <w:r w:rsidRPr="00B624D2">
        <w:rPr>
          <w:rStyle w:val="Lbjegyzet-hivatkozs"/>
          <w:rFonts w:ascii="Book Antiqua" w:hAnsi="Book Antiqua"/>
        </w:rPr>
        <w:footnoteRef/>
      </w:r>
      <w:r w:rsidRPr="00B624D2">
        <w:rPr>
          <w:rFonts w:ascii="Book Antiqua" w:hAnsi="Book Antiqua"/>
        </w:rPr>
        <w:t xml:space="preserve"> </w:t>
      </w:r>
      <w:proofErr w:type="spellStart"/>
      <w:r w:rsidR="00F52B6C" w:rsidRPr="00B624D2">
        <w:rPr>
          <w:rFonts w:ascii="Book Antiqua" w:hAnsi="Book Antiqua"/>
        </w:rPr>
        <w:t>Keresztury</w:t>
      </w:r>
      <w:proofErr w:type="spellEnd"/>
      <w:r w:rsidR="00F52B6C" w:rsidRPr="00B624D2">
        <w:rPr>
          <w:rFonts w:ascii="Book Antiqua" w:hAnsi="Book Antiqua"/>
        </w:rPr>
        <w:t xml:space="preserve"> Dezső: </w:t>
      </w:r>
      <w:r w:rsidR="00F52B6C" w:rsidRPr="00B624D2">
        <w:rPr>
          <w:rFonts w:ascii="Book Antiqua" w:hAnsi="Book Antiqua"/>
          <w:i/>
        </w:rPr>
        <w:t>A Baumgarten Alapítvány és Babits Mihály</w:t>
      </w:r>
      <w:r w:rsidR="00F52B6C" w:rsidRPr="00B624D2">
        <w:rPr>
          <w:rFonts w:ascii="Book Antiqua" w:hAnsi="Book Antiqua"/>
        </w:rPr>
        <w:t>. Beszélgetés Kelevéz Ágnessel, Újhold Évkönyv 1981. 2.</w:t>
      </w:r>
      <w:r w:rsidR="00B624D2">
        <w:rPr>
          <w:rFonts w:ascii="Book Antiqua" w:hAnsi="Book Antiqua"/>
        </w:rPr>
        <w:t xml:space="preserve"> 345–</w:t>
      </w:r>
      <w:r w:rsidR="0093306B" w:rsidRPr="00B624D2">
        <w:rPr>
          <w:rFonts w:ascii="Book Antiqua" w:hAnsi="Book Antiqua"/>
        </w:rPr>
        <w:t>354.</w:t>
      </w:r>
    </w:p>
  </w:footnote>
  <w:footnote w:id="48">
    <w:p w:rsidR="00D666B1" w:rsidRPr="00B624D2" w:rsidRDefault="00D666B1">
      <w:pPr>
        <w:pStyle w:val="Lbjegyzetszveg"/>
        <w:rPr>
          <w:rFonts w:ascii="Book Antiqua" w:hAnsi="Book Antiqua"/>
        </w:rPr>
      </w:pPr>
      <w:r w:rsidRPr="00B624D2">
        <w:rPr>
          <w:rStyle w:val="Lbjegyzet-hivatkozs"/>
          <w:rFonts w:ascii="Book Antiqua" w:hAnsi="Book Antiqua"/>
        </w:rPr>
        <w:footnoteRef/>
      </w:r>
      <w:r w:rsidRPr="00B624D2">
        <w:rPr>
          <w:rFonts w:ascii="Book Antiqua" w:hAnsi="Book Antiqua"/>
          <w:i/>
        </w:rPr>
        <w:t xml:space="preserve"> Babits, - Baumgarten, - Szanatórium</w:t>
      </w:r>
      <w:r w:rsidRPr="00B624D2">
        <w:rPr>
          <w:rFonts w:ascii="Book Antiqua" w:hAnsi="Book Antiqua"/>
        </w:rPr>
        <w:t xml:space="preserve">, </w:t>
      </w:r>
      <w:proofErr w:type="spellStart"/>
      <w:r w:rsidRPr="00B624D2">
        <w:rPr>
          <w:rFonts w:ascii="Book Antiqua" w:hAnsi="Book Antiqua"/>
        </w:rPr>
        <w:t>Előörs</w:t>
      </w:r>
      <w:proofErr w:type="spellEnd"/>
      <w:r w:rsidRPr="00B624D2">
        <w:rPr>
          <w:rFonts w:ascii="Book Antiqua" w:hAnsi="Book Antiqua"/>
        </w:rPr>
        <w:t xml:space="preserve"> 1929. február 23. = </w:t>
      </w:r>
      <w:r w:rsidR="00B624D2">
        <w:rPr>
          <w:rFonts w:ascii="Book Antiqua" w:hAnsi="Book Antiqua"/>
        </w:rPr>
        <w:t>BAD I. 581–</w:t>
      </w:r>
      <w:r w:rsidRPr="00B624D2">
        <w:rPr>
          <w:rFonts w:ascii="Book Antiqua" w:hAnsi="Book Antiqua"/>
        </w:rPr>
        <w:t>582</w:t>
      </w:r>
      <w:proofErr w:type="gramStart"/>
      <w:r w:rsidRPr="00B624D2">
        <w:rPr>
          <w:rFonts w:ascii="Book Antiqua" w:hAnsi="Book Antiqua"/>
        </w:rPr>
        <w:t>.;</w:t>
      </w:r>
      <w:proofErr w:type="gramEnd"/>
      <w:r w:rsidRPr="00B624D2">
        <w:rPr>
          <w:rFonts w:ascii="Book Antiqua" w:hAnsi="Book Antiqua"/>
        </w:rPr>
        <w:t xml:space="preserve"> </w:t>
      </w:r>
      <w:r w:rsidRPr="00B624D2">
        <w:rPr>
          <w:rFonts w:ascii="Book Antiqua" w:hAnsi="Book Antiqua"/>
          <w:i/>
        </w:rPr>
        <w:t xml:space="preserve">Török </w:t>
      </w:r>
      <w:proofErr w:type="spellStart"/>
      <w:r w:rsidRPr="00B624D2">
        <w:rPr>
          <w:rFonts w:ascii="Book Antiqua" w:hAnsi="Book Antiqua"/>
          <w:i/>
        </w:rPr>
        <w:t>Sophie</w:t>
      </w:r>
      <w:proofErr w:type="spellEnd"/>
      <w:r w:rsidRPr="00B624D2">
        <w:rPr>
          <w:rFonts w:ascii="Book Antiqua" w:hAnsi="Book Antiqua"/>
          <w:i/>
        </w:rPr>
        <w:t xml:space="preserve"> naptárai I-II</w:t>
      </w:r>
      <w:r w:rsidRPr="00B624D2">
        <w:rPr>
          <w:rFonts w:ascii="Book Antiqua" w:hAnsi="Book Antiqua"/>
        </w:rPr>
        <w:t xml:space="preserve">., </w:t>
      </w:r>
      <w:proofErr w:type="spellStart"/>
      <w:r w:rsidRPr="00B624D2">
        <w:rPr>
          <w:rFonts w:ascii="Book Antiqua" w:hAnsi="Book Antiqua"/>
        </w:rPr>
        <w:t>szerk</w:t>
      </w:r>
      <w:proofErr w:type="spellEnd"/>
      <w:r w:rsidRPr="00B624D2">
        <w:rPr>
          <w:rFonts w:ascii="Book Antiqua" w:hAnsi="Book Antiqua"/>
        </w:rPr>
        <w:t xml:space="preserve">. Papp Zoltán János, </w:t>
      </w:r>
      <w:r w:rsidR="00B624D2">
        <w:rPr>
          <w:rFonts w:ascii="Book Antiqua" w:hAnsi="Book Antiqua"/>
        </w:rPr>
        <w:t>Argumentum , Bp. 2010. 367–</w:t>
      </w:r>
      <w:r w:rsidRPr="00B624D2">
        <w:rPr>
          <w:rFonts w:ascii="Book Antiqua" w:hAnsi="Book Antiqua"/>
        </w:rPr>
        <w:t>371.</w:t>
      </w:r>
    </w:p>
    <w:p w:rsidR="00D666B1" w:rsidRDefault="00D666B1">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B1" w:rsidRDefault="00D666B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4FD"/>
    <w:rsid w:val="00002057"/>
    <w:rsid w:val="00003083"/>
    <w:rsid w:val="0000340C"/>
    <w:rsid w:val="000065E7"/>
    <w:rsid w:val="0000763D"/>
    <w:rsid w:val="00007B37"/>
    <w:rsid w:val="00007DFB"/>
    <w:rsid w:val="00007FCB"/>
    <w:rsid w:val="000110C0"/>
    <w:rsid w:val="00012113"/>
    <w:rsid w:val="000129A7"/>
    <w:rsid w:val="00013385"/>
    <w:rsid w:val="000178BD"/>
    <w:rsid w:val="00020344"/>
    <w:rsid w:val="00023937"/>
    <w:rsid w:val="000267D8"/>
    <w:rsid w:val="0003024D"/>
    <w:rsid w:val="00032101"/>
    <w:rsid w:val="00034BB7"/>
    <w:rsid w:val="00035492"/>
    <w:rsid w:val="00035CC4"/>
    <w:rsid w:val="000361F4"/>
    <w:rsid w:val="00036328"/>
    <w:rsid w:val="000407FC"/>
    <w:rsid w:val="00042191"/>
    <w:rsid w:val="000421CD"/>
    <w:rsid w:val="000423A8"/>
    <w:rsid w:val="00043B16"/>
    <w:rsid w:val="00044BA9"/>
    <w:rsid w:val="00045E02"/>
    <w:rsid w:val="000519A0"/>
    <w:rsid w:val="00052A35"/>
    <w:rsid w:val="00052F82"/>
    <w:rsid w:val="00053113"/>
    <w:rsid w:val="0005408E"/>
    <w:rsid w:val="00055A04"/>
    <w:rsid w:val="0005606F"/>
    <w:rsid w:val="000572EA"/>
    <w:rsid w:val="00060DFC"/>
    <w:rsid w:val="000643C6"/>
    <w:rsid w:val="0006466C"/>
    <w:rsid w:val="00067BF7"/>
    <w:rsid w:val="00073C18"/>
    <w:rsid w:val="00080FF1"/>
    <w:rsid w:val="000832E8"/>
    <w:rsid w:val="000832F9"/>
    <w:rsid w:val="000920ED"/>
    <w:rsid w:val="00094247"/>
    <w:rsid w:val="00095B12"/>
    <w:rsid w:val="000A1ABD"/>
    <w:rsid w:val="000A1C5A"/>
    <w:rsid w:val="000A1E79"/>
    <w:rsid w:val="000A2C8F"/>
    <w:rsid w:val="000A3589"/>
    <w:rsid w:val="000A7ED0"/>
    <w:rsid w:val="000B56BF"/>
    <w:rsid w:val="000C187F"/>
    <w:rsid w:val="000C1A2A"/>
    <w:rsid w:val="000C1C76"/>
    <w:rsid w:val="000C45BE"/>
    <w:rsid w:val="000C4DE1"/>
    <w:rsid w:val="000C5F88"/>
    <w:rsid w:val="000C6B28"/>
    <w:rsid w:val="000C7196"/>
    <w:rsid w:val="000C791C"/>
    <w:rsid w:val="000D0BFD"/>
    <w:rsid w:val="000D1082"/>
    <w:rsid w:val="000D1E03"/>
    <w:rsid w:val="000D27DE"/>
    <w:rsid w:val="000D30F8"/>
    <w:rsid w:val="000D3603"/>
    <w:rsid w:val="000D459C"/>
    <w:rsid w:val="000D45C6"/>
    <w:rsid w:val="000D597A"/>
    <w:rsid w:val="000D75E6"/>
    <w:rsid w:val="000E3352"/>
    <w:rsid w:val="000E42D6"/>
    <w:rsid w:val="000E4799"/>
    <w:rsid w:val="000E7A63"/>
    <w:rsid w:val="000F362C"/>
    <w:rsid w:val="000F4525"/>
    <w:rsid w:val="000F5CDA"/>
    <w:rsid w:val="000F6886"/>
    <w:rsid w:val="0010125C"/>
    <w:rsid w:val="0010426D"/>
    <w:rsid w:val="00104368"/>
    <w:rsid w:val="00104F17"/>
    <w:rsid w:val="00107671"/>
    <w:rsid w:val="00110A38"/>
    <w:rsid w:val="00114114"/>
    <w:rsid w:val="001145DF"/>
    <w:rsid w:val="00122447"/>
    <w:rsid w:val="00123B67"/>
    <w:rsid w:val="00124314"/>
    <w:rsid w:val="00130BE1"/>
    <w:rsid w:val="00131127"/>
    <w:rsid w:val="001342CC"/>
    <w:rsid w:val="00134B25"/>
    <w:rsid w:val="00134C1D"/>
    <w:rsid w:val="00134C63"/>
    <w:rsid w:val="00135A71"/>
    <w:rsid w:val="00135DDB"/>
    <w:rsid w:val="0013620B"/>
    <w:rsid w:val="00136AA1"/>
    <w:rsid w:val="00136D0E"/>
    <w:rsid w:val="0014018D"/>
    <w:rsid w:val="00141D10"/>
    <w:rsid w:val="00141D92"/>
    <w:rsid w:val="001430A0"/>
    <w:rsid w:val="00145D5B"/>
    <w:rsid w:val="00147340"/>
    <w:rsid w:val="001503E7"/>
    <w:rsid w:val="0015070C"/>
    <w:rsid w:val="00151CB8"/>
    <w:rsid w:val="00152005"/>
    <w:rsid w:val="00152801"/>
    <w:rsid w:val="001545C5"/>
    <w:rsid w:val="0015466E"/>
    <w:rsid w:val="00155070"/>
    <w:rsid w:val="001552BD"/>
    <w:rsid w:val="00155B20"/>
    <w:rsid w:val="001602EB"/>
    <w:rsid w:val="0016031F"/>
    <w:rsid w:val="001605BE"/>
    <w:rsid w:val="00162ED3"/>
    <w:rsid w:val="0016359A"/>
    <w:rsid w:val="00164CDC"/>
    <w:rsid w:val="00164EC2"/>
    <w:rsid w:val="0016660F"/>
    <w:rsid w:val="001671D0"/>
    <w:rsid w:val="00170A73"/>
    <w:rsid w:val="001713DA"/>
    <w:rsid w:val="001714A1"/>
    <w:rsid w:val="00173721"/>
    <w:rsid w:val="00174BDE"/>
    <w:rsid w:val="00175ADA"/>
    <w:rsid w:val="001778D1"/>
    <w:rsid w:val="00177B86"/>
    <w:rsid w:val="001803D2"/>
    <w:rsid w:val="00180D4F"/>
    <w:rsid w:val="001827C1"/>
    <w:rsid w:val="00183F4D"/>
    <w:rsid w:val="00186045"/>
    <w:rsid w:val="00186831"/>
    <w:rsid w:val="00186920"/>
    <w:rsid w:val="00186C59"/>
    <w:rsid w:val="001902D4"/>
    <w:rsid w:val="00191829"/>
    <w:rsid w:val="00191A91"/>
    <w:rsid w:val="00194922"/>
    <w:rsid w:val="00194F01"/>
    <w:rsid w:val="00196FF1"/>
    <w:rsid w:val="001975E3"/>
    <w:rsid w:val="0019777E"/>
    <w:rsid w:val="001A70B6"/>
    <w:rsid w:val="001A765D"/>
    <w:rsid w:val="001B00FA"/>
    <w:rsid w:val="001B0BC1"/>
    <w:rsid w:val="001B3960"/>
    <w:rsid w:val="001B4F94"/>
    <w:rsid w:val="001B5D93"/>
    <w:rsid w:val="001B63C3"/>
    <w:rsid w:val="001B7748"/>
    <w:rsid w:val="001C062D"/>
    <w:rsid w:val="001C0D24"/>
    <w:rsid w:val="001C1005"/>
    <w:rsid w:val="001C2433"/>
    <w:rsid w:val="001C3454"/>
    <w:rsid w:val="001C3743"/>
    <w:rsid w:val="001C4594"/>
    <w:rsid w:val="001C45C4"/>
    <w:rsid w:val="001C54C3"/>
    <w:rsid w:val="001C6CD4"/>
    <w:rsid w:val="001C7334"/>
    <w:rsid w:val="001D236C"/>
    <w:rsid w:val="001D5FF5"/>
    <w:rsid w:val="001D6C0A"/>
    <w:rsid w:val="001D7224"/>
    <w:rsid w:val="001D7F9E"/>
    <w:rsid w:val="001F0CCA"/>
    <w:rsid w:val="001F19E9"/>
    <w:rsid w:val="001F36C7"/>
    <w:rsid w:val="001F52FC"/>
    <w:rsid w:val="001F6E73"/>
    <w:rsid w:val="00202FB6"/>
    <w:rsid w:val="00203597"/>
    <w:rsid w:val="00205449"/>
    <w:rsid w:val="00207C39"/>
    <w:rsid w:val="00211D8C"/>
    <w:rsid w:val="002131A0"/>
    <w:rsid w:val="00213C8D"/>
    <w:rsid w:val="00215331"/>
    <w:rsid w:val="002171B6"/>
    <w:rsid w:val="00217555"/>
    <w:rsid w:val="0022058A"/>
    <w:rsid w:val="00224776"/>
    <w:rsid w:val="002268E3"/>
    <w:rsid w:val="002306F0"/>
    <w:rsid w:val="0023180E"/>
    <w:rsid w:val="0023195F"/>
    <w:rsid w:val="00233A27"/>
    <w:rsid w:val="00236D3B"/>
    <w:rsid w:val="0023776A"/>
    <w:rsid w:val="00237BE8"/>
    <w:rsid w:val="002401E9"/>
    <w:rsid w:val="00240E35"/>
    <w:rsid w:val="0024311B"/>
    <w:rsid w:val="002446EF"/>
    <w:rsid w:val="0024727F"/>
    <w:rsid w:val="00247501"/>
    <w:rsid w:val="002477E5"/>
    <w:rsid w:val="002514AC"/>
    <w:rsid w:val="00253CE1"/>
    <w:rsid w:val="00256156"/>
    <w:rsid w:val="00260A1A"/>
    <w:rsid w:val="0026321C"/>
    <w:rsid w:val="00264D4E"/>
    <w:rsid w:val="00264DF9"/>
    <w:rsid w:val="00264FC2"/>
    <w:rsid w:val="0026554C"/>
    <w:rsid w:val="0026610C"/>
    <w:rsid w:val="00271348"/>
    <w:rsid w:val="002740C6"/>
    <w:rsid w:val="002761B8"/>
    <w:rsid w:val="002777E1"/>
    <w:rsid w:val="00282034"/>
    <w:rsid w:val="00284103"/>
    <w:rsid w:val="00286788"/>
    <w:rsid w:val="00292C41"/>
    <w:rsid w:val="00293FC6"/>
    <w:rsid w:val="0029548D"/>
    <w:rsid w:val="002963E6"/>
    <w:rsid w:val="00297D5B"/>
    <w:rsid w:val="002A1688"/>
    <w:rsid w:val="002A20BD"/>
    <w:rsid w:val="002A28FE"/>
    <w:rsid w:val="002A3469"/>
    <w:rsid w:val="002A3963"/>
    <w:rsid w:val="002A4DE1"/>
    <w:rsid w:val="002B0DF6"/>
    <w:rsid w:val="002B1A08"/>
    <w:rsid w:val="002B55B4"/>
    <w:rsid w:val="002C006C"/>
    <w:rsid w:val="002C1AB7"/>
    <w:rsid w:val="002C2721"/>
    <w:rsid w:val="002C2751"/>
    <w:rsid w:val="002C3AC0"/>
    <w:rsid w:val="002C5D99"/>
    <w:rsid w:val="002C6604"/>
    <w:rsid w:val="002C70F3"/>
    <w:rsid w:val="002D6BCF"/>
    <w:rsid w:val="002E203C"/>
    <w:rsid w:val="002E46C2"/>
    <w:rsid w:val="002E66B6"/>
    <w:rsid w:val="002F0231"/>
    <w:rsid w:val="002F0C56"/>
    <w:rsid w:val="002F3F24"/>
    <w:rsid w:val="002F6493"/>
    <w:rsid w:val="002F729A"/>
    <w:rsid w:val="00300B59"/>
    <w:rsid w:val="00302280"/>
    <w:rsid w:val="003044B0"/>
    <w:rsid w:val="0030582C"/>
    <w:rsid w:val="00305AEF"/>
    <w:rsid w:val="00305B06"/>
    <w:rsid w:val="0030698E"/>
    <w:rsid w:val="00306C6C"/>
    <w:rsid w:val="0030773D"/>
    <w:rsid w:val="00310192"/>
    <w:rsid w:val="00314CE9"/>
    <w:rsid w:val="0031677D"/>
    <w:rsid w:val="00316A76"/>
    <w:rsid w:val="00317174"/>
    <w:rsid w:val="00324A4A"/>
    <w:rsid w:val="00324D88"/>
    <w:rsid w:val="00325D16"/>
    <w:rsid w:val="003274B3"/>
    <w:rsid w:val="0033242A"/>
    <w:rsid w:val="0033454F"/>
    <w:rsid w:val="00336EBB"/>
    <w:rsid w:val="00337BD4"/>
    <w:rsid w:val="0034132B"/>
    <w:rsid w:val="00342622"/>
    <w:rsid w:val="00344717"/>
    <w:rsid w:val="003509B8"/>
    <w:rsid w:val="003523DA"/>
    <w:rsid w:val="00352B13"/>
    <w:rsid w:val="00353B4E"/>
    <w:rsid w:val="00355ADA"/>
    <w:rsid w:val="00356A70"/>
    <w:rsid w:val="00357EFB"/>
    <w:rsid w:val="003603F2"/>
    <w:rsid w:val="003611CB"/>
    <w:rsid w:val="003649E2"/>
    <w:rsid w:val="00364EB5"/>
    <w:rsid w:val="00367CE9"/>
    <w:rsid w:val="0037657F"/>
    <w:rsid w:val="00380033"/>
    <w:rsid w:val="00381116"/>
    <w:rsid w:val="00381808"/>
    <w:rsid w:val="00381BE0"/>
    <w:rsid w:val="00382354"/>
    <w:rsid w:val="0038343D"/>
    <w:rsid w:val="003840D0"/>
    <w:rsid w:val="0038451A"/>
    <w:rsid w:val="00385814"/>
    <w:rsid w:val="0038694B"/>
    <w:rsid w:val="00386A3A"/>
    <w:rsid w:val="00391CBF"/>
    <w:rsid w:val="0039263F"/>
    <w:rsid w:val="003937F8"/>
    <w:rsid w:val="00393C9E"/>
    <w:rsid w:val="00394A02"/>
    <w:rsid w:val="00394A48"/>
    <w:rsid w:val="003977CB"/>
    <w:rsid w:val="00397920"/>
    <w:rsid w:val="003A42F6"/>
    <w:rsid w:val="003A4385"/>
    <w:rsid w:val="003A5333"/>
    <w:rsid w:val="003A56E8"/>
    <w:rsid w:val="003A62ED"/>
    <w:rsid w:val="003B0302"/>
    <w:rsid w:val="003B2B81"/>
    <w:rsid w:val="003B4ADA"/>
    <w:rsid w:val="003B545C"/>
    <w:rsid w:val="003B69DA"/>
    <w:rsid w:val="003C24AC"/>
    <w:rsid w:val="003C25E7"/>
    <w:rsid w:val="003D0709"/>
    <w:rsid w:val="003D07B3"/>
    <w:rsid w:val="003D50C2"/>
    <w:rsid w:val="003D7582"/>
    <w:rsid w:val="003D7B4C"/>
    <w:rsid w:val="003E03AE"/>
    <w:rsid w:val="003E117F"/>
    <w:rsid w:val="003E11A5"/>
    <w:rsid w:val="003E3D11"/>
    <w:rsid w:val="003E3FC8"/>
    <w:rsid w:val="003E4DAF"/>
    <w:rsid w:val="003E6CAE"/>
    <w:rsid w:val="003E70F9"/>
    <w:rsid w:val="003F025F"/>
    <w:rsid w:val="003F13C1"/>
    <w:rsid w:val="003F447A"/>
    <w:rsid w:val="003F4AB6"/>
    <w:rsid w:val="003F683F"/>
    <w:rsid w:val="003F78C1"/>
    <w:rsid w:val="004001D3"/>
    <w:rsid w:val="004002C8"/>
    <w:rsid w:val="00403285"/>
    <w:rsid w:val="0040376B"/>
    <w:rsid w:val="00405E4F"/>
    <w:rsid w:val="00407D0C"/>
    <w:rsid w:val="004118A6"/>
    <w:rsid w:val="00412C9E"/>
    <w:rsid w:val="00413674"/>
    <w:rsid w:val="00415287"/>
    <w:rsid w:val="004156C0"/>
    <w:rsid w:val="00416C85"/>
    <w:rsid w:val="00416F0E"/>
    <w:rsid w:val="004174A6"/>
    <w:rsid w:val="0042424E"/>
    <w:rsid w:val="00425860"/>
    <w:rsid w:val="00425F1A"/>
    <w:rsid w:val="00427F19"/>
    <w:rsid w:val="004343CA"/>
    <w:rsid w:val="00440282"/>
    <w:rsid w:val="00440ADC"/>
    <w:rsid w:val="0044365A"/>
    <w:rsid w:val="004467B8"/>
    <w:rsid w:val="00451DF3"/>
    <w:rsid w:val="00452A3C"/>
    <w:rsid w:val="00461389"/>
    <w:rsid w:val="00463607"/>
    <w:rsid w:val="004638E9"/>
    <w:rsid w:val="0046410F"/>
    <w:rsid w:val="00470A13"/>
    <w:rsid w:val="004736EF"/>
    <w:rsid w:val="0047427F"/>
    <w:rsid w:val="004747D8"/>
    <w:rsid w:val="004758F6"/>
    <w:rsid w:val="0047654D"/>
    <w:rsid w:val="00477FAF"/>
    <w:rsid w:val="004815F7"/>
    <w:rsid w:val="00484D45"/>
    <w:rsid w:val="0049346C"/>
    <w:rsid w:val="00493525"/>
    <w:rsid w:val="00495E72"/>
    <w:rsid w:val="004960EE"/>
    <w:rsid w:val="00496AEE"/>
    <w:rsid w:val="004970C4"/>
    <w:rsid w:val="00497DFF"/>
    <w:rsid w:val="004A0398"/>
    <w:rsid w:val="004A1D7D"/>
    <w:rsid w:val="004A30B8"/>
    <w:rsid w:val="004A3A41"/>
    <w:rsid w:val="004A50F5"/>
    <w:rsid w:val="004B1D6C"/>
    <w:rsid w:val="004B4387"/>
    <w:rsid w:val="004B4B38"/>
    <w:rsid w:val="004B7F64"/>
    <w:rsid w:val="004C0619"/>
    <w:rsid w:val="004C45D3"/>
    <w:rsid w:val="004C575C"/>
    <w:rsid w:val="004C73AA"/>
    <w:rsid w:val="004D040B"/>
    <w:rsid w:val="004D2473"/>
    <w:rsid w:val="004D2917"/>
    <w:rsid w:val="004D52B6"/>
    <w:rsid w:val="004D6571"/>
    <w:rsid w:val="004E0EEB"/>
    <w:rsid w:val="004E4CA6"/>
    <w:rsid w:val="004E5A93"/>
    <w:rsid w:val="004F2325"/>
    <w:rsid w:val="004F36B6"/>
    <w:rsid w:val="004F3B00"/>
    <w:rsid w:val="004F3CA2"/>
    <w:rsid w:val="004F4CED"/>
    <w:rsid w:val="004F5081"/>
    <w:rsid w:val="004F55FD"/>
    <w:rsid w:val="00500100"/>
    <w:rsid w:val="00500D47"/>
    <w:rsid w:val="005063C7"/>
    <w:rsid w:val="00512569"/>
    <w:rsid w:val="00514084"/>
    <w:rsid w:val="00515985"/>
    <w:rsid w:val="00516EB5"/>
    <w:rsid w:val="00517479"/>
    <w:rsid w:val="005178AC"/>
    <w:rsid w:val="0052005D"/>
    <w:rsid w:val="00520A16"/>
    <w:rsid w:val="00521DE6"/>
    <w:rsid w:val="00522605"/>
    <w:rsid w:val="00522958"/>
    <w:rsid w:val="00523CAC"/>
    <w:rsid w:val="00523FB3"/>
    <w:rsid w:val="0052692F"/>
    <w:rsid w:val="00526C0A"/>
    <w:rsid w:val="00526C80"/>
    <w:rsid w:val="00533B86"/>
    <w:rsid w:val="00535135"/>
    <w:rsid w:val="005351EF"/>
    <w:rsid w:val="00535993"/>
    <w:rsid w:val="00535C73"/>
    <w:rsid w:val="0053656A"/>
    <w:rsid w:val="00541D79"/>
    <w:rsid w:val="00545823"/>
    <w:rsid w:val="00552ED5"/>
    <w:rsid w:val="0055390F"/>
    <w:rsid w:val="0055391B"/>
    <w:rsid w:val="00554C31"/>
    <w:rsid w:val="00555688"/>
    <w:rsid w:val="0055757C"/>
    <w:rsid w:val="00557872"/>
    <w:rsid w:val="00561B57"/>
    <w:rsid w:val="00562277"/>
    <w:rsid w:val="00564819"/>
    <w:rsid w:val="00570FFC"/>
    <w:rsid w:val="00571900"/>
    <w:rsid w:val="005723DC"/>
    <w:rsid w:val="005727E5"/>
    <w:rsid w:val="00573605"/>
    <w:rsid w:val="00574258"/>
    <w:rsid w:val="00576932"/>
    <w:rsid w:val="00577643"/>
    <w:rsid w:val="00586548"/>
    <w:rsid w:val="005907C9"/>
    <w:rsid w:val="00590BE3"/>
    <w:rsid w:val="0059144B"/>
    <w:rsid w:val="00592397"/>
    <w:rsid w:val="005977F1"/>
    <w:rsid w:val="005A277C"/>
    <w:rsid w:val="005A286A"/>
    <w:rsid w:val="005A35AB"/>
    <w:rsid w:val="005A399B"/>
    <w:rsid w:val="005A4853"/>
    <w:rsid w:val="005A4BFE"/>
    <w:rsid w:val="005A575B"/>
    <w:rsid w:val="005A7E80"/>
    <w:rsid w:val="005B126C"/>
    <w:rsid w:val="005B655A"/>
    <w:rsid w:val="005B7788"/>
    <w:rsid w:val="005B7C75"/>
    <w:rsid w:val="005B7C7F"/>
    <w:rsid w:val="005B7EB3"/>
    <w:rsid w:val="005C0B72"/>
    <w:rsid w:val="005C1A6C"/>
    <w:rsid w:val="005C4EBA"/>
    <w:rsid w:val="005C54C0"/>
    <w:rsid w:val="005C79FF"/>
    <w:rsid w:val="005C7B1A"/>
    <w:rsid w:val="005D2C34"/>
    <w:rsid w:val="005D3F43"/>
    <w:rsid w:val="005D5DC3"/>
    <w:rsid w:val="005D5FEF"/>
    <w:rsid w:val="005D6871"/>
    <w:rsid w:val="005D728E"/>
    <w:rsid w:val="005E05E8"/>
    <w:rsid w:val="005E2CA2"/>
    <w:rsid w:val="005E3753"/>
    <w:rsid w:val="005E6313"/>
    <w:rsid w:val="005E66E8"/>
    <w:rsid w:val="005F0A59"/>
    <w:rsid w:val="005F362D"/>
    <w:rsid w:val="00602DC9"/>
    <w:rsid w:val="00605444"/>
    <w:rsid w:val="0061157E"/>
    <w:rsid w:val="00611ED4"/>
    <w:rsid w:val="00612268"/>
    <w:rsid w:val="006141D9"/>
    <w:rsid w:val="00614662"/>
    <w:rsid w:val="00621996"/>
    <w:rsid w:val="00621D87"/>
    <w:rsid w:val="00622262"/>
    <w:rsid w:val="006222DC"/>
    <w:rsid w:val="0062260A"/>
    <w:rsid w:val="00622E8F"/>
    <w:rsid w:val="006230EF"/>
    <w:rsid w:val="00627637"/>
    <w:rsid w:val="00627D9D"/>
    <w:rsid w:val="00631744"/>
    <w:rsid w:val="0063477C"/>
    <w:rsid w:val="00636199"/>
    <w:rsid w:val="00637893"/>
    <w:rsid w:val="00640A26"/>
    <w:rsid w:val="00641024"/>
    <w:rsid w:val="00641483"/>
    <w:rsid w:val="00642795"/>
    <w:rsid w:val="00642DD0"/>
    <w:rsid w:val="00643CFD"/>
    <w:rsid w:val="006441E7"/>
    <w:rsid w:val="0065028D"/>
    <w:rsid w:val="00651302"/>
    <w:rsid w:val="00653BF8"/>
    <w:rsid w:val="006560B2"/>
    <w:rsid w:val="00660951"/>
    <w:rsid w:val="00663001"/>
    <w:rsid w:val="00663909"/>
    <w:rsid w:val="00663B42"/>
    <w:rsid w:val="00663CA0"/>
    <w:rsid w:val="0066522E"/>
    <w:rsid w:val="00665A2D"/>
    <w:rsid w:val="00665D73"/>
    <w:rsid w:val="006702C3"/>
    <w:rsid w:val="00670349"/>
    <w:rsid w:val="00673B8F"/>
    <w:rsid w:val="0067413F"/>
    <w:rsid w:val="0067439D"/>
    <w:rsid w:val="00674BFC"/>
    <w:rsid w:val="006775C2"/>
    <w:rsid w:val="0068017B"/>
    <w:rsid w:val="00680E13"/>
    <w:rsid w:val="00681720"/>
    <w:rsid w:val="00684EFA"/>
    <w:rsid w:val="00686391"/>
    <w:rsid w:val="0068759F"/>
    <w:rsid w:val="00687ED0"/>
    <w:rsid w:val="006917C9"/>
    <w:rsid w:val="0069440F"/>
    <w:rsid w:val="006944C4"/>
    <w:rsid w:val="00695019"/>
    <w:rsid w:val="006963DC"/>
    <w:rsid w:val="00697944"/>
    <w:rsid w:val="006A0E5B"/>
    <w:rsid w:val="006A43AE"/>
    <w:rsid w:val="006A44C1"/>
    <w:rsid w:val="006A76BF"/>
    <w:rsid w:val="006A7BAE"/>
    <w:rsid w:val="006B123E"/>
    <w:rsid w:val="006B2BED"/>
    <w:rsid w:val="006B3DA4"/>
    <w:rsid w:val="006C0350"/>
    <w:rsid w:val="006C17AC"/>
    <w:rsid w:val="006C1F6F"/>
    <w:rsid w:val="006C25F7"/>
    <w:rsid w:val="006C5448"/>
    <w:rsid w:val="006C764D"/>
    <w:rsid w:val="006C7DEF"/>
    <w:rsid w:val="006D12E4"/>
    <w:rsid w:val="006D3CAA"/>
    <w:rsid w:val="006D4B78"/>
    <w:rsid w:val="006D5633"/>
    <w:rsid w:val="006D5B48"/>
    <w:rsid w:val="006D6B37"/>
    <w:rsid w:val="006D7DD9"/>
    <w:rsid w:val="006E0761"/>
    <w:rsid w:val="006E097F"/>
    <w:rsid w:val="006E0B84"/>
    <w:rsid w:val="006E1F2C"/>
    <w:rsid w:val="006E5273"/>
    <w:rsid w:val="006E5454"/>
    <w:rsid w:val="006E63E4"/>
    <w:rsid w:val="006E7BBB"/>
    <w:rsid w:val="006F2263"/>
    <w:rsid w:val="006F2365"/>
    <w:rsid w:val="006F250A"/>
    <w:rsid w:val="006F2F34"/>
    <w:rsid w:val="00700FFB"/>
    <w:rsid w:val="00701AF4"/>
    <w:rsid w:val="007028E9"/>
    <w:rsid w:val="00703CB2"/>
    <w:rsid w:val="00706C36"/>
    <w:rsid w:val="0070749D"/>
    <w:rsid w:val="007076B5"/>
    <w:rsid w:val="00707C7B"/>
    <w:rsid w:val="00715F1A"/>
    <w:rsid w:val="007167BA"/>
    <w:rsid w:val="007169D7"/>
    <w:rsid w:val="007177F5"/>
    <w:rsid w:val="00717B4F"/>
    <w:rsid w:val="0072235F"/>
    <w:rsid w:val="00734371"/>
    <w:rsid w:val="00737A8B"/>
    <w:rsid w:val="00746468"/>
    <w:rsid w:val="00746AF2"/>
    <w:rsid w:val="00752454"/>
    <w:rsid w:val="00753BB1"/>
    <w:rsid w:val="00754DA8"/>
    <w:rsid w:val="0075689C"/>
    <w:rsid w:val="0076757A"/>
    <w:rsid w:val="00770091"/>
    <w:rsid w:val="007742CD"/>
    <w:rsid w:val="00776AB8"/>
    <w:rsid w:val="007800F0"/>
    <w:rsid w:val="0078160B"/>
    <w:rsid w:val="00783332"/>
    <w:rsid w:val="007833C8"/>
    <w:rsid w:val="0078414B"/>
    <w:rsid w:val="0078447F"/>
    <w:rsid w:val="0078457F"/>
    <w:rsid w:val="007868D9"/>
    <w:rsid w:val="00786E07"/>
    <w:rsid w:val="00786ECE"/>
    <w:rsid w:val="00787460"/>
    <w:rsid w:val="00792AC8"/>
    <w:rsid w:val="00794BCB"/>
    <w:rsid w:val="0079598B"/>
    <w:rsid w:val="0079687A"/>
    <w:rsid w:val="00796A4C"/>
    <w:rsid w:val="00796FD3"/>
    <w:rsid w:val="007A2467"/>
    <w:rsid w:val="007B0D17"/>
    <w:rsid w:val="007B2B34"/>
    <w:rsid w:val="007C123B"/>
    <w:rsid w:val="007C1C76"/>
    <w:rsid w:val="007C35B1"/>
    <w:rsid w:val="007C610A"/>
    <w:rsid w:val="007D0B08"/>
    <w:rsid w:val="007D36AE"/>
    <w:rsid w:val="007D3C2C"/>
    <w:rsid w:val="007D44D0"/>
    <w:rsid w:val="007D7752"/>
    <w:rsid w:val="007E1D66"/>
    <w:rsid w:val="007E3B16"/>
    <w:rsid w:val="007E3C59"/>
    <w:rsid w:val="007E44DB"/>
    <w:rsid w:val="007E7723"/>
    <w:rsid w:val="007F062A"/>
    <w:rsid w:val="007F095A"/>
    <w:rsid w:val="007F0967"/>
    <w:rsid w:val="007F0D68"/>
    <w:rsid w:val="007F3BD2"/>
    <w:rsid w:val="007F75D9"/>
    <w:rsid w:val="00811081"/>
    <w:rsid w:val="008116E7"/>
    <w:rsid w:val="008157DE"/>
    <w:rsid w:val="0082085A"/>
    <w:rsid w:val="008272A2"/>
    <w:rsid w:val="00830131"/>
    <w:rsid w:val="00830732"/>
    <w:rsid w:val="00832573"/>
    <w:rsid w:val="00832EAF"/>
    <w:rsid w:val="00834362"/>
    <w:rsid w:val="00836380"/>
    <w:rsid w:val="00837AD3"/>
    <w:rsid w:val="00840494"/>
    <w:rsid w:val="00842F81"/>
    <w:rsid w:val="00843269"/>
    <w:rsid w:val="0084383C"/>
    <w:rsid w:val="00853583"/>
    <w:rsid w:val="00854BBF"/>
    <w:rsid w:val="00856A86"/>
    <w:rsid w:val="008639C4"/>
    <w:rsid w:val="00864596"/>
    <w:rsid w:val="00866893"/>
    <w:rsid w:val="008704F9"/>
    <w:rsid w:val="00873246"/>
    <w:rsid w:val="00880AB7"/>
    <w:rsid w:val="00882AF6"/>
    <w:rsid w:val="008832B9"/>
    <w:rsid w:val="00883892"/>
    <w:rsid w:val="00883B82"/>
    <w:rsid w:val="00883CCA"/>
    <w:rsid w:val="00886236"/>
    <w:rsid w:val="00886B16"/>
    <w:rsid w:val="00891AD8"/>
    <w:rsid w:val="008922A0"/>
    <w:rsid w:val="008928A8"/>
    <w:rsid w:val="00892ED3"/>
    <w:rsid w:val="008930EE"/>
    <w:rsid w:val="00893CF2"/>
    <w:rsid w:val="0089513A"/>
    <w:rsid w:val="00897DEE"/>
    <w:rsid w:val="008A07FF"/>
    <w:rsid w:val="008A40B0"/>
    <w:rsid w:val="008A440B"/>
    <w:rsid w:val="008A4CF5"/>
    <w:rsid w:val="008A613D"/>
    <w:rsid w:val="008A72F2"/>
    <w:rsid w:val="008B05EF"/>
    <w:rsid w:val="008B100D"/>
    <w:rsid w:val="008B1ED6"/>
    <w:rsid w:val="008B29E3"/>
    <w:rsid w:val="008B3865"/>
    <w:rsid w:val="008B3F7B"/>
    <w:rsid w:val="008B74DC"/>
    <w:rsid w:val="008C0EC7"/>
    <w:rsid w:val="008C0FC8"/>
    <w:rsid w:val="008C2B09"/>
    <w:rsid w:val="008C2B7C"/>
    <w:rsid w:val="008D0568"/>
    <w:rsid w:val="008D104B"/>
    <w:rsid w:val="008D1853"/>
    <w:rsid w:val="008D41FB"/>
    <w:rsid w:val="008D5334"/>
    <w:rsid w:val="008D5F23"/>
    <w:rsid w:val="008E4291"/>
    <w:rsid w:val="008E482B"/>
    <w:rsid w:val="008E513C"/>
    <w:rsid w:val="008E5B88"/>
    <w:rsid w:val="008F2206"/>
    <w:rsid w:val="008F5BDF"/>
    <w:rsid w:val="008F5F71"/>
    <w:rsid w:val="008F630A"/>
    <w:rsid w:val="009020E7"/>
    <w:rsid w:val="00905143"/>
    <w:rsid w:val="00905937"/>
    <w:rsid w:val="00905F85"/>
    <w:rsid w:val="00907153"/>
    <w:rsid w:val="00907369"/>
    <w:rsid w:val="00910974"/>
    <w:rsid w:val="00911312"/>
    <w:rsid w:val="00915341"/>
    <w:rsid w:val="00916DE3"/>
    <w:rsid w:val="00920FFC"/>
    <w:rsid w:val="00922391"/>
    <w:rsid w:val="00923BD7"/>
    <w:rsid w:val="00923D70"/>
    <w:rsid w:val="00926593"/>
    <w:rsid w:val="00927BB4"/>
    <w:rsid w:val="00930D5D"/>
    <w:rsid w:val="00931FBF"/>
    <w:rsid w:val="009321C1"/>
    <w:rsid w:val="009325A6"/>
    <w:rsid w:val="0093306B"/>
    <w:rsid w:val="00934D0E"/>
    <w:rsid w:val="0094189C"/>
    <w:rsid w:val="00945367"/>
    <w:rsid w:val="0094545F"/>
    <w:rsid w:val="009476A3"/>
    <w:rsid w:val="00950BE2"/>
    <w:rsid w:val="009532C3"/>
    <w:rsid w:val="00953B2C"/>
    <w:rsid w:val="00955153"/>
    <w:rsid w:val="009553FD"/>
    <w:rsid w:val="00955CCE"/>
    <w:rsid w:val="00955F23"/>
    <w:rsid w:val="00956BAE"/>
    <w:rsid w:val="00970CC7"/>
    <w:rsid w:val="00972701"/>
    <w:rsid w:val="009747FD"/>
    <w:rsid w:val="00974A3F"/>
    <w:rsid w:val="00976173"/>
    <w:rsid w:val="00976692"/>
    <w:rsid w:val="00977303"/>
    <w:rsid w:val="009818BB"/>
    <w:rsid w:val="00982418"/>
    <w:rsid w:val="009834DD"/>
    <w:rsid w:val="00986026"/>
    <w:rsid w:val="009931C8"/>
    <w:rsid w:val="00995611"/>
    <w:rsid w:val="0099681C"/>
    <w:rsid w:val="009977FF"/>
    <w:rsid w:val="009A14DC"/>
    <w:rsid w:val="009A5047"/>
    <w:rsid w:val="009A5CB3"/>
    <w:rsid w:val="009A62BB"/>
    <w:rsid w:val="009B384C"/>
    <w:rsid w:val="009B3BDB"/>
    <w:rsid w:val="009B42D0"/>
    <w:rsid w:val="009B5694"/>
    <w:rsid w:val="009B5C44"/>
    <w:rsid w:val="009C09F1"/>
    <w:rsid w:val="009D195D"/>
    <w:rsid w:val="009D48B6"/>
    <w:rsid w:val="009D521C"/>
    <w:rsid w:val="009D58EA"/>
    <w:rsid w:val="009D7CF7"/>
    <w:rsid w:val="009E05A4"/>
    <w:rsid w:val="009E146D"/>
    <w:rsid w:val="009E35ED"/>
    <w:rsid w:val="009E7002"/>
    <w:rsid w:val="009E7D22"/>
    <w:rsid w:val="009F0389"/>
    <w:rsid w:val="009F44E4"/>
    <w:rsid w:val="009F5964"/>
    <w:rsid w:val="009F6674"/>
    <w:rsid w:val="009F6737"/>
    <w:rsid w:val="009F7E10"/>
    <w:rsid w:val="009F7F42"/>
    <w:rsid w:val="00A03412"/>
    <w:rsid w:val="00A04424"/>
    <w:rsid w:val="00A0590A"/>
    <w:rsid w:val="00A06087"/>
    <w:rsid w:val="00A075F2"/>
    <w:rsid w:val="00A101B1"/>
    <w:rsid w:val="00A11A06"/>
    <w:rsid w:val="00A138E6"/>
    <w:rsid w:val="00A1553C"/>
    <w:rsid w:val="00A20CA5"/>
    <w:rsid w:val="00A21818"/>
    <w:rsid w:val="00A21A46"/>
    <w:rsid w:val="00A2210A"/>
    <w:rsid w:val="00A254F4"/>
    <w:rsid w:val="00A2593F"/>
    <w:rsid w:val="00A26822"/>
    <w:rsid w:val="00A3105E"/>
    <w:rsid w:val="00A33F91"/>
    <w:rsid w:val="00A349A3"/>
    <w:rsid w:val="00A354DA"/>
    <w:rsid w:val="00A37552"/>
    <w:rsid w:val="00A40461"/>
    <w:rsid w:val="00A42327"/>
    <w:rsid w:val="00A43EC3"/>
    <w:rsid w:val="00A469BB"/>
    <w:rsid w:val="00A47C83"/>
    <w:rsid w:val="00A50F27"/>
    <w:rsid w:val="00A551B3"/>
    <w:rsid w:val="00A66C59"/>
    <w:rsid w:val="00A66E0B"/>
    <w:rsid w:val="00A70459"/>
    <w:rsid w:val="00A718BE"/>
    <w:rsid w:val="00A7192B"/>
    <w:rsid w:val="00A73E09"/>
    <w:rsid w:val="00A74BE0"/>
    <w:rsid w:val="00A7574D"/>
    <w:rsid w:val="00A76A97"/>
    <w:rsid w:val="00A77F5A"/>
    <w:rsid w:val="00A77FED"/>
    <w:rsid w:val="00A80B12"/>
    <w:rsid w:val="00A8327B"/>
    <w:rsid w:val="00A834E0"/>
    <w:rsid w:val="00A83890"/>
    <w:rsid w:val="00A84636"/>
    <w:rsid w:val="00A84802"/>
    <w:rsid w:val="00A86621"/>
    <w:rsid w:val="00A92659"/>
    <w:rsid w:val="00A94A85"/>
    <w:rsid w:val="00A95085"/>
    <w:rsid w:val="00A96EF4"/>
    <w:rsid w:val="00A9706A"/>
    <w:rsid w:val="00AA286A"/>
    <w:rsid w:val="00AA2A1B"/>
    <w:rsid w:val="00AA3689"/>
    <w:rsid w:val="00AA48B1"/>
    <w:rsid w:val="00AA4956"/>
    <w:rsid w:val="00AA4CF3"/>
    <w:rsid w:val="00AB2550"/>
    <w:rsid w:val="00AB2632"/>
    <w:rsid w:val="00AB2888"/>
    <w:rsid w:val="00AB5A0C"/>
    <w:rsid w:val="00AB7C6D"/>
    <w:rsid w:val="00AB7F5C"/>
    <w:rsid w:val="00AC00E7"/>
    <w:rsid w:val="00AC3F45"/>
    <w:rsid w:val="00AD23F3"/>
    <w:rsid w:val="00AD5449"/>
    <w:rsid w:val="00AD7F2C"/>
    <w:rsid w:val="00AE1D37"/>
    <w:rsid w:val="00AE1EF3"/>
    <w:rsid w:val="00AE4A54"/>
    <w:rsid w:val="00AE5B22"/>
    <w:rsid w:val="00AF22FD"/>
    <w:rsid w:val="00AF2532"/>
    <w:rsid w:val="00AF2BE4"/>
    <w:rsid w:val="00AF3422"/>
    <w:rsid w:val="00AF3FB8"/>
    <w:rsid w:val="00AF4F3A"/>
    <w:rsid w:val="00B00C22"/>
    <w:rsid w:val="00B03232"/>
    <w:rsid w:val="00B0365A"/>
    <w:rsid w:val="00B038E4"/>
    <w:rsid w:val="00B05F61"/>
    <w:rsid w:val="00B118F5"/>
    <w:rsid w:val="00B13D50"/>
    <w:rsid w:val="00B1414E"/>
    <w:rsid w:val="00B155A9"/>
    <w:rsid w:val="00B1576E"/>
    <w:rsid w:val="00B15807"/>
    <w:rsid w:val="00B16BC1"/>
    <w:rsid w:val="00B170A7"/>
    <w:rsid w:val="00B17A0C"/>
    <w:rsid w:val="00B246DB"/>
    <w:rsid w:val="00B24A27"/>
    <w:rsid w:val="00B26587"/>
    <w:rsid w:val="00B268BC"/>
    <w:rsid w:val="00B27AC5"/>
    <w:rsid w:val="00B30B9C"/>
    <w:rsid w:val="00B32C16"/>
    <w:rsid w:val="00B32C1A"/>
    <w:rsid w:val="00B3544A"/>
    <w:rsid w:val="00B41134"/>
    <w:rsid w:val="00B45035"/>
    <w:rsid w:val="00B45417"/>
    <w:rsid w:val="00B46809"/>
    <w:rsid w:val="00B4772C"/>
    <w:rsid w:val="00B503C4"/>
    <w:rsid w:val="00B53862"/>
    <w:rsid w:val="00B57E3A"/>
    <w:rsid w:val="00B60CEB"/>
    <w:rsid w:val="00B624D2"/>
    <w:rsid w:val="00B6285A"/>
    <w:rsid w:val="00B63C82"/>
    <w:rsid w:val="00B6501C"/>
    <w:rsid w:val="00B65251"/>
    <w:rsid w:val="00B67873"/>
    <w:rsid w:val="00B70113"/>
    <w:rsid w:val="00B707BE"/>
    <w:rsid w:val="00B71254"/>
    <w:rsid w:val="00B712B6"/>
    <w:rsid w:val="00B72B8A"/>
    <w:rsid w:val="00B73795"/>
    <w:rsid w:val="00B751C6"/>
    <w:rsid w:val="00B766AD"/>
    <w:rsid w:val="00B82282"/>
    <w:rsid w:val="00B82454"/>
    <w:rsid w:val="00B82EE1"/>
    <w:rsid w:val="00B83097"/>
    <w:rsid w:val="00B91740"/>
    <w:rsid w:val="00B92B7E"/>
    <w:rsid w:val="00B931E6"/>
    <w:rsid w:val="00B953E6"/>
    <w:rsid w:val="00B963C5"/>
    <w:rsid w:val="00B967C4"/>
    <w:rsid w:val="00BA0432"/>
    <w:rsid w:val="00BA7B91"/>
    <w:rsid w:val="00BA7BA8"/>
    <w:rsid w:val="00BB017A"/>
    <w:rsid w:val="00BB0400"/>
    <w:rsid w:val="00BB1C68"/>
    <w:rsid w:val="00BB472B"/>
    <w:rsid w:val="00BB71B4"/>
    <w:rsid w:val="00BB7589"/>
    <w:rsid w:val="00BC0192"/>
    <w:rsid w:val="00BC1C19"/>
    <w:rsid w:val="00BD0342"/>
    <w:rsid w:val="00BD1B2D"/>
    <w:rsid w:val="00BD2ACB"/>
    <w:rsid w:val="00BD3519"/>
    <w:rsid w:val="00BD51F4"/>
    <w:rsid w:val="00BD5532"/>
    <w:rsid w:val="00BD599F"/>
    <w:rsid w:val="00BD5A46"/>
    <w:rsid w:val="00BD5AC5"/>
    <w:rsid w:val="00BD6071"/>
    <w:rsid w:val="00BD709D"/>
    <w:rsid w:val="00BE097E"/>
    <w:rsid w:val="00BE1D23"/>
    <w:rsid w:val="00BE468A"/>
    <w:rsid w:val="00BE69C3"/>
    <w:rsid w:val="00BF3160"/>
    <w:rsid w:val="00BF3617"/>
    <w:rsid w:val="00BF3FE8"/>
    <w:rsid w:val="00BF5B76"/>
    <w:rsid w:val="00C01475"/>
    <w:rsid w:val="00C01584"/>
    <w:rsid w:val="00C02C8A"/>
    <w:rsid w:val="00C03619"/>
    <w:rsid w:val="00C0428A"/>
    <w:rsid w:val="00C129AC"/>
    <w:rsid w:val="00C12E30"/>
    <w:rsid w:val="00C142B2"/>
    <w:rsid w:val="00C14620"/>
    <w:rsid w:val="00C15198"/>
    <w:rsid w:val="00C15B10"/>
    <w:rsid w:val="00C15E68"/>
    <w:rsid w:val="00C2049F"/>
    <w:rsid w:val="00C20634"/>
    <w:rsid w:val="00C20D10"/>
    <w:rsid w:val="00C216E0"/>
    <w:rsid w:val="00C228F8"/>
    <w:rsid w:val="00C2474C"/>
    <w:rsid w:val="00C24F28"/>
    <w:rsid w:val="00C30115"/>
    <w:rsid w:val="00C31BE8"/>
    <w:rsid w:val="00C3291E"/>
    <w:rsid w:val="00C32B25"/>
    <w:rsid w:val="00C374C5"/>
    <w:rsid w:val="00C40715"/>
    <w:rsid w:val="00C44404"/>
    <w:rsid w:val="00C44B28"/>
    <w:rsid w:val="00C53646"/>
    <w:rsid w:val="00C53737"/>
    <w:rsid w:val="00C5584C"/>
    <w:rsid w:val="00C5587C"/>
    <w:rsid w:val="00C5644E"/>
    <w:rsid w:val="00C6018F"/>
    <w:rsid w:val="00C604B2"/>
    <w:rsid w:val="00C604CD"/>
    <w:rsid w:val="00C610B7"/>
    <w:rsid w:val="00C61316"/>
    <w:rsid w:val="00C61C58"/>
    <w:rsid w:val="00C625B8"/>
    <w:rsid w:val="00C646CA"/>
    <w:rsid w:val="00C66027"/>
    <w:rsid w:val="00C668A9"/>
    <w:rsid w:val="00C66B6C"/>
    <w:rsid w:val="00C66C23"/>
    <w:rsid w:val="00C6724E"/>
    <w:rsid w:val="00C7055D"/>
    <w:rsid w:val="00C72652"/>
    <w:rsid w:val="00C7322C"/>
    <w:rsid w:val="00C73E0B"/>
    <w:rsid w:val="00C754EB"/>
    <w:rsid w:val="00C807F1"/>
    <w:rsid w:val="00C81D72"/>
    <w:rsid w:val="00C83298"/>
    <w:rsid w:val="00C84C61"/>
    <w:rsid w:val="00C84ED5"/>
    <w:rsid w:val="00C857E5"/>
    <w:rsid w:val="00C93047"/>
    <w:rsid w:val="00C94821"/>
    <w:rsid w:val="00C94AC9"/>
    <w:rsid w:val="00C95545"/>
    <w:rsid w:val="00C9696E"/>
    <w:rsid w:val="00CA05F3"/>
    <w:rsid w:val="00CA44C3"/>
    <w:rsid w:val="00CA44FC"/>
    <w:rsid w:val="00CB0BB4"/>
    <w:rsid w:val="00CB0BC5"/>
    <w:rsid w:val="00CB230A"/>
    <w:rsid w:val="00CB36D1"/>
    <w:rsid w:val="00CB6D24"/>
    <w:rsid w:val="00CC4791"/>
    <w:rsid w:val="00CC5645"/>
    <w:rsid w:val="00CC5BD1"/>
    <w:rsid w:val="00CC73F2"/>
    <w:rsid w:val="00CD05D0"/>
    <w:rsid w:val="00CD25BD"/>
    <w:rsid w:val="00CD5446"/>
    <w:rsid w:val="00CE3193"/>
    <w:rsid w:val="00CE3D23"/>
    <w:rsid w:val="00CE5210"/>
    <w:rsid w:val="00CF04FC"/>
    <w:rsid w:val="00CF2431"/>
    <w:rsid w:val="00CF3B4F"/>
    <w:rsid w:val="00CF488C"/>
    <w:rsid w:val="00CF546E"/>
    <w:rsid w:val="00CF5887"/>
    <w:rsid w:val="00D00870"/>
    <w:rsid w:val="00D00FE4"/>
    <w:rsid w:val="00D0648B"/>
    <w:rsid w:val="00D06C81"/>
    <w:rsid w:val="00D07D17"/>
    <w:rsid w:val="00D11958"/>
    <w:rsid w:val="00D12D81"/>
    <w:rsid w:val="00D12F5E"/>
    <w:rsid w:val="00D1318C"/>
    <w:rsid w:val="00D13AF1"/>
    <w:rsid w:val="00D13E9E"/>
    <w:rsid w:val="00D159FF"/>
    <w:rsid w:val="00D21007"/>
    <w:rsid w:val="00D2105D"/>
    <w:rsid w:val="00D21935"/>
    <w:rsid w:val="00D227F3"/>
    <w:rsid w:val="00D31E96"/>
    <w:rsid w:val="00D3235C"/>
    <w:rsid w:val="00D3488E"/>
    <w:rsid w:val="00D359D4"/>
    <w:rsid w:val="00D40B0F"/>
    <w:rsid w:val="00D4301E"/>
    <w:rsid w:val="00D44047"/>
    <w:rsid w:val="00D45C0F"/>
    <w:rsid w:val="00D46670"/>
    <w:rsid w:val="00D46A07"/>
    <w:rsid w:val="00D47BA4"/>
    <w:rsid w:val="00D5202D"/>
    <w:rsid w:val="00D540B7"/>
    <w:rsid w:val="00D5430A"/>
    <w:rsid w:val="00D5476C"/>
    <w:rsid w:val="00D564A1"/>
    <w:rsid w:val="00D57783"/>
    <w:rsid w:val="00D61699"/>
    <w:rsid w:val="00D63A0C"/>
    <w:rsid w:val="00D63B34"/>
    <w:rsid w:val="00D660D4"/>
    <w:rsid w:val="00D666B1"/>
    <w:rsid w:val="00D66A41"/>
    <w:rsid w:val="00D66B4B"/>
    <w:rsid w:val="00D71195"/>
    <w:rsid w:val="00D7269C"/>
    <w:rsid w:val="00D72EDA"/>
    <w:rsid w:val="00D73B02"/>
    <w:rsid w:val="00D756AA"/>
    <w:rsid w:val="00D759D0"/>
    <w:rsid w:val="00D75D64"/>
    <w:rsid w:val="00D77792"/>
    <w:rsid w:val="00D80A34"/>
    <w:rsid w:val="00D80E7B"/>
    <w:rsid w:val="00D82F04"/>
    <w:rsid w:val="00D83173"/>
    <w:rsid w:val="00D84F0F"/>
    <w:rsid w:val="00D851A8"/>
    <w:rsid w:val="00D85F45"/>
    <w:rsid w:val="00D8686F"/>
    <w:rsid w:val="00D86F47"/>
    <w:rsid w:val="00D9008B"/>
    <w:rsid w:val="00D90BCE"/>
    <w:rsid w:val="00D90D6F"/>
    <w:rsid w:val="00D92211"/>
    <w:rsid w:val="00D94712"/>
    <w:rsid w:val="00D95232"/>
    <w:rsid w:val="00D96743"/>
    <w:rsid w:val="00DA1EC1"/>
    <w:rsid w:val="00DA3C9C"/>
    <w:rsid w:val="00DA55B1"/>
    <w:rsid w:val="00DA6606"/>
    <w:rsid w:val="00DB5F09"/>
    <w:rsid w:val="00DB685F"/>
    <w:rsid w:val="00DC0725"/>
    <w:rsid w:val="00DC563B"/>
    <w:rsid w:val="00DC6FFE"/>
    <w:rsid w:val="00DD0AD7"/>
    <w:rsid w:val="00DD111E"/>
    <w:rsid w:val="00DD227F"/>
    <w:rsid w:val="00DD6823"/>
    <w:rsid w:val="00DE1948"/>
    <w:rsid w:val="00DE2C1F"/>
    <w:rsid w:val="00DE4518"/>
    <w:rsid w:val="00DE6A6A"/>
    <w:rsid w:val="00DE6F8A"/>
    <w:rsid w:val="00DE7D16"/>
    <w:rsid w:val="00DF1D81"/>
    <w:rsid w:val="00DF3B2A"/>
    <w:rsid w:val="00DF6049"/>
    <w:rsid w:val="00DF6553"/>
    <w:rsid w:val="00E00CDA"/>
    <w:rsid w:val="00E02889"/>
    <w:rsid w:val="00E0322D"/>
    <w:rsid w:val="00E0499F"/>
    <w:rsid w:val="00E05638"/>
    <w:rsid w:val="00E076E4"/>
    <w:rsid w:val="00E11D01"/>
    <w:rsid w:val="00E12386"/>
    <w:rsid w:val="00E1246E"/>
    <w:rsid w:val="00E1359D"/>
    <w:rsid w:val="00E1480D"/>
    <w:rsid w:val="00E17946"/>
    <w:rsid w:val="00E20DF4"/>
    <w:rsid w:val="00E20E19"/>
    <w:rsid w:val="00E21521"/>
    <w:rsid w:val="00E218E4"/>
    <w:rsid w:val="00E22A6F"/>
    <w:rsid w:val="00E24A0B"/>
    <w:rsid w:val="00E25F6D"/>
    <w:rsid w:val="00E27C1B"/>
    <w:rsid w:val="00E34372"/>
    <w:rsid w:val="00E34CA0"/>
    <w:rsid w:val="00E35989"/>
    <w:rsid w:val="00E3601B"/>
    <w:rsid w:val="00E3609E"/>
    <w:rsid w:val="00E40EA8"/>
    <w:rsid w:val="00E43B94"/>
    <w:rsid w:val="00E50A71"/>
    <w:rsid w:val="00E51AF7"/>
    <w:rsid w:val="00E530AF"/>
    <w:rsid w:val="00E541D9"/>
    <w:rsid w:val="00E54C50"/>
    <w:rsid w:val="00E55FFF"/>
    <w:rsid w:val="00E57D49"/>
    <w:rsid w:val="00E60EDC"/>
    <w:rsid w:val="00E61694"/>
    <w:rsid w:val="00E62B15"/>
    <w:rsid w:val="00E66958"/>
    <w:rsid w:val="00E7194F"/>
    <w:rsid w:val="00E72B36"/>
    <w:rsid w:val="00E77A50"/>
    <w:rsid w:val="00E80625"/>
    <w:rsid w:val="00E80647"/>
    <w:rsid w:val="00E8180E"/>
    <w:rsid w:val="00E844F9"/>
    <w:rsid w:val="00E8495C"/>
    <w:rsid w:val="00E84B57"/>
    <w:rsid w:val="00E852C3"/>
    <w:rsid w:val="00E85BDF"/>
    <w:rsid w:val="00E92CDC"/>
    <w:rsid w:val="00E94346"/>
    <w:rsid w:val="00E96D7B"/>
    <w:rsid w:val="00E97C46"/>
    <w:rsid w:val="00E97C83"/>
    <w:rsid w:val="00EA05FC"/>
    <w:rsid w:val="00EA0AD1"/>
    <w:rsid w:val="00EA175F"/>
    <w:rsid w:val="00EA1DF0"/>
    <w:rsid w:val="00EA3538"/>
    <w:rsid w:val="00EA4880"/>
    <w:rsid w:val="00EA69B1"/>
    <w:rsid w:val="00EA70A1"/>
    <w:rsid w:val="00EB0268"/>
    <w:rsid w:val="00EB3042"/>
    <w:rsid w:val="00EB499E"/>
    <w:rsid w:val="00EB536F"/>
    <w:rsid w:val="00EB6B21"/>
    <w:rsid w:val="00EB6B84"/>
    <w:rsid w:val="00EC0D5F"/>
    <w:rsid w:val="00EC28F6"/>
    <w:rsid w:val="00EC37E3"/>
    <w:rsid w:val="00EC3DE4"/>
    <w:rsid w:val="00EC471B"/>
    <w:rsid w:val="00EC56BC"/>
    <w:rsid w:val="00EC573F"/>
    <w:rsid w:val="00ED0542"/>
    <w:rsid w:val="00ED14D9"/>
    <w:rsid w:val="00ED1B3C"/>
    <w:rsid w:val="00ED2E2A"/>
    <w:rsid w:val="00ED5960"/>
    <w:rsid w:val="00EE3E0B"/>
    <w:rsid w:val="00EE3E4A"/>
    <w:rsid w:val="00EE438E"/>
    <w:rsid w:val="00EE4BA0"/>
    <w:rsid w:val="00EE4BC7"/>
    <w:rsid w:val="00EE64FD"/>
    <w:rsid w:val="00EE66CC"/>
    <w:rsid w:val="00EE7732"/>
    <w:rsid w:val="00EF263A"/>
    <w:rsid w:val="00EF4B6E"/>
    <w:rsid w:val="00EF51CC"/>
    <w:rsid w:val="00EF5D5A"/>
    <w:rsid w:val="00EF5D84"/>
    <w:rsid w:val="00EF745F"/>
    <w:rsid w:val="00F00323"/>
    <w:rsid w:val="00F04199"/>
    <w:rsid w:val="00F05020"/>
    <w:rsid w:val="00F05D3D"/>
    <w:rsid w:val="00F1242C"/>
    <w:rsid w:val="00F12842"/>
    <w:rsid w:val="00F13408"/>
    <w:rsid w:val="00F148BF"/>
    <w:rsid w:val="00F150A5"/>
    <w:rsid w:val="00F16D76"/>
    <w:rsid w:val="00F21D7B"/>
    <w:rsid w:val="00F239D0"/>
    <w:rsid w:val="00F2608F"/>
    <w:rsid w:val="00F2630A"/>
    <w:rsid w:val="00F2642F"/>
    <w:rsid w:val="00F27F8B"/>
    <w:rsid w:val="00F307D8"/>
    <w:rsid w:val="00F321F9"/>
    <w:rsid w:val="00F33EC8"/>
    <w:rsid w:val="00F34B83"/>
    <w:rsid w:val="00F37016"/>
    <w:rsid w:val="00F400CE"/>
    <w:rsid w:val="00F4385F"/>
    <w:rsid w:val="00F43AC8"/>
    <w:rsid w:val="00F43EAC"/>
    <w:rsid w:val="00F45F18"/>
    <w:rsid w:val="00F46669"/>
    <w:rsid w:val="00F46676"/>
    <w:rsid w:val="00F516F8"/>
    <w:rsid w:val="00F52B6C"/>
    <w:rsid w:val="00F53423"/>
    <w:rsid w:val="00F54136"/>
    <w:rsid w:val="00F541D2"/>
    <w:rsid w:val="00F5558B"/>
    <w:rsid w:val="00F5687A"/>
    <w:rsid w:val="00F57749"/>
    <w:rsid w:val="00F61C9B"/>
    <w:rsid w:val="00F61D93"/>
    <w:rsid w:val="00F62203"/>
    <w:rsid w:val="00F638C3"/>
    <w:rsid w:val="00F648FE"/>
    <w:rsid w:val="00F73B4D"/>
    <w:rsid w:val="00F8373E"/>
    <w:rsid w:val="00F8672A"/>
    <w:rsid w:val="00F869C7"/>
    <w:rsid w:val="00F902AA"/>
    <w:rsid w:val="00F91437"/>
    <w:rsid w:val="00F918F0"/>
    <w:rsid w:val="00F9282C"/>
    <w:rsid w:val="00F96E05"/>
    <w:rsid w:val="00F97020"/>
    <w:rsid w:val="00F97A06"/>
    <w:rsid w:val="00F97CA3"/>
    <w:rsid w:val="00FA209F"/>
    <w:rsid w:val="00FA3067"/>
    <w:rsid w:val="00FA3A46"/>
    <w:rsid w:val="00FA469C"/>
    <w:rsid w:val="00FA66F5"/>
    <w:rsid w:val="00FB53F2"/>
    <w:rsid w:val="00FB75E2"/>
    <w:rsid w:val="00FC1FEE"/>
    <w:rsid w:val="00FC23C5"/>
    <w:rsid w:val="00FC3F00"/>
    <w:rsid w:val="00FC554C"/>
    <w:rsid w:val="00FC5915"/>
    <w:rsid w:val="00FD036B"/>
    <w:rsid w:val="00FD08E4"/>
    <w:rsid w:val="00FD1341"/>
    <w:rsid w:val="00FD4093"/>
    <w:rsid w:val="00FD5760"/>
    <w:rsid w:val="00FD705B"/>
    <w:rsid w:val="00FD72F5"/>
    <w:rsid w:val="00FD75DC"/>
    <w:rsid w:val="00FE484E"/>
    <w:rsid w:val="00FE59C1"/>
    <w:rsid w:val="00FE5C44"/>
    <w:rsid w:val="00FF10F3"/>
    <w:rsid w:val="00FF2686"/>
    <w:rsid w:val="00FF6734"/>
    <w:rsid w:val="00FF758B"/>
    <w:rsid w:val="00FF7677"/>
    <w:rsid w:val="00FF7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E7D1C3"/>
  <w15:docId w15:val="{2D920D3C-933F-4ED1-BBE5-E06F84A3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01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E521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5210"/>
    <w:rPr>
      <w:sz w:val="20"/>
      <w:szCs w:val="20"/>
    </w:rPr>
  </w:style>
  <w:style w:type="character" w:styleId="Lbjegyzet-hivatkozs">
    <w:name w:val="footnote reference"/>
    <w:basedOn w:val="Bekezdsalapbettpusa"/>
    <w:uiPriority w:val="99"/>
    <w:semiHidden/>
    <w:unhideWhenUsed/>
    <w:rsid w:val="00CE5210"/>
    <w:rPr>
      <w:vertAlign w:val="superscript"/>
    </w:rPr>
  </w:style>
  <w:style w:type="paragraph" w:styleId="lfej">
    <w:name w:val="header"/>
    <w:basedOn w:val="Norml"/>
    <w:link w:val="lfejChar"/>
    <w:uiPriority w:val="99"/>
    <w:semiHidden/>
    <w:unhideWhenUsed/>
    <w:rsid w:val="008D5F2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D5F23"/>
  </w:style>
  <w:style w:type="paragraph" w:styleId="llb">
    <w:name w:val="footer"/>
    <w:basedOn w:val="Norml"/>
    <w:link w:val="llbChar"/>
    <w:uiPriority w:val="99"/>
    <w:unhideWhenUsed/>
    <w:rsid w:val="008D5F23"/>
    <w:pPr>
      <w:tabs>
        <w:tab w:val="center" w:pos="4536"/>
        <w:tab w:val="right" w:pos="9072"/>
      </w:tabs>
      <w:spacing w:after="0" w:line="240" w:lineRule="auto"/>
    </w:pPr>
  </w:style>
  <w:style w:type="character" w:customStyle="1" w:styleId="llbChar">
    <w:name w:val="Élőláb Char"/>
    <w:basedOn w:val="Bekezdsalapbettpusa"/>
    <w:link w:val="llb"/>
    <w:uiPriority w:val="99"/>
    <w:rsid w:val="008D5F23"/>
  </w:style>
  <w:style w:type="paragraph" w:styleId="Kpalrs">
    <w:name w:val="caption"/>
    <w:basedOn w:val="Norml"/>
    <w:next w:val="Norml"/>
    <w:uiPriority w:val="35"/>
    <w:unhideWhenUsed/>
    <w:qFormat/>
    <w:rsid w:val="001C6CD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876">
      <w:bodyDiv w:val="1"/>
      <w:marLeft w:val="0"/>
      <w:marRight w:val="0"/>
      <w:marTop w:val="0"/>
      <w:marBottom w:val="0"/>
      <w:divBdr>
        <w:top w:val="none" w:sz="0" w:space="0" w:color="auto"/>
        <w:left w:val="none" w:sz="0" w:space="0" w:color="auto"/>
        <w:bottom w:val="none" w:sz="0" w:space="0" w:color="auto"/>
        <w:right w:val="none" w:sz="0" w:space="0" w:color="auto"/>
      </w:divBdr>
    </w:div>
    <w:div w:id="283007086">
      <w:bodyDiv w:val="1"/>
      <w:marLeft w:val="0"/>
      <w:marRight w:val="0"/>
      <w:marTop w:val="0"/>
      <w:marBottom w:val="0"/>
      <w:divBdr>
        <w:top w:val="none" w:sz="0" w:space="0" w:color="auto"/>
        <w:left w:val="none" w:sz="0" w:space="0" w:color="auto"/>
        <w:bottom w:val="none" w:sz="0" w:space="0" w:color="auto"/>
        <w:right w:val="none" w:sz="0" w:space="0" w:color="auto"/>
      </w:divBdr>
    </w:div>
    <w:div w:id="348527943">
      <w:bodyDiv w:val="1"/>
      <w:marLeft w:val="0"/>
      <w:marRight w:val="0"/>
      <w:marTop w:val="0"/>
      <w:marBottom w:val="0"/>
      <w:divBdr>
        <w:top w:val="none" w:sz="0" w:space="0" w:color="auto"/>
        <w:left w:val="none" w:sz="0" w:space="0" w:color="auto"/>
        <w:bottom w:val="none" w:sz="0" w:space="0" w:color="auto"/>
        <w:right w:val="none" w:sz="0" w:space="0" w:color="auto"/>
      </w:divBdr>
    </w:div>
    <w:div w:id="378554122">
      <w:bodyDiv w:val="1"/>
      <w:marLeft w:val="0"/>
      <w:marRight w:val="0"/>
      <w:marTop w:val="0"/>
      <w:marBottom w:val="0"/>
      <w:divBdr>
        <w:top w:val="none" w:sz="0" w:space="0" w:color="auto"/>
        <w:left w:val="none" w:sz="0" w:space="0" w:color="auto"/>
        <w:bottom w:val="none" w:sz="0" w:space="0" w:color="auto"/>
        <w:right w:val="none" w:sz="0" w:space="0" w:color="auto"/>
      </w:divBdr>
    </w:div>
    <w:div w:id="429279856">
      <w:bodyDiv w:val="1"/>
      <w:marLeft w:val="0"/>
      <w:marRight w:val="0"/>
      <w:marTop w:val="0"/>
      <w:marBottom w:val="0"/>
      <w:divBdr>
        <w:top w:val="none" w:sz="0" w:space="0" w:color="auto"/>
        <w:left w:val="none" w:sz="0" w:space="0" w:color="auto"/>
        <w:bottom w:val="none" w:sz="0" w:space="0" w:color="auto"/>
        <w:right w:val="none" w:sz="0" w:space="0" w:color="auto"/>
      </w:divBdr>
    </w:div>
    <w:div w:id="513963688">
      <w:bodyDiv w:val="1"/>
      <w:marLeft w:val="0"/>
      <w:marRight w:val="0"/>
      <w:marTop w:val="0"/>
      <w:marBottom w:val="0"/>
      <w:divBdr>
        <w:top w:val="none" w:sz="0" w:space="0" w:color="auto"/>
        <w:left w:val="none" w:sz="0" w:space="0" w:color="auto"/>
        <w:bottom w:val="none" w:sz="0" w:space="0" w:color="auto"/>
        <w:right w:val="none" w:sz="0" w:space="0" w:color="auto"/>
      </w:divBdr>
    </w:div>
    <w:div w:id="761494155">
      <w:bodyDiv w:val="1"/>
      <w:marLeft w:val="0"/>
      <w:marRight w:val="0"/>
      <w:marTop w:val="0"/>
      <w:marBottom w:val="0"/>
      <w:divBdr>
        <w:top w:val="none" w:sz="0" w:space="0" w:color="auto"/>
        <w:left w:val="none" w:sz="0" w:space="0" w:color="auto"/>
        <w:bottom w:val="none" w:sz="0" w:space="0" w:color="auto"/>
        <w:right w:val="none" w:sz="0" w:space="0" w:color="auto"/>
      </w:divBdr>
    </w:div>
    <w:div w:id="764376485">
      <w:bodyDiv w:val="1"/>
      <w:marLeft w:val="0"/>
      <w:marRight w:val="0"/>
      <w:marTop w:val="0"/>
      <w:marBottom w:val="0"/>
      <w:divBdr>
        <w:top w:val="none" w:sz="0" w:space="0" w:color="auto"/>
        <w:left w:val="none" w:sz="0" w:space="0" w:color="auto"/>
        <w:bottom w:val="none" w:sz="0" w:space="0" w:color="auto"/>
        <w:right w:val="none" w:sz="0" w:space="0" w:color="auto"/>
      </w:divBdr>
    </w:div>
    <w:div w:id="767627258">
      <w:bodyDiv w:val="1"/>
      <w:marLeft w:val="0"/>
      <w:marRight w:val="0"/>
      <w:marTop w:val="0"/>
      <w:marBottom w:val="0"/>
      <w:divBdr>
        <w:top w:val="none" w:sz="0" w:space="0" w:color="auto"/>
        <w:left w:val="none" w:sz="0" w:space="0" w:color="auto"/>
        <w:bottom w:val="none" w:sz="0" w:space="0" w:color="auto"/>
        <w:right w:val="none" w:sz="0" w:space="0" w:color="auto"/>
      </w:divBdr>
    </w:div>
    <w:div w:id="1104883086">
      <w:bodyDiv w:val="1"/>
      <w:marLeft w:val="0"/>
      <w:marRight w:val="0"/>
      <w:marTop w:val="0"/>
      <w:marBottom w:val="0"/>
      <w:divBdr>
        <w:top w:val="none" w:sz="0" w:space="0" w:color="auto"/>
        <w:left w:val="none" w:sz="0" w:space="0" w:color="auto"/>
        <w:bottom w:val="none" w:sz="0" w:space="0" w:color="auto"/>
        <w:right w:val="none" w:sz="0" w:space="0" w:color="auto"/>
      </w:divBdr>
    </w:div>
    <w:div w:id="1264875086">
      <w:bodyDiv w:val="1"/>
      <w:marLeft w:val="0"/>
      <w:marRight w:val="0"/>
      <w:marTop w:val="0"/>
      <w:marBottom w:val="0"/>
      <w:divBdr>
        <w:top w:val="none" w:sz="0" w:space="0" w:color="auto"/>
        <w:left w:val="none" w:sz="0" w:space="0" w:color="auto"/>
        <w:bottom w:val="none" w:sz="0" w:space="0" w:color="auto"/>
        <w:right w:val="none" w:sz="0" w:space="0" w:color="auto"/>
      </w:divBdr>
    </w:div>
    <w:div w:id="1292252448">
      <w:bodyDiv w:val="1"/>
      <w:marLeft w:val="0"/>
      <w:marRight w:val="0"/>
      <w:marTop w:val="0"/>
      <w:marBottom w:val="0"/>
      <w:divBdr>
        <w:top w:val="none" w:sz="0" w:space="0" w:color="auto"/>
        <w:left w:val="none" w:sz="0" w:space="0" w:color="auto"/>
        <w:bottom w:val="none" w:sz="0" w:space="0" w:color="auto"/>
        <w:right w:val="none" w:sz="0" w:space="0" w:color="auto"/>
      </w:divBdr>
    </w:div>
    <w:div w:id="1500922791">
      <w:bodyDiv w:val="1"/>
      <w:marLeft w:val="0"/>
      <w:marRight w:val="0"/>
      <w:marTop w:val="0"/>
      <w:marBottom w:val="0"/>
      <w:divBdr>
        <w:top w:val="none" w:sz="0" w:space="0" w:color="auto"/>
        <w:left w:val="none" w:sz="0" w:space="0" w:color="auto"/>
        <w:bottom w:val="none" w:sz="0" w:space="0" w:color="auto"/>
        <w:right w:val="none" w:sz="0" w:space="0" w:color="auto"/>
      </w:divBdr>
    </w:div>
    <w:div w:id="1526213035">
      <w:bodyDiv w:val="1"/>
      <w:marLeft w:val="0"/>
      <w:marRight w:val="0"/>
      <w:marTop w:val="0"/>
      <w:marBottom w:val="0"/>
      <w:divBdr>
        <w:top w:val="none" w:sz="0" w:space="0" w:color="auto"/>
        <w:left w:val="none" w:sz="0" w:space="0" w:color="auto"/>
        <w:bottom w:val="none" w:sz="0" w:space="0" w:color="auto"/>
        <w:right w:val="none" w:sz="0" w:space="0" w:color="auto"/>
      </w:divBdr>
    </w:div>
    <w:div w:id="1646080716">
      <w:bodyDiv w:val="1"/>
      <w:marLeft w:val="0"/>
      <w:marRight w:val="0"/>
      <w:marTop w:val="0"/>
      <w:marBottom w:val="0"/>
      <w:divBdr>
        <w:top w:val="none" w:sz="0" w:space="0" w:color="auto"/>
        <w:left w:val="none" w:sz="0" w:space="0" w:color="auto"/>
        <w:bottom w:val="none" w:sz="0" w:space="0" w:color="auto"/>
        <w:right w:val="none" w:sz="0" w:space="0" w:color="auto"/>
      </w:divBdr>
    </w:div>
    <w:div w:id="1710301475">
      <w:bodyDiv w:val="1"/>
      <w:marLeft w:val="0"/>
      <w:marRight w:val="0"/>
      <w:marTop w:val="0"/>
      <w:marBottom w:val="0"/>
      <w:divBdr>
        <w:top w:val="none" w:sz="0" w:space="0" w:color="auto"/>
        <w:left w:val="none" w:sz="0" w:space="0" w:color="auto"/>
        <w:bottom w:val="none" w:sz="0" w:space="0" w:color="auto"/>
        <w:right w:val="none" w:sz="0" w:space="0" w:color="auto"/>
      </w:divBdr>
    </w:div>
    <w:div w:id="1861165418">
      <w:bodyDiv w:val="1"/>
      <w:marLeft w:val="0"/>
      <w:marRight w:val="0"/>
      <w:marTop w:val="0"/>
      <w:marBottom w:val="0"/>
      <w:divBdr>
        <w:top w:val="none" w:sz="0" w:space="0" w:color="auto"/>
        <w:left w:val="none" w:sz="0" w:space="0" w:color="auto"/>
        <w:bottom w:val="none" w:sz="0" w:space="0" w:color="auto"/>
        <w:right w:val="none" w:sz="0" w:space="0" w:color="auto"/>
      </w:divBdr>
    </w:div>
    <w:div w:id="1862207965">
      <w:bodyDiv w:val="1"/>
      <w:marLeft w:val="0"/>
      <w:marRight w:val="0"/>
      <w:marTop w:val="0"/>
      <w:marBottom w:val="0"/>
      <w:divBdr>
        <w:top w:val="none" w:sz="0" w:space="0" w:color="auto"/>
        <w:left w:val="none" w:sz="0" w:space="0" w:color="auto"/>
        <w:bottom w:val="none" w:sz="0" w:space="0" w:color="auto"/>
        <w:right w:val="none" w:sz="0" w:space="0" w:color="auto"/>
      </w:divBdr>
    </w:div>
    <w:div w:id="1936134679">
      <w:bodyDiv w:val="1"/>
      <w:marLeft w:val="0"/>
      <w:marRight w:val="0"/>
      <w:marTop w:val="0"/>
      <w:marBottom w:val="0"/>
      <w:divBdr>
        <w:top w:val="none" w:sz="0" w:space="0" w:color="auto"/>
        <w:left w:val="none" w:sz="0" w:space="0" w:color="auto"/>
        <w:bottom w:val="none" w:sz="0" w:space="0" w:color="auto"/>
        <w:right w:val="none" w:sz="0" w:space="0" w:color="auto"/>
      </w:divBdr>
    </w:div>
    <w:div w:id="1946616608">
      <w:bodyDiv w:val="1"/>
      <w:marLeft w:val="0"/>
      <w:marRight w:val="0"/>
      <w:marTop w:val="0"/>
      <w:marBottom w:val="0"/>
      <w:divBdr>
        <w:top w:val="none" w:sz="0" w:space="0" w:color="auto"/>
        <w:left w:val="none" w:sz="0" w:space="0" w:color="auto"/>
        <w:bottom w:val="none" w:sz="0" w:space="0" w:color="auto"/>
        <w:right w:val="none" w:sz="0" w:space="0" w:color="auto"/>
      </w:divBdr>
    </w:div>
    <w:div w:id="1991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28976-BCA0-4DD4-B392-62A86D42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4797</Words>
  <Characters>33105</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Otthon</cp:lastModifiedBy>
  <cp:revision>2</cp:revision>
  <cp:lastPrinted>2021-07-03T13:24:00Z</cp:lastPrinted>
  <dcterms:created xsi:type="dcterms:W3CDTF">2023-01-03T16:38:00Z</dcterms:created>
  <dcterms:modified xsi:type="dcterms:W3CDTF">2023-01-03T16:38:00Z</dcterms:modified>
</cp:coreProperties>
</file>