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3A" w:rsidRDefault="00C0722E" w:rsidP="00C0722E">
      <w:pPr>
        <w:spacing w:before="360" w:after="0" w:line="360" w:lineRule="auto"/>
        <w:ind w:firstLine="567"/>
        <w:rPr>
          <w:rFonts w:ascii="Book Antiqua" w:eastAsia="Times New Roman" w:hAnsi="Book Antiqua" w:cs="Arial"/>
          <w:sz w:val="36"/>
          <w:szCs w:val="36"/>
          <w:lang w:eastAsia="hu-HU"/>
        </w:rPr>
      </w:pPr>
      <w:r w:rsidRPr="00C0722E">
        <w:rPr>
          <w:rFonts w:ascii="Book Antiqua" w:eastAsia="Times New Roman" w:hAnsi="Book Antiqua" w:cs="Arial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0</wp:posOffset>
            </wp:positionV>
            <wp:extent cx="1652905" cy="1514475"/>
            <wp:effectExtent l="0" t="0" r="4445" b="9525"/>
            <wp:wrapSquare wrapText="bothSides"/>
            <wp:docPr id="1" name="Kép 1" descr="C:\Users\Otthon\Desktop\52 közlés\képek\juhasz_foto_a3120szuk20kore20bodnarek20ronay%20laszlov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2 közlés\képek\juhasz_foto_a3120szuk20kore20bodnarek20ronay%20laszlov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03A" w:rsidRPr="00A7203A">
        <w:rPr>
          <w:rFonts w:ascii="Book Antiqua" w:eastAsia="Times New Roman" w:hAnsi="Book Antiqua" w:cs="Arial"/>
          <w:sz w:val="36"/>
          <w:szCs w:val="36"/>
          <w:lang w:eastAsia="hu-HU"/>
        </w:rPr>
        <w:t>Kenyeres Zoltán</w:t>
      </w:r>
    </w:p>
    <w:p w:rsidR="00D76BC6" w:rsidRPr="00A7203A" w:rsidRDefault="00D76BC6" w:rsidP="00C0722E">
      <w:pPr>
        <w:spacing w:after="0" w:line="360" w:lineRule="auto"/>
        <w:ind w:firstLine="567"/>
        <w:rPr>
          <w:rFonts w:ascii="Book Antiqua" w:eastAsia="Times New Roman" w:hAnsi="Book Antiqua" w:cs="Arial"/>
          <w:sz w:val="36"/>
          <w:szCs w:val="36"/>
          <w:lang w:eastAsia="hu-HU"/>
        </w:rPr>
      </w:pPr>
      <w:r w:rsidRPr="00A7203A">
        <w:rPr>
          <w:rFonts w:ascii="Book Antiqua" w:eastAsia="Times New Roman" w:hAnsi="Book Antiqua" w:cs="Arial"/>
          <w:i/>
          <w:sz w:val="40"/>
          <w:szCs w:val="40"/>
          <w:lang w:eastAsia="hu-HU"/>
        </w:rPr>
        <w:t xml:space="preserve">Juhász Ferenccel baktatva                                      </w:t>
      </w:r>
    </w:p>
    <w:p w:rsidR="00C0722E" w:rsidRDefault="00C0722E" w:rsidP="00A7203A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</w:p>
    <w:p w:rsidR="00C0722E" w:rsidRDefault="00C0722E" w:rsidP="00A7203A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</w:p>
    <w:p w:rsidR="00D76BC6" w:rsidRPr="00A7203A" w:rsidRDefault="00A7203A" w:rsidP="00A7203A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bookmarkStart w:id="0" w:name="_GoBack"/>
      <w:bookmarkEnd w:id="0"/>
      <w:r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>(„</w:t>
      </w:r>
      <w:r w:rsidR="00D76BC6"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>Egy kis séta”</w:t>
      </w:r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) Az 1960-as évek végén egy ideig másodállásom volt a Szépirodalmi Könyvkiadóban. Ott dolgozott Juhász Ferenc. Néhányszor előfordult, hogy a munkaidő végén, fél ötkor együtt indultunk el hazafelé a New York-házból. Gyalog. </w:t>
      </w:r>
      <w:proofErr w:type="spellStart"/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>Végigbandukoltunk</w:t>
      </w:r>
      <w:proofErr w:type="spellEnd"/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 Körúton, átmentünk a Margit hídon, felkaptattunk a Margit utcán, mentünk tovább a </w:t>
      </w:r>
      <w:proofErr w:type="spellStart"/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>Szemlő</w:t>
      </w:r>
      <w:proofErr w:type="spellEnd"/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hegy utcán, befordultunk a Mandula utcába. Itt elbúcsúztunk egymástól. Itt lakott ő. Én baktattam tovább, lefelé, le a Pasaréti útra, ott laktam én. Akkor még tudtam jól gyalogolni, meg eszemben járt Móricz Zsigmond is, aki azt mondta: „gyalogolni jó!” </w:t>
      </w:r>
    </w:p>
    <w:p w:rsidR="00D76BC6" w:rsidRPr="00A7203A" w:rsidRDefault="00A7203A" w:rsidP="00A7203A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>Az egyik ilyen alkalommal, valami komissióm volt, valamit fel kel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lett adnom postán. A legközelebbi postahivatal a Dob utcában volt. 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Nyír-</w:t>
      </w:r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>kos, hideg késő őszre járt, korán sötétedett. A feladási ablaknál egy hölgy állt előttem, de már ő is éppen fizetett. Beadtam a küldeményt, a postás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>kisasszony lemérte, közölte az összeget, előkotortam a pénztárcámat, fi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>zettem</w:t>
      </w:r>
      <w:proofErr w:type="spellEnd"/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én is. Folytattuk szokásos utunkat. A postahivatali közjáték körül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>belül an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nyi ideig tartott, ameddig a kedves</w:t>
      </w:r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olvasó itt elolvassa. Mentünk végig a Körúton, át a Margit hídon, fel a Margit utcán… Nem beszél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>gettünk</w:t>
      </w:r>
      <w:proofErr w:type="spellEnd"/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. Ferenc beszélt. Azokról, akiket a postahivatali teremben látott, és akiket én jóformán észre sem vettem. Öregekről, szegényekről, kopott, szakadt, rossz kabátokról, azokról a talán </w:t>
      </w:r>
      <w:proofErr w:type="spellStart"/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>környékbeliekről</w:t>
      </w:r>
      <w:proofErr w:type="spellEnd"/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>, akik behúzódtak a postahivatalba a nyirkos hideg elől melegedni, s be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>burkolóztak</w:t>
      </w:r>
      <w:proofErr w:type="spellEnd"/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jobb napokat soha nem látott </w:t>
      </w:r>
      <w:proofErr w:type="spellStart"/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>holmijaikba</w:t>
      </w:r>
      <w:proofErr w:type="spellEnd"/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. Beszélt – </w:t>
      </w:r>
      <w:proofErr w:type="spellStart"/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>mono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>lógot</w:t>
      </w:r>
      <w:proofErr w:type="spellEnd"/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mondott – a fáradt arcokról, beesett szemekről, mélyen barázdált homlokokról. A kabátujjakból kilógó reménytelen kezekről. Mindenről, amit lefényképezett a szemével abban a másfél percben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,</w:t>
      </w:r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amíg ott voltunk, amit aprólékos pontossággal lerajzolt az agyával, és amit mindjárt meg is fogalmazott azon a nyelven, amelyen csak ő tud beszélni ezen a világon.</w:t>
      </w:r>
    </w:p>
    <w:p w:rsidR="00A7203A" w:rsidRDefault="00D76BC6" w:rsidP="00A7203A">
      <w:pPr>
        <w:spacing w:before="120" w:after="0" w:line="240" w:lineRule="auto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                                                    *                            </w:t>
      </w:r>
    </w:p>
    <w:p w:rsidR="00D76BC6" w:rsidRPr="00A7203A" w:rsidRDefault="00D76BC6" w:rsidP="00A7203A">
      <w:pPr>
        <w:spacing w:before="120"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(</w:t>
      </w:r>
      <w:r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>Esti könyörgés</w:t>
      </w: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) Felcsatolom a nyakörvét, fogom a pórázt, kinyitom a kertkaput, elindulunk lefelé a Nagysalló utcán. Süt a nap, kék az ég, mindenfelé nyílik az orgona. Csupa derű és szépség, nagy tágasság, nagy nyitott táj, szemközt a Sváb</w:t>
      </w:r>
      <w:r w:rsidR="00A7203A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hegy kertes villái. Pisil egyet, aztán kakil is, </w:t>
      </w: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lastRenderedPageBreak/>
        <w:t>minden rendben van. Megyünk felfelé a Németvölgyi úton, autó jön, félre kell állnunk, elsuhan egy biciklista bukósisakkal. Elérjük a Farkasréti te</w:t>
      </w:r>
      <w:r w:rsidR="00A7203A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mető</w:t>
      </w:r>
      <w:proofErr w:type="spellEnd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magasságát, a másik oldalon ott a főbejárat. Virágárusok körös</w:t>
      </w:r>
      <w:r w:rsidR="00A7203A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körül. Ott túl nyugszik az édesapám, a nagyszüleim, nagynéném, nagy</w:t>
      </w:r>
      <w:r w:rsidR="00A7203A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bátyám.</w:t>
      </w:r>
      <w:r w:rsidRPr="00A7203A">
        <w:rPr>
          <w:rFonts w:ascii="Book Antiqua" w:eastAsia="Times New Roman" w:hAnsi="Book Antiqua" w:cs="Arial"/>
          <w:sz w:val="28"/>
          <w:szCs w:val="28"/>
          <w:vertAlign w:val="superscript"/>
          <w:lang w:eastAsia="hu-HU"/>
        </w:rPr>
        <w:footnoteReference w:id="1"/>
      </w: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Maholnap hetvenkét éves leszek. Noteszemben szaporodnak a bejegyzések: felülvizsgálat, MR, injekció, lemenni Zsuzsához </w:t>
      </w:r>
      <w:proofErr w:type="spellStart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gyógysze</w:t>
      </w:r>
      <w:proofErr w:type="spellEnd"/>
      <w:r w:rsidR="00A7203A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rért, klinika, műtét. Mondhatom én is Ferenccel, ahogy a versét kezdi: „</w:t>
      </w:r>
      <w:r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>Néhány évet adj még nekem / Természet: néma, mohó istenem</w:t>
      </w: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…”</w:t>
      </w:r>
    </w:p>
    <w:p w:rsidR="00D76BC6" w:rsidRPr="00A7203A" w:rsidRDefault="00A7203A" w:rsidP="00A7203A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>
        <w:rPr>
          <w:rFonts w:ascii="Book Antiqua" w:eastAsia="Times New Roman" w:hAnsi="Book Antiqua" w:cs="Arial"/>
          <w:sz w:val="28"/>
          <w:szCs w:val="28"/>
          <w:lang w:eastAsia="hu-HU"/>
        </w:rPr>
        <w:t xml:space="preserve">Kosztolányi azt írta </w:t>
      </w:r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naplójába, hogy mindig csak egyetlen egy dolog érdekelte, a halál, Schopenhauer szerint halál nélkül nem lenne filozófia, halál nélkül, én azt hiszem, szerelem sem lenne. Juhász Ferenc egész </w:t>
      </w:r>
      <w:proofErr w:type="gramStart"/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>pá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>lyáját</w:t>
      </w:r>
      <w:proofErr w:type="spellEnd"/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át-</w:t>
      </w:r>
      <w:proofErr w:type="gramEnd"/>
      <w:r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és </w:t>
      </w:r>
      <w:proofErr w:type="spellStart"/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>átszövi</w:t>
      </w:r>
      <w:proofErr w:type="spellEnd"/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 halál. Szerelem és halál. „</w:t>
      </w:r>
      <w:r w:rsidR="00D76BC6"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Te egyetlen, akivel okosan megértem, / hogy a halállal csak két egy tud </w:t>
      </w:r>
      <w:proofErr w:type="spellStart"/>
      <w:r w:rsidR="00D76BC6"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>szembeszegülni</w:t>
      </w:r>
      <w:proofErr w:type="spellEnd"/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>, […</w:t>
      </w:r>
      <w:proofErr w:type="gramStart"/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>]  A</w:t>
      </w:r>
      <w:proofErr w:type="gramEnd"/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halál állandó szereplő Juhász verseiben, nem a kíváncsiság vezeti hozzá, mint Kosztolányit, nem filozófiát alapít rá, mint Schopenhauer, a halál nála az a végső tényállás, amellyel állandóan számot kell vetni. </w:t>
      </w:r>
    </w:p>
    <w:p w:rsidR="00D76BC6" w:rsidRPr="00A7203A" w:rsidRDefault="00A7203A" w:rsidP="00A7203A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>
        <w:rPr>
          <w:rFonts w:ascii="Book Antiqua" w:eastAsia="Times New Roman" w:hAnsi="Book Antiqua" w:cs="Arial"/>
          <w:sz w:val="28"/>
          <w:szCs w:val="28"/>
          <w:lang w:eastAsia="hu-HU"/>
        </w:rPr>
        <w:t xml:space="preserve">Negyven éve </w:t>
      </w:r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jelent meg az </w:t>
      </w:r>
      <w:r w:rsidR="00D76BC6"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>Anyám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 xml:space="preserve"> című eposz-könyve –</w:t>
      </w:r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ahogy édesanyja meztelen testét leírja benne, az a világ egyik 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 xml:space="preserve">legszebb magyar Mária-himnusza. </w:t>
      </w:r>
      <w:proofErr w:type="spellStart"/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>Teilhard</w:t>
      </w:r>
      <w:proofErr w:type="spellEnd"/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de </w:t>
      </w:r>
      <w:proofErr w:type="spellStart"/>
      <w:r>
        <w:rPr>
          <w:rFonts w:ascii="Book Antiqua" w:eastAsia="Times New Roman" w:hAnsi="Book Antiqua" w:cs="Arial"/>
          <w:sz w:val="28"/>
          <w:szCs w:val="28"/>
          <w:lang w:eastAsia="hu-HU"/>
        </w:rPr>
        <w:t>i</w:t>
      </w:r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>azt</w:t>
      </w:r>
      <w:proofErr w:type="spellEnd"/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írja: „A Halál: típusa és összefoglalója azoknak a rokkantságainknak, amelyek ellen küzdenünk kell – anélkül, hogy a harcból közvetlen és azonnali személyes győzelmet várhatnánk.” Nem ismerek olyan Juhász Ferenc verset, amelyben ez a gondolat valahol benne ne volna, ahol föl ne lehetne lelni ennek a személyes siker reménye nélküli küzdelemnek az </w:t>
      </w:r>
      <w:proofErr w:type="spellStart"/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>indulatát</w:t>
      </w:r>
      <w:proofErr w:type="spellEnd"/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>. Az egzisztencialisták azt mondták, hogy a kő „van”, az ember azonban nem egyszerűen „van”, hanem „egzisztál”. Van valami többlet-létezése: a tudatos felelősség, a „Semmi</w:t>
      </w:r>
      <w:r w:rsidR="005B7D08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>hez</w:t>
      </w:r>
      <w:proofErr w:type="spellEnd"/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>” vagy a lényegében ugyanezt kifejező „Léthez” való tudatos oda</w:t>
      </w:r>
      <w:r w:rsidR="005B7D08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fordulás. Az odafordulás, a megszólítás, az </w:t>
      </w:r>
      <w:proofErr w:type="spellStart"/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>aposz</w:t>
      </w:r>
      <w:r w:rsidR="005B7D08">
        <w:rPr>
          <w:rFonts w:ascii="Book Antiqua" w:eastAsia="Times New Roman" w:hAnsi="Book Antiqua" w:cs="Arial"/>
          <w:sz w:val="28"/>
          <w:szCs w:val="28"/>
          <w:lang w:eastAsia="hu-HU"/>
        </w:rPr>
        <w:t>trophé</w:t>
      </w:r>
      <w:proofErr w:type="spellEnd"/>
      <w:r w:rsidR="005B7D08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– ez már </w:t>
      </w:r>
      <w:proofErr w:type="spellStart"/>
      <w:proofErr w:type="gramStart"/>
      <w:r w:rsidR="005B7D08">
        <w:rPr>
          <w:rFonts w:ascii="Book Antiqua" w:eastAsia="Times New Roman" w:hAnsi="Book Antiqua" w:cs="Arial"/>
          <w:sz w:val="28"/>
          <w:szCs w:val="28"/>
          <w:lang w:eastAsia="hu-HU"/>
        </w:rPr>
        <w:t>Lévinas</w:t>
      </w:r>
      <w:proofErr w:type="spellEnd"/>
      <w:r w:rsidR="005B7D08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szava</w:t>
      </w:r>
      <w:proofErr w:type="gramEnd"/>
      <w:r w:rsidR="005B7D08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–</w:t>
      </w:r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az emberi etika kiindulópontja. Az odafordulás mindig valaminek a nevében történik. Ha az utcán odafordulok egy nyomorék koldushoz, akkor az irgalom nevében fordulok oda hozzá, nem puszta kíváncsiság</w:t>
      </w:r>
      <w:r w:rsidR="005B7D08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>ból</w:t>
      </w:r>
      <w:proofErr w:type="spellEnd"/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>. A könyörgés ima, és az ima is odafordulás, odafordulás Istenhez (nem kevésbé emelkedett, ha istenhez). A könyörgés mindig az élet nevében való odafordulás, a könyörgés az a fajta ima, amely</w:t>
      </w:r>
      <w:r w:rsidR="005B7D08">
        <w:rPr>
          <w:rFonts w:ascii="Book Antiqua" w:eastAsia="Times New Roman" w:hAnsi="Book Antiqua" w:cs="Arial"/>
          <w:sz w:val="28"/>
          <w:szCs w:val="28"/>
          <w:lang w:eastAsia="hu-HU"/>
        </w:rPr>
        <w:t>ben nem bocsánatot, nem javakat</w:t>
      </w:r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kérünk, nem valaminek a sikerét és bekövetkeztét kérjük, hanem a legnagyobbat és legtöbbet kérjük: az életet. Ilyen imaként kell olvasni Juhász versét.</w:t>
      </w:r>
    </w:p>
    <w:p w:rsidR="00D76BC6" w:rsidRPr="00A7203A" w:rsidRDefault="00D76BC6" w:rsidP="005B7D08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lastRenderedPageBreak/>
        <w:t xml:space="preserve">Az ima mindig egyszerű és tömör. Hamvas Béla azt írta egyszer, hogy a „Miatyánk” a világ legtömörebb és legegyszerűbb szövege. Mintha az imádkozó nem bíznék abban, hogy a Mindenható bonyolultabb </w:t>
      </w:r>
      <w:proofErr w:type="spellStart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szöve</w:t>
      </w:r>
      <w:r w:rsidR="005B7D08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get</w:t>
      </w:r>
      <w:proofErr w:type="spellEnd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is képes felfogni és megérteni. Juhász </w:t>
      </w:r>
      <w:r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>Könyörgés</w:t>
      </w: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e is világos és egy</w:t>
      </w:r>
      <w:r w:rsidR="005B7D08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szerű. Tizenegy négysoros sza</w:t>
      </w:r>
      <w:r w:rsidR="005B7D08">
        <w:rPr>
          <w:rFonts w:ascii="Book Antiqua" w:eastAsia="Times New Roman" w:hAnsi="Book Antiqua" w:cs="Arial"/>
          <w:sz w:val="28"/>
          <w:szCs w:val="28"/>
          <w:lang w:eastAsia="hu-HU"/>
        </w:rPr>
        <w:t>kaszból áll. A sorok rövidek, 3–</w:t>
      </w: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5 szó van bennük, a rímképlet is egyszerű: </w:t>
      </w:r>
      <w:proofErr w:type="spellStart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aaaa</w:t>
      </w:r>
      <w:proofErr w:type="spellEnd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vagy </w:t>
      </w:r>
      <w:proofErr w:type="spellStart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aabb</w:t>
      </w:r>
      <w:proofErr w:type="spellEnd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. Nincs bonyolultabb </w:t>
      </w:r>
      <w:proofErr w:type="spellStart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mondatszekezetre</w:t>
      </w:r>
      <w:proofErr w:type="spellEnd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valló ölelkező rím vagy félrím. A ptolemaioszi szám</w:t>
      </w:r>
      <w:r w:rsidR="005B7D08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misztika megkülönböztetett egym</w:t>
      </w:r>
      <w:r w:rsidR="005B7D08">
        <w:rPr>
          <w:rFonts w:ascii="Book Antiqua" w:eastAsia="Times New Roman" w:hAnsi="Book Antiqua" w:cs="Arial"/>
          <w:sz w:val="28"/>
          <w:szCs w:val="28"/>
          <w:lang w:eastAsia="hu-HU"/>
        </w:rPr>
        <w:t xml:space="preserve">ástól férfi számokat és </w:t>
      </w: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nő számokat. Férfi számok a páratlan számok, mert ezeknek van közepük, nő számok a páros számok, mert </w:t>
      </w:r>
      <w:r w:rsidR="005B7D08">
        <w:rPr>
          <w:rFonts w:ascii="Book Antiqua" w:eastAsia="Times New Roman" w:hAnsi="Book Antiqua" w:cs="Arial"/>
          <w:sz w:val="28"/>
          <w:szCs w:val="28"/>
          <w:lang w:eastAsia="hu-HU"/>
        </w:rPr>
        <w:t>ezeknek nincs közepük. A dominó</w:t>
      </w: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kockákon lehet ezt megérteni: a négynek a négy sarkában van egy-egy fehér kör, a közepe üres, az ötnek viszont a közepén is van egy fehér kör. Évtizedekkel ezelőtt olvastam egy verselemzési trükköt: számoljuk meg a verssorok számát, és ha páratlan szám, akkor a középső számú sor tartalmazza a legfontosabb üzenetet. Juhász verse 44 sorból áll, ez tehát nem működik itt. Meg</w:t>
      </w:r>
      <w:r w:rsidR="005B7D08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próbálkozhatunk azonban a versszakok számával. Ez 11. Van közepe: a hatodik szakasz. És íme:</w:t>
      </w:r>
    </w:p>
    <w:p w:rsidR="00D76BC6" w:rsidRPr="00A7203A" w:rsidRDefault="00D76BC6" w:rsidP="005B7D08">
      <w:pPr>
        <w:spacing w:before="120" w:after="0" w:line="240" w:lineRule="auto"/>
        <w:ind w:left="2699" w:hanging="5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r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>Néhány egyszerű költemény,</w:t>
      </w:r>
    </w:p>
    <w:p w:rsidR="00D76BC6" w:rsidRPr="00A7203A" w:rsidRDefault="00D76BC6" w:rsidP="005B7D08">
      <w:pPr>
        <w:spacing w:after="0" w:line="240" w:lineRule="auto"/>
        <w:ind w:left="2700" w:hanging="6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proofErr w:type="gramStart"/>
      <w:r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>virág-varázsból</w:t>
      </w:r>
      <w:proofErr w:type="gramEnd"/>
      <w:r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küldemény,</w:t>
      </w:r>
    </w:p>
    <w:p w:rsidR="00D76BC6" w:rsidRPr="00A7203A" w:rsidRDefault="00D76BC6" w:rsidP="005B7D08">
      <w:pPr>
        <w:spacing w:after="0" w:line="240" w:lineRule="auto"/>
        <w:ind w:left="2700" w:hanging="6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proofErr w:type="gramStart"/>
      <w:r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>mindennapi</w:t>
      </w:r>
      <w:proofErr w:type="gramEnd"/>
      <w:r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föltámadás,</w:t>
      </w:r>
    </w:p>
    <w:p w:rsidR="00D76BC6" w:rsidRPr="00A7203A" w:rsidRDefault="00D76BC6" w:rsidP="005B7D08">
      <w:pPr>
        <w:spacing w:after="0" w:line="240" w:lineRule="auto"/>
        <w:ind w:left="2700" w:hanging="6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proofErr w:type="gramStart"/>
      <w:r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>az</w:t>
      </w:r>
      <w:proofErr w:type="gramEnd"/>
      <w:r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életre csodálkozás.</w:t>
      </w:r>
    </w:p>
    <w:p w:rsidR="00D76BC6" w:rsidRPr="00A7203A" w:rsidRDefault="00D76BC6" w:rsidP="005B7D08">
      <w:pPr>
        <w:spacing w:after="0" w:line="240" w:lineRule="auto"/>
        <w:ind w:firstLine="709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  </w:t>
      </w: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                                                *</w:t>
      </w:r>
    </w:p>
    <w:p w:rsidR="00D76BC6" w:rsidRPr="00A7203A" w:rsidRDefault="00D76BC6" w:rsidP="005B7D08">
      <w:pPr>
        <w:spacing w:after="120" w:line="240" w:lineRule="auto"/>
        <w:ind w:left="170" w:right="737" w:firstLine="2523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(A </w:t>
      </w:r>
      <w:r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>Pegazus istállói</w:t>
      </w: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)</w:t>
      </w:r>
    </w:p>
    <w:p w:rsidR="00D76BC6" w:rsidRPr="00A7203A" w:rsidRDefault="00D76BC6" w:rsidP="005B7D08">
      <w:pPr>
        <w:spacing w:after="0" w:line="240" w:lineRule="auto"/>
        <w:ind w:left="4248" w:hanging="1554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r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>Ne sirassatok, ha szótlan elmegyek</w:t>
      </w:r>
    </w:p>
    <w:p w:rsidR="00D76BC6" w:rsidRPr="00A7203A" w:rsidRDefault="00D76BC6" w:rsidP="005B7D08">
      <w:pPr>
        <w:spacing w:after="0" w:line="240" w:lineRule="auto"/>
        <w:ind w:left="4248" w:hanging="1554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r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>Az Elmúlás-vadonba, a Zöld-Örökbe,</w:t>
      </w:r>
    </w:p>
    <w:p w:rsidR="00D76BC6" w:rsidRPr="00A7203A" w:rsidRDefault="00D76BC6" w:rsidP="005B7D08">
      <w:pPr>
        <w:spacing w:after="0" w:line="240" w:lineRule="auto"/>
        <w:ind w:left="4248" w:hanging="1554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r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>Mint erdőben kóborló gyerek,</w:t>
      </w:r>
    </w:p>
    <w:p w:rsidR="00D76BC6" w:rsidRPr="00A7203A" w:rsidRDefault="00D76BC6" w:rsidP="005B7D08">
      <w:pPr>
        <w:spacing w:after="0" w:line="240" w:lineRule="auto"/>
        <w:ind w:left="4248" w:hanging="1554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[…]</w:t>
      </w:r>
      <w:r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</w:t>
      </w:r>
    </w:p>
    <w:p w:rsidR="00D76BC6" w:rsidRPr="00A7203A" w:rsidRDefault="00D76BC6" w:rsidP="005B7D08">
      <w:pPr>
        <w:spacing w:before="120"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Életre hívó életbúcsúzás megrendítő, szép kötete Juhász Ferenc új verseskönyve. Megrendítő, mert a halálközelség mindig megrendítő. De Ferencnek hál’ </w:t>
      </w:r>
      <w:r w:rsidR="005B7D08">
        <w:rPr>
          <w:rFonts w:ascii="Book Antiqua" w:eastAsia="Times New Roman" w:hAnsi="Book Antiqua" w:cs="Arial"/>
          <w:sz w:val="28"/>
          <w:szCs w:val="28"/>
          <w:lang w:eastAsia="hu-HU"/>
        </w:rPr>
        <w:t>i</w:t>
      </w: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sten semmi baja. Ez nem állapot-beszámoló, hanem </w:t>
      </w:r>
      <w:proofErr w:type="spellStart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köl</w:t>
      </w:r>
      <w:r w:rsidR="005B7D08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tészet</w:t>
      </w:r>
      <w:proofErr w:type="spellEnd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. Néhány hete jártam nála, szűk baráti körben ülte nyolcvan</w:t>
      </w:r>
      <w:r w:rsidR="005B7D08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negyedik születésnapját, ott volt Marci, a kétéves unoka, Kati, Eszter, Anna, a család, a régi barátok, Konok</w:t>
      </w:r>
      <w:r w:rsidR="005B7D08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Tamás, Csányi Vilmosék, </w:t>
      </w:r>
      <w:proofErr w:type="spellStart"/>
      <w:r w:rsidR="005B7D08">
        <w:rPr>
          <w:rFonts w:ascii="Book Antiqua" w:eastAsia="Times New Roman" w:hAnsi="Book Antiqua" w:cs="Arial"/>
          <w:sz w:val="28"/>
          <w:szCs w:val="28"/>
          <w:lang w:eastAsia="hu-HU"/>
        </w:rPr>
        <w:t>Pomogát</w:t>
      </w: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s</w:t>
      </w:r>
      <w:proofErr w:type="spellEnd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Béláék</w:t>
      </w:r>
      <w:proofErr w:type="spellEnd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, mi Jutkával és még néhányan mások. Jókedvű volt, már ahogy a múló időt jelentő születésnapon jó kedvű az ember. Mesélt például a Hallgatás Tornyáról. Harminc évvel ezelőtt egész könyvet írtam Weöres Sándorról, sokszor voltam fenn a Muraközi úton, de soha nem jutott eszembe megkérdezni, mit is jelent híres kötetének címe. Most meg</w:t>
      </w:r>
      <w:r w:rsidR="005B7D08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tudtam. Juhász járt Indiában, ott mondták: a </w:t>
      </w:r>
      <w:proofErr w:type="spellStart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Ganges</w:t>
      </w:r>
      <w:proofErr w:type="spellEnd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partján áll egy magas </w:t>
      </w: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lastRenderedPageBreak/>
        <w:t>torony, annak a platójára ráfektetik a holttesteket, fölöttük száz és száz keselyű kering, és lecsapnak. Először a szemeket vájják ki, aztán pár perc múlva csak a puszta csontok maradnak, mintha gyönyörűen lecsiszolták volna őket. Ősi temetési mód. Nem le a földbe, hanem fel az égbe, fel…</w:t>
      </w:r>
    </w:p>
    <w:p w:rsidR="00D76BC6" w:rsidRPr="00A7203A" w:rsidRDefault="00D76BC6" w:rsidP="005B7D08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Juhász Ferenc kötetében is van valami égi, valami örök tágasság felé tartó mozdulat, valami soha be nem fejezés, szavak és sorok sokaságát kívánó soha meg nem elégedés. Mindig valami még-még. Nem </w:t>
      </w:r>
      <w:proofErr w:type="spellStart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Dichter</w:t>
      </w:r>
      <w:proofErr w:type="spellEnd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, nem tömörítő és nem sűrítő, hanem tágító és bővítő. Hasonlatok, </w:t>
      </w:r>
      <w:proofErr w:type="spellStart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meta</w:t>
      </w:r>
      <w:r w:rsidR="00FD1134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forák</w:t>
      </w:r>
      <w:proofErr w:type="spellEnd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és metonímiák valóságos özöne, valóságos tengere kell ahhoz, hogy kifejezze, kifej</w:t>
      </w:r>
      <w:r w:rsidR="00FD1134">
        <w:rPr>
          <w:rFonts w:ascii="Book Antiqua" w:eastAsia="Times New Roman" w:hAnsi="Book Antiqua" w:cs="Arial"/>
          <w:sz w:val="28"/>
          <w:szCs w:val="28"/>
          <w:lang w:eastAsia="hu-HU"/>
        </w:rPr>
        <w:t>ezze</w:t>
      </w:r>
      <w:proofErr w:type="gramStart"/>
      <w:r w:rsidR="00FD1134">
        <w:rPr>
          <w:rFonts w:ascii="Book Antiqua" w:eastAsia="Times New Roman" w:hAnsi="Book Antiqua" w:cs="Arial"/>
          <w:sz w:val="28"/>
          <w:szCs w:val="28"/>
          <w:lang w:eastAsia="hu-HU"/>
        </w:rPr>
        <w:t>?,</w:t>
      </w:r>
      <w:proofErr w:type="gramEnd"/>
      <w:r w:rsidR="00FD113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akár csak elkezdje, amit</w:t>
      </w: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mondani akar. Nyelv</w:t>
      </w:r>
      <w:r w:rsidR="00FD1134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teremtő, hasonlatteremtő költő, kifogyhatatlan leleménnyel próbálja a nyelv hálójába vonni, ami a nyelven túl van. Mert az igazi költészet célja mindig túl van a nyelven, éppen ez a lehetetlenség adja lényegét, kifejezni valamit, amit tulajdonképpen nem lehet kifejezni. Innen a két kifejezési véglet. Pilinszky vagy Juhász Ferenc, Apollinaire vagy Saint-John </w:t>
      </w:r>
      <w:proofErr w:type="spellStart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Perse</w:t>
      </w:r>
      <w:proofErr w:type="spellEnd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.  </w:t>
      </w:r>
    </w:p>
    <w:p w:rsidR="00D76BC6" w:rsidRPr="00A7203A" w:rsidRDefault="00FD1134" w:rsidP="00FD1134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>
        <w:rPr>
          <w:rFonts w:ascii="Book Antiqua" w:eastAsia="Times New Roman" w:hAnsi="Book Antiqua" w:cs="Arial"/>
          <w:sz w:val="28"/>
          <w:szCs w:val="28"/>
          <w:lang w:eastAsia="hu-HU"/>
        </w:rPr>
        <w:t>A halál, az élet</w:t>
      </w:r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>búcsúzás kezdetektől alaptéma. Kosztolányi húsz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>éves korában is halálról írt, Juhász Ferenc is első költői pillanatától kezdve tüdőbeteg, kőműves édesapja halála óta eljegyzettje a halálnak. (</w:t>
      </w:r>
      <w:r w:rsidR="00D76BC6"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>Ó, én a halál mellett életem mindig</w:t>
      </w:r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>.) Kosztolányi  eszménye a dal volt, túlmenni a nyel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ven, kinyílni valahol a zene</w:t>
      </w:r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felé, a nyelv </w:t>
      </w:r>
      <w:proofErr w:type="gramStart"/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>dallamával</w:t>
      </w:r>
      <w:proofErr w:type="gramEnd"/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 ritmussal, rímekkel túlmenni a szavakon. Egy-egy kép külön szépségével, különös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>ségével</w:t>
      </w:r>
      <w:proofErr w:type="spellEnd"/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túlmenni a szavakon. Juhász a </w:t>
      </w:r>
      <w:proofErr w:type="spellStart"/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>tömörtelen</w:t>
      </w:r>
      <w:proofErr w:type="spellEnd"/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sokaság tulajdonképp roppant tömörségével </w:t>
      </w:r>
      <w:proofErr w:type="spellStart"/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>kísérli</w:t>
      </w:r>
      <w:proofErr w:type="spellEnd"/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ugyanezt. Rengeteg kép, de minden egyes kép önmagában való, valóságos mikrovilág, szinte végeláthatatlan ré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>szecskéi vannak. Ez a hosszúvers műfaja, így egybeírva: nem attól hosszú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>vers, hogy több száz oldalon át hömpölyög egy elmesélhető mese, hanem attól, hogy a képalkotásnak atomi részecske természete van. Minden kép kisebb képekre osztható. (Pl.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 xml:space="preserve"> „</w:t>
      </w:r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… </w:t>
      </w:r>
      <w:r>
        <w:rPr>
          <w:rFonts w:ascii="Book Antiqua" w:eastAsia="Times New Roman" w:hAnsi="Book Antiqua" w:cs="Arial"/>
          <w:i/>
          <w:sz w:val="28"/>
          <w:szCs w:val="28"/>
          <w:lang w:eastAsia="hu-HU"/>
        </w:rPr>
        <w:t>a napfény</w:t>
      </w:r>
      <w:r w:rsidR="00D76BC6"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>, mint kék-íriszű szemgolyón a lágyüveg könny-görbén, s arany hullámlemez-palával a látható mindenség befödve, könny-láz palával, aranyszögekkel rögzítve, mint tetőgerendaváz rács-lét várakozás-csöndjén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 xml:space="preserve">…”) Néhány oldalas </w:t>
      </w:r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vers is lehet hosszúvers, ha ebben a sokszorozó képalkotási módban készül. A </w:t>
      </w:r>
      <w:r w:rsidR="00D76BC6"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>Nászutas-keringő</w:t>
      </w:r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és a </w:t>
      </w:r>
      <w:r w:rsidR="00D76BC6"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>Bálna</w:t>
      </w:r>
      <w:r>
        <w:rPr>
          <w:rFonts w:ascii="Book Antiqua" w:eastAsia="Times New Roman" w:hAnsi="Book Antiqua" w:cs="Arial"/>
          <w:i/>
          <w:sz w:val="28"/>
          <w:szCs w:val="28"/>
          <w:lang w:eastAsia="hu-HU"/>
        </w:rPr>
        <w:t>-</w:t>
      </w:r>
      <w:r w:rsidR="00D76BC6"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>koszorú</w:t>
      </w:r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r w:rsidR="00D76BC6"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az apró sziget körül </w:t>
      </w:r>
      <w:r w:rsidR="00D76BC6" w:rsidRPr="00A7203A">
        <w:rPr>
          <w:rFonts w:ascii="Book Antiqua" w:eastAsia="Times New Roman" w:hAnsi="Book Antiqua" w:cs="Arial"/>
          <w:sz w:val="28"/>
          <w:szCs w:val="28"/>
          <w:lang w:eastAsia="hu-HU"/>
        </w:rPr>
        <w:t>egy tengerparton tűnődő elképzelés a tenger világából véve a képeket evvel a sokszorozó képalkotás-technikával.</w:t>
      </w:r>
    </w:p>
    <w:p w:rsidR="00D76BC6" w:rsidRPr="00A7203A" w:rsidRDefault="00D76BC6" w:rsidP="00FD1134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Juhász Ferenc nagy eposzai ellenére is elsősorban lírai költő, s ez az alkati sajátossága utóbbi köteteiben egyre inkább bebizonyosodik. </w:t>
      </w:r>
      <w:r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>A Pegazus istállói</w:t>
      </w:r>
      <w:r w:rsidR="00FD113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lírai versek gyűjteménye, beszédmódja ezen belül is az egyes szám első személy. (A líra nem korlátozódik erre a beszédmódra.) És itt álljunk meg egy pillanatra. A versek „beszélője”, (ahogy manapság evvel a szörnyű szóval hívják) személyesen ő, Juhász Ferenc. Itt nincs </w:t>
      </w: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lastRenderedPageBreak/>
        <w:t xml:space="preserve">helye az irodalomelméleti fontoskodásnak, az </w:t>
      </w:r>
      <w:proofErr w:type="spellStart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elméletieskedő</w:t>
      </w:r>
      <w:proofErr w:type="spellEnd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műszavak</w:t>
      </w:r>
      <w:r w:rsidR="00FD1134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nak</w:t>
      </w:r>
      <w:proofErr w:type="spellEnd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, itt a lírai Én személyesen ő maga. Szabad és kell is úgy beszélni a kötet verseiről, hogy az, aki az egyikben egy fehér kerti vasszéken ül, a másikban egy szobában dolgozik az íróasztalánál, harmincezer könyv között, az ő maga, Juhász Ferenc, nem pedig egy megfoghatatlan, </w:t>
      </w:r>
      <w:proofErr w:type="spellStart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sze</w:t>
      </w:r>
      <w:r w:rsidR="00FD1134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mélytelen</w:t>
      </w:r>
      <w:proofErr w:type="spellEnd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, azonosíthatatlan „beszélő” A kötet verseinek </w:t>
      </w:r>
      <w:proofErr w:type="spellStart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legszembeötlőbb</w:t>
      </w:r>
      <w:proofErr w:type="spellEnd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sajátossága az életrajzi pontosság. Életbúcsúzás az életesemények </w:t>
      </w:r>
      <w:proofErr w:type="spellStart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sorjá</w:t>
      </w:r>
      <w:r w:rsidR="00FD1134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zásában</w:t>
      </w:r>
      <w:proofErr w:type="spellEnd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. Emlékezés-sorozat.     </w:t>
      </w:r>
    </w:p>
    <w:p w:rsidR="00D76BC6" w:rsidRPr="00A7203A" w:rsidRDefault="00D76BC6" w:rsidP="00FD1134">
      <w:pPr>
        <w:spacing w:before="120" w:after="0" w:line="240" w:lineRule="auto"/>
        <w:ind w:firstLine="709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[…] </w:t>
      </w:r>
      <w:r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>s úgy nézlek Tavasz, mint aki kilépett ön-magából,</w:t>
      </w:r>
    </w:p>
    <w:p w:rsidR="00D76BC6" w:rsidRPr="00A7203A" w:rsidRDefault="00D76BC6" w:rsidP="00A7203A">
      <w:pPr>
        <w:spacing w:after="0" w:line="240" w:lineRule="auto"/>
        <w:ind w:firstLine="709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r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    S úgy nézem önmagam, ahogy a lepke néz a tűz-virágból.</w:t>
      </w:r>
    </w:p>
    <w:p w:rsidR="00D76BC6" w:rsidRPr="00A7203A" w:rsidRDefault="00D76BC6" w:rsidP="00A7203A">
      <w:pPr>
        <w:spacing w:after="0" w:line="240" w:lineRule="auto"/>
        <w:ind w:firstLine="709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r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    Szívemben rózsakert, szívemben búzaföld, zöld mező,</w:t>
      </w:r>
    </w:p>
    <w:p w:rsidR="00D76BC6" w:rsidRPr="00A7203A" w:rsidRDefault="00D76BC6" w:rsidP="00FD1134">
      <w:pPr>
        <w:spacing w:after="120" w:line="240" w:lineRule="auto"/>
        <w:ind w:firstLine="709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r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    Szívemben, ősz szívemben mindig tavasz, nem temető.</w:t>
      </w:r>
    </w:p>
    <w:p w:rsidR="00D76BC6" w:rsidRPr="00A7203A" w:rsidRDefault="00D76BC6" w:rsidP="00FD1134">
      <w:pPr>
        <w:spacing w:before="120"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Nincs irónia a versekben, ezt sokan fel is hánytorgatják Juhásznak, akik úgy képzelik, hogy a modern irodalom ott kezdőik, ahol uralkodó hanggá válik a stilisztikai értelemben vett irónia. A kötet versei súlyosak, nincs bennük kötetlenül lebegő humor (ami más költőknél oly nagyszerű), de van bennük derű és derűs szépség, ami ritka a mai kor irodalmában. A képi kifejezésben sok a meglepő és meghökkentő mozzanat. Milyen ha</w:t>
      </w:r>
      <w:r w:rsidR="00FD1134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talmas</w:t>
      </w:r>
      <w:proofErr w:type="spellEnd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kötetet lehetne összeállítani a magyar költészet anya-verseiből, de ki vett észre ilyen meghökkentő és bizarr szépségű élet-mozzanatot:                </w:t>
      </w:r>
      <w:r w:rsidR="00FD113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                       </w:t>
      </w:r>
    </w:p>
    <w:p w:rsidR="00D76BC6" w:rsidRPr="00A7203A" w:rsidRDefault="00D76BC6" w:rsidP="00FD1134">
      <w:pPr>
        <w:spacing w:before="120" w:after="0" w:line="240" w:lineRule="auto"/>
        <w:ind w:firstLine="709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                                           […]  </w:t>
      </w:r>
      <w:r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>Boldog voltál-e akkor anyám,</w:t>
      </w:r>
    </w:p>
    <w:p w:rsidR="00D76BC6" w:rsidRPr="00A7203A" w:rsidRDefault="00D76BC6" w:rsidP="00A7203A">
      <w:pPr>
        <w:spacing w:after="0" w:line="240" w:lineRule="auto"/>
        <w:ind w:firstLine="709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r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    </w:t>
      </w:r>
      <w:proofErr w:type="gramStart"/>
      <w:r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>mert</w:t>
      </w:r>
      <w:proofErr w:type="gramEnd"/>
      <w:r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én már magzatburkodban voltam, köldök-kötélen</w:t>
      </w:r>
    </w:p>
    <w:p w:rsidR="00D76BC6" w:rsidRPr="00A7203A" w:rsidRDefault="00D76BC6" w:rsidP="00A7203A">
      <w:pPr>
        <w:spacing w:after="0" w:line="240" w:lineRule="auto"/>
        <w:ind w:firstLine="709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r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    </w:t>
      </w:r>
      <w:proofErr w:type="gramStart"/>
      <w:r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>lógva</w:t>
      </w:r>
      <w:proofErr w:type="gramEnd"/>
      <w:r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fiatal tested szent gömbburkában. Ott forogtam, rugdalóztam,</w:t>
      </w:r>
    </w:p>
    <w:p w:rsidR="00D76BC6" w:rsidRPr="00A7203A" w:rsidRDefault="00D76BC6" w:rsidP="00A7203A">
      <w:pPr>
        <w:spacing w:after="0" w:line="240" w:lineRule="auto"/>
        <w:ind w:firstLine="709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r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    </w:t>
      </w:r>
      <w:proofErr w:type="gramStart"/>
      <w:r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>hüvelykujjamat</w:t>
      </w:r>
      <w:proofErr w:type="gramEnd"/>
      <w:r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szoptam, magzatvizedet, a sejttörmelékes, hámszövet-</w:t>
      </w:r>
    </w:p>
    <w:p w:rsidR="00D76BC6" w:rsidRPr="00A7203A" w:rsidRDefault="00D76BC6" w:rsidP="00A7203A">
      <w:pPr>
        <w:spacing w:after="0" w:line="240" w:lineRule="auto"/>
        <w:ind w:firstLine="709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r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    </w:t>
      </w:r>
      <w:proofErr w:type="gramStart"/>
      <w:r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>korpás</w:t>
      </w:r>
      <w:proofErr w:type="gramEnd"/>
      <w:r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forró élet-levest ittam, s oly forró vízben vizeltem, mint</w:t>
      </w:r>
    </w:p>
    <w:p w:rsidR="00D76BC6" w:rsidRPr="00A7203A" w:rsidRDefault="00D76BC6" w:rsidP="00FD1134">
      <w:pPr>
        <w:spacing w:after="120" w:line="240" w:lineRule="auto"/>
        <w:ind w:firstLine="709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    </w:t>
      </w:r>
      <w:proofErr w:type="gramStart"/>
      <w:r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>a</w:t>
      </w:r>
      <w:proofErr w:type="gramEnd"/>
      <w:r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nyári szivárvány a vihar utáni kéken világító égen</w:t>
      </w: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.</w:t>
      </w:r>
    </w:p>
    <w:p w:rsidR="00D76BC6" w:rsidRPr="00A7203A" w:rsidRDefault="00D76BC6" w:rsidP="00FD1134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Nincs öncélú szójátékokkal szabadon lebegő humor a versekben, de van bőven a </w:t>
      </w:r>
      <w:proofErr w:type="spellStart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végigvitt</w:t>
      </w:r>
      <w:proofErr w:type="spellEnd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naturalizmus átfordulásakor megteremtődő humor. </w:t>
      </w:r>
      <w:proofErr w:type="gramStart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A címadó vers a lakhelyeiről és lakásairól szól, (pontosan, lakcímkártya-szerűen felsorolja </w:t>
      </w:r>
      <w:proofErr w:type="spellStart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Biától</w:t>
      </w:r>
      <w:proofErr w:type="spellEnd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máig mindet), alcímében „óda a szemetesekhez”, mert jöttek a szemetesek, és elhordták a szemetet, s a költőnek i</w:t>
      </w:r>
      <w:r w:rsidR="00FD113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s ki kell </w:t>
      </w:r>
      <w:r w:rsidR="00FD1134" w:rsidRPr="00FD1134">
        <w:rPr>
          <w:rFonts w:ascii="Book Antiqua" w:eastAsia="Times New Roman" w:hAnsi="Book Antiqua" w:cs="Arial"/>
          <w:spacing w:val="-4"/>
          <w:sz w:val="28"/>
          <w:szCs w:val="28"/>
          <w:lang w:eastAsia="hu-HU"/>
        </w:rPr>
        <w:t xml:space="preserve">takarítania a lelkét </w:t>
      </w:r>
      <w:r w:rsidRPr="00FD1134">
        <w:rPr>
          <w:rFonts w:ascii="Book Antiqua" w:eastAsia="Times New Roman" w:hAnsi="Book Antiqua" w:cs="Arial"/>
          <w:spacing w:val="-4"/>
          <w:sz w:val="28"/>
          <w:szCs w:val="28"/>
          <w:lang w:eastAsia="hu-HU"/>
        </w:rPr>
        <w:t>minden vers után, kihordani […]</w:t>
      </w:r>
      <w:r w:rsidR="00FD1134" w:rsidRPr="00FD1134">
        <w:rPr>
          <w:rFonts w:ascii="Book Antiqua" w:eastAsia="Times New Roman" w:hAnsi="Book Antiqua" w:cs="Arial"/>
          <w:spacing w:val="-4"/>
          <w:sz w:val="28"/>
          <w:szCs w:val="28"/>
          <w:lang w:eastAsia="hu-HU"/>
        </w:rPr>
        <w:t xml:space="preserve"> </w:t>
      </w:r>
      <w:r w:rsidRPr="00FD1134">
        <w:rPr>
          <w:rFonts w:ascii="Book Antiqua" w:eastAsia="Times New Roman" w:hAnsi="Book Antiqua" w:cs="Arial"/>
          <w:i/>
          <w:spacing w:val="-4"/>
          <w:sz w:val="28"/>
          <w:szCs w:val="28"/>
          <w:lang w:eastAsia="hu-HU"/>
        </w:rPr>
        <w:t>a túlvilág-illatú Pegazus</w:t>
      </w:r>
      <w:r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</w:t>
      </w:r>
      <w:proofErr w:type="spellStart"/>
      <w:r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>szargombócot</w:t>
      </w:r>
      <w:proofErr w:type="spellEnd"/>
      <w:r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, az Isten szagú szent almot </w:t>
      </w: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[…]. Ez nem ironizálás, ez több a felszínes „mondom is meg nem is” </w:t>
      </w:r>
      <w:proofErr w:type="spellStart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bizonytalanító</w:t>
      </w:r>
      <w:proofErr w:type="spellEnd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játékoknál, ezek </w:t>
      </w:r>
      <w:proofErr w:type="spellStart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ko</w:t>
      </w:r>
      <w:proofErr w:type="spellEnd"/>
      <w:r w:rsidR="00FD1134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moly és súlyos versek, szorosan kötődve a valóságos életrajzhoz, amit ez a  magas fokú </w:t>
      </w:r>
      <w:proofErr w:type="spellStart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retorizáltság</w:t>
      </w:r>
      <w:proofErr w:type="spellEnd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és képekben gazdag kifejezés költészetté emel.</w:t>
      </w:r>
      <w:proofErr w:type="gramEnd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</w:t>
      </w:r>
    </w:p>
    <w:p w:rsidR="00D76BC6" w:rsidRPr="00A7203A" w:rsidRDefault="00D76BC6" w:rsidP="00FD1134">
      <w:pPr>
        <w:spacing w:before="120" w:after="0" w:line="240" w:lineRule="auto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                                                     *</w:t>
      </w:r>
    </w:p>
    <w:p w:rsidR="00D76BC6" w:rsidRPr="00A7203A" w:rsidRDefault="00D76BC6" w:rsidP="00FD1134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lastRenderedPageBreak/>
        <w:t xml:space="preserve"> Elrepült. Hát, elrepült a Szárnya csikó, elrepült… Amikor leszállt, már sokan várták. Elöl Erzsike, aztán Nagy Laci, Hantai Simon, Simon Pista, Kormos Pista. Mosolyogtak.  Illyés olyan arccal jött, mint aki beszél</w:t>
      </w:r>
      <w:r w:rsidR="00FD1134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ni is akar. Ott volt Hubay Miklós, akitől 1957-ben, </w:t>
      </w:r>
      <w:proofErr w:type="spellStart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tizennyolcadik</w:t>
      </w:r>
      <w:proofErr w:type="spellEnd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gramStart"/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>születés</w:t>
      </w:r>
      <w:r w:rsidR="00FD1134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napomra  </w:t>
      </w:r>
      <w:r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>A</w:t>
      </w:r>
      <w:proofErr w:type="gramEnd"/>
      <w:r w:rsidRPr="00A7203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tenyészet országá</w:t>
      </w: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t kaptam ajándékba. Ott állt az édesapám is, </w:t>
      </w:r>
      <w:r w:rsidR="00FD1134">
        <w:rPr>
          <w:rFonts w:ascii="Book Antiqua" w:eastAsia="Times New Roman" w:hAnsi="Book Antiqua" w:cs="Arial"/>
          <w:sz w:val="28"/>
          <w:szCs w:val="28"/>
          <w:lang w:eastAsia="hu-HU"/>
        </w:rPr>
        <w:t>aki 1947 karácsonyán a Diáriumban</w:t>
      </w: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közreadta két versét. Ez volt Ferenc első két</w:t>
      </w:r>
      <w:r w:rsidR="00FD113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nyomtatásban megjelent verse. Még sokan jöttek </w:t>
      </w: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üdvözlésére, sorolni sem tudom. Füst Milán, Szentkuthy, Illés Bandi, Weöres Sanyika…                                                                                                             </w:t>
      </w:r>
    </w:p>
    <w:p w:rsidR="00D76BC6" w:rsidRPr="00FD1134" w:rsidRDefault="00D76BC6" w:rsidP="00FD1134">
      <w:pPr>
        <w:spacing w:before="120" w:after="0" w:line="240" w:lineRule="auto"/>
        <w:ind w:firstLine="709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r w:rsidRPr="00FD1134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                                                                      </w:t>
      </w:r>
      <w:r w:rsidR="00FD1134" w:rsidRPr="00FD1134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                         </w:t>
      </w:r>
      <w:r w:rsidRPr="00FD1134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2008-2016                                                                                                                                                                                    </w:t>
      </w:r>
    </w:p>
    <w:p w:rsidR="00D76BC6" w:rsidRPr="00A7203A" w:rsidRDefault="00D76BC6" w:rsidP="00A7203A">
      <w:pPr>
        <w:spacing w:after="0" w:line="240" w:lineRule="auto"/>
        <w:ind w:firstLine="709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7203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                                                       </w:t>
      </w:r>
    </w:p>
    <w:p w:rsidR="00D76BC6" w:rsidRPr="00A7203A" w:rsidRDefault="00D76BC6" w:rsidP="00A7203A">
      <w:pPr>
        <w:spacing w:after="0" w:line="240" w:lineRule="auto"/>
        <w:ind w:firstLine="709"/>
        <w:rPr>
          <w:rFonts w:ascii="Book Antiqua" w:eastAsia="Times New Roman" w:hAnsi="Book Antiqua" w:cs="Arial"/>
          <w:sz w:val="28"/>
          <w:szCs w:val="28"/>
          <w:lang w:eastAsia="hu-HU"/>
        </w:rPr>
      </w:pPr>
    </w:p>
    <w:p w:rsidR="00FD1134" w:rsidRPr="00FD1134" w:rsidRDefault="00620DC8" w:rsidP="00FD1134">
      <w:pPr>
        <w:spacing w:after="0" w:line="240" w:lineRule="auto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                                       </w:t>
      </w:r>
      <w:r w:rsidR="00FD1134" w:rsidRPr="00FD1134">
        <w:rPr>
          <w:rFonts w:ascii="Book Antiqua" w:eastAsia="Times New Roman" w:hAnsi="Book Antiqua" w:cs="Arial"/>
          <w:i/>
          <w:sz w:val="28"/>
          <w:szCs w:val="28"/>
          <w:lang w:eastAsia="hu-HU"/>
        </w:rPr>
        <w:t>Megjelent: Kenyeres Zoltán: Harmadik csöngetés</w:t>
      </w:r>
      <w:r w:rsidR="00FD1134" w:rsidRPr="00FD113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                                                                                                           </w:t>
      </w:r>
      <w:r w:rsidR="00FD1134" w:rsidRPr="00FD1134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</w:t>
      </w:r>
    </w:p>
    <w:p w:rsidR="00FD1134" w:rsidRPr="00FD1134" w:rsidRDefault="00FD1134" w:rsidP="00FD1134">
      <w:pPr>
        <w:spacing w:after="0" w:line="240" w:lineRule="auto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FD1134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                                       Savaria Universiti Press, 2018.</w:t>
      </w:r>
      <w:r w:rsidRPr="00FD113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577DC6" w:rsidRPr="00A7203A" w:rsidRDefault="00577DC6" w:rsidP="00A7203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577DC6" w:rsidRPr="00A72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23B" w:rsidRDefault="0072723B" w:rsidP="00D76BC6">
      <w:pPr>
        <w:spacing w:after="0" w:line="240" w:lineRule="auto"/>
      </w:pPr>
      <w:r>
        <w:separator/>
      </w:r>
    </w:p>
  </w:endnote>
  <w:endnote w:type="continuationSeparator" w:id="0">
    <w:p w:rsidR="0072723B" w:rsidRDefault="0072723B" w:rsidP="00D7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23B" w:rsidRDefault="0072723B" w:rsidP="00D76BC6">
      <w:pPr>
        <w:spacing w:after="0" w:line="240" w:lineRule="auto"/>
      </w:pPr>
      <w:r>
        <w:separator/>
      </w:r>
    </w:p>
  </w:footnote>
  <w:footnote w:type="continuationSeparator" w:id="0">
    <w:p w:rsidR="0072723B" w:rsidRDefault="0072723B" w:rsidP="00D76BC6">
      <w:pPr>
        <w:spacing w:after="0" w:line="240" w:lineRule="auto"/>
      </w:pPr>
      <w:r>
        <w:continuationSeparator/>
      </w:r>
    </w:p>
  </w:footnote>
  <w:footnote w:id="1">
    <w:p w:rsidR="00D76BC6" w:rsidRPr="00A7203A" w:rsidRDefault="00D76BC6" w:rsidP="00D76BC6">
      <w:pPr>
        <w:pStyle w:val="Lbjegyzetszveg"/>
        <w:rPr>
          <w:rFonts w:ascii="Book Antiqua" w:hAnsi="Book Antiqua"/>
        </w:rPr>
      </w:pPr>
      <w:r w:rsidRPr="00A7203A">
        <w:rPr>
          <w:rStyle w:val="Lbjegyzet-hivatkozs"/>
          <w:rFonts w:ascii="Book Antiqua" w:hAnsi="Book Antiqua"/>
        </w:rPr>
        <w:footnoteRef/>
      </w:r>
      <w:r w:rsidRPr="00A7203A">
        <w:rPr>
          <w:rFonts w:ascii="Book Antiqua" w:hAnsi="Book Antiqua"/>
        </w:rPr>
        <w:t xml:space="preserve"> Amikor ezt írtam még élt az édesanyám, akkor hagyta el a 99-et. Két évvel később hunyt el, azóta ő is ott nyugszik.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C6"/>
    <w:rsid w:val="00577DC6"/>
    <w:rsid w:val="005B7D08"/>
    <w:rsid w:val="00620DC8"/>
    <w:rsid w:val="0072723B"/>
    <w:rsid w:val="007823F7"/>
    <w:rsid w:val="00A12044"/>
    <w:rsid w:val="00A7203A"/>
    <w:rsid w:val="00C0722E"/>
    <w:rsid w:val="00D76BC6"/>
    <w:rsid w:val="00F768D2"/>
    <w:rsid w:val="00F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0E4C"/>
  <w15:chartTrackingRefBased/>
  <w15:docId w15:val="{F72F91E4-8473-4EEE-9497-6DC7F4A2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D76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76BC6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uiPriority w:val="99"/>
    <w:rsid w:val="00D76B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1785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2023-02-01T16:09:00Z</dcterms:created>
  <dcterms:modified xsi:type="dcterms:W3CDTF">2023-02-01T16:09:00Z</dcterms:modified>
</cp:coreProperties>
</file>