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5C" w:rsidRDefault="00737A5C" w:rsidP="00737A5C">
      <w:pPr>
        <w:spacing w:after="0" w:line="360" w:lineRule="auto"/>
        <w:ind w:firstLine="1418"/>
        <w:rPr>
          <w:rFonts w:ascii="Book Antiqua" w:hAnsi="Book Antiqua"/>
          <w:sz w:val="36"/>
          <w:szCs w:val="36"/>
        </w:rPr>
      </w:pPr>
    </w:p>
    <w:p w:rsidR="00737A5C" w:rsidRPr="00737A5C" w:rsidRDefault="00737A5C" w:rsidP="00737A5C">
      <w:pPr>
        <w:spacing w:after="0" w:line="360" w:lineRule="auto"/>
        <w:ind w:firstLine="1418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737A5C">
        <w:rPr>
          <w:rFonts w:ascii="Book Antiqua" w:hAnsi="Book Antiqua"/>
          <w:sz w:val="36"/>
          <w:szCs w:val="36"/>
        </w:rPr>
        <w:t>Kalász István</w:t>
      </w:r>
    </w:p>
    <w:p w:rsidR="009211A0" w:rsidRPr="00737A5C" w:rsidRDefault="009211A0" w:rsidP="00737A5C">
      <w:pPr>
        <w:spacing w:after="0" w:line="360" w:lineRule="auto"/>
        <w:ind w:firstLine="1418"/>
        <w:rPr>
          <w:rFonts w:ascii="Book Antiqua" w:hAnsi="Book Antiqua"/>
          <w:i/>
          <w:sz w:val="40"/>
          <w:szCs w:val="40"/>
        </w:rPr>
      </w:pPr>
      <w:r w:rsidRPr="00737A5C">
        <w:rPr>
          <w:rFonts w:ascii="Book Antiqua" w:hAnsi="Book Antiqua"/>
          <w:i/>
          <w:sz w:val="40"/>
          <w:szCs w:val="40"/>
        </w:rPr>
        <w:t xml:space="preserve">téli vers nyáron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Út fák bokrok lomb fölött az ég.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Mi ez bennem hogy letérek a fák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közé? És megyek a sötétbe.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Mi ez bennem amiért eltérek egyre?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Honnan tudom hogy a fák mögött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tó a vízen kacsák odébb nád a távolból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>jön majd a kiáltás.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Így ülök a parton nézem a vizet. És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miért gondolom ekkor hogy ide majd </w:t>
      </w:r>
    </w:p>
    <w:p w:rsidR="009211A0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 xml:space="preserve">favágók jönnek. Télen korán félsötétben. </w:t>
      </w:r>
    </w:p>
    <w:p w:rsidR="007D0116" w:rsidRPr="00737A5C" w:rsidRDefault="009211A0" w:rsidP="00737A5C">
      <w:pPr>
        <w:spacing w:after="0"/>
        <w:ind w:firstLine="1418"/>
        <w:rPr>
          <w:rFonts w:ascii="Book Antiqua" w:hAnsi="Book Antiqua"/>
          <w:sz w:val="28"/>
          <w:szCs w:val="28"/>
        </w:rPr>
      </w:pPr>
      <w:r w:rsidRPr="00737A5C">
        <w:rPr>
          <w:rFonts w:ascii="Book Antiqua" w:hAnsi="Book Antiqua"/>
          <w:sz w:val="28"/>
          <w:szCs w:val="28"/>
        </w:rPr>
        <w:t>Amikor a fák még alszanak…</w:t>
      </w:r>
    </w:p>
    <w:p w:rsidR="00F73C3C" w:rsidRPr="00737A5C" w:rsidRDefault="00F73C3C" w:rsidP="009211A0">
      <w:pPr>
        <w:rPr>
          <w:rFonts w:ascii="Book Antiqua" w:hAnsi="Book Antiqua"/>
          <w:sz w:val="28"/>
          <w:szCs w:val="28"/>
        </w:rPr>
      </w:pPr>
    </w:p>
    <w:sectPr w:rsidR="00F73C3C" w:rsidRPr="0073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38" w:rsidRDefault="00F53838" w:rsidP="00FE15EC">
      <w:pPr>
        <w:spacing w:after="0" w:line="240" w:lineRule="auto"/>
      </w:pPr>
      <w:r>
        <w:separator/>
      </w:r>
    </w:p>
  </w:endnote>
  <w:endnote w:type="continuationSeparator" w:id="0">
    <w:p w:rsidR="00F53838" w:rsidRDefault="00F53838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38" w:rsidRDefault="00F53838" w:rsidP="00FE15EC">
      <w:pPr>
        <w:spacing w:after="0" w:line="240" w:lineRule="auto"/>
      </w:pPr>
      <w:r>
        <w:separator/>
      </w:r>
    </w:p>
  </w:footnote>
  <w:footnote w:type="continuationSeparator" w:id="0">
    <w:p w:rsidR="00F53838" w:rsidRDefault="00F53838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0"/>
    <w:rsid w:val="00111A60"/>
    <w:rsid w:val="00737A5C"/>
    <w:rsid w:val="007D0116"/>
    <w:rsid w:val="009211A0"/>
    <w:rsid w:val="00C40515"/>
    <w:rsid w:val="00C653B7"/>
    <w:rsid w:val="00F53838"/>
    <w:rsid w:val="00F73C3C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860"/>
  <w15:chartTrackingRefBased/>
  <w15:docId w15:val="{F267F8E3-F84B-42E6-B456-FF3A7E0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41D5-613B-40B6-B18B-8356804C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2023-05-30T10:07:00Z</dcterms:created>
  <dcterms:modified xsi:type="dcterms:W3CDTF">2023-05-30T10:07:00Z</dcterms:modified>
</cp:coreProperties>
</file>