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75" w:rsidRPr="00AD6575" w:rsidRDefault="00040875" w:rsidP="00024704">
      <w:pPr>
        <w:spacing w:after="0" w:line="360" w:lineRule="auto"/>
        <w:rPr>
          <w:rFonts w:ascii="Book Antiqua" w:hAnsi="Book Antiqua"/>
          <w:sz w:val="36"/>
          <w:szCs w:val="36"/>
        </w:rPr>
      </w:pPr>
      <w:bookmarkStart w:id="0" w:name="_GoBack"/>
      <w:r w:rsidRPr="00AD6575">
        <w:rPr>
          <w:rFonts w:ascii="Book Antiqua" w:hAnsi="Book Antiqua"/>
          <w:sz w:val="36"/>
          <w:szCs w:val="36"/>
        </w:rPr>
        <w:t xml:space="preserve"> </w:t>
      </w:r>
      <w:r w:rsidR="00620493" w:rsidRPr="00AD6575">
        <w:rPr>
          <w:rFonts w:ascii="Book Antiqua" w:hAnsi="Book Antiqua"/>
          <w:sz w:val="36"/>
          <w:szCs w:val="36"/>
        </w:rPr>
        <w:t>Szakonyi Károly</w:t>
      </w:r>
    </w:p>
    <w:p w:rsidR="007E0642" w:rsidRPr="00AD6575" w:rsidRDefault="007E0642" w:rsidP="00024704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 w:rsidRPr="00AD6575">
        <w:rPr>
          <w:rFonts w:ascii="Book Antiqua" w:hAnsi="Book Antiqua"/>
          <w:i/>
          <w:sz w:val="40"/>
          <w:szCs w:val="40"/>
        </w:rPr>
        <w:t>K</w:t>
      </w:r>
      <w:r w:rsidR="00AD6575" w:rsidRPr="00AD6575">
        <w:rPr>
          <w:rFonts w:ascii="Book Antiqua" w:hAnsi="Book Antiqua"/>
          <w:i/>
          <w:sz w:val="40"/>
          <w:szCs w:val="40"/>
        </w:rPr>
        <w:t>ijev</w:t>
      </w:r>
    </w:p>
    <w:p w:rsidR="00620493" w:rsidRPr="00AD6575" w:rsidRDefault="00620493" w:rsidP="00024704">
      <w:pPr>
        <w:spacing w:after="0" w:line="240" w:lineRule="auto"/>
        <w:rPr>
          <w:rFonts w:ascii="Book Antiqua" w:hAnsi="Book Antiqua"/>
          <w:b/>
          <w:iCs/>
          <w:sz w:val="28"/>
          <w:szCs w:val="28"/>
        </w:rPr>
      </w:pPr>
      <w:proofErr w:type="spellStart"/>
      <w:r w:rsidRPr="00AD6575">
        <w:rPr>
          <w:rFonts w:ascii="Book Antiqua" w:hAnsi="Book Antiqua"/>
          <w:b/>
          <w:iCs/>
          <w:sz w:val="28"/>
          <w:szCs w:val="28"/>
        </w:rPr>
        <w:t>Hom</w:t>
      </w:r>
      <w:r w:rsidR="00353A82">
        <w:rPr>
          <w:rFonts w:ascii="Book Antiqua" w:hAnsi="Book Antiqua"/>
          <w:b/>
          <w:iCs/>
          <w:sz w:val="28"/>
          <w:szCs w:val="28"/>
        </w:rPr>
        <w:t>m</w:t>
      </w:r>
      <w:r w:rsidR="00AD6575" w:rsidRPr="00353A82">
        <w:rPr>
          <w:rFonts w:ascii="Book Antiqua" w:hAnsi="Book Antiqua"/>
          <w:b/>
          <w:iCs/>
          <w:sz w:val="28"/>
          <w:szCs w:val="28"/>
        </w:rPr>
        <w:t>a</w:t>
      </w:r>
      <w:r w:rsidRPr="00AD6575">
        <w:rPr>
          <w:rFonts w:ascii="Book Antiqua" w:hAnsi="Book Antiqua"/>
          <w:b/>
          <w:iCs/>
          <w:sz w:val="28"/>
          <w:szCs w:val="28"/>
        </w:rPr>
        <w:t>ge</w:t>
      </w:r>
      <w:proofErr w:type="spellEnd"/>
      <w:r w:rsidRPr="00AD6575">
        <w:rPr>
          <w:rFonts w:ascii="Book Antiqua" w:hAnsi="Book Antiqua"/>
          <w:b/>
          <w:iCs/>
          <w:sz w:val="28"/>
          <w:szCs w:val="28"/>
        </w:rPr>
        <w:t xml:space="preserve"> </w:t>
      </w:r>
    </w:p>
    <w:bookmarkEnd w:id="0"/>
    <w:p w:rsidR="000F60E4" w:rsidRPr="00AD6575" w:rsidRDefault="000F60E4" w:rsidP="00AD657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040875" w:rsidRPr="00AD6575" w:rsidRDefault="00040875" w:rsidP="00AD657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D6575">
        <w:rPr>
          <w:rFonts w:ascii="Book Antiqua" w:hAnsi="Book Antiqua"/>
          <w:sz w:val="28"/>
          <w:szCs w:val="28"/>
        </w:rPr>
        <w:t>Kijevben, lenn a Dnyeper-parton volt egy kis fabodega, oda be</w:t>
      </w:r>
      <w:r w:rsidR="00AD6575">
        <w:rPr>
          <w:rFonts w:ascii="Book Antiqua" w:hAnsi="Book Antiqua"/>
          <w:sz w:val="28"/>
          <w:szCs w:val="28"/>
        </w:rPr>
        <w:t>-</w:t>
      </w:r>
      <w:r w:rsidRPr="00AD6575">
        <w:rPr>
          <w:rFonts w:ascii="Book Antiqua" w:hAnsi="Book Antiqua"/>
          <w:sz w:val="28"/>
          <w:szCs w:val="28"/>
        </w:rPr>
        <w:t xml:space="preserve">mentünk. Ősz volt. Hullottak a levelek, dér csípte a füvet, és be kellett jól gombolkozni a kabátunkba. De azért szép délutánt fogtunk ki. </w:t>
      </w:r>
      <w:proofErr w:type="spellStart"/>
      <w:r w:rsidRPr="00AD6575">
        <w:rPr>
          <w:rFonts w:ascii="Book Antiqua" w:hAnsi="Book Antiqua"/>
          <w:sz w:val="28"/>
          <w:szCs w:val="28"/>
        </w:rPr>
        <w:t>Bebóklász</w:t>
      </w:r>
      <w:r w:rsidR="00AD6575">
        <w:rPr>
          <w:rFonts w:ascii="Book Antiqua" w:hAnsi="Book Antiqua"/>
          <w:sz w:val="28"/>
          <w:szCs w:val="28"/>
        </w:rPr>
        <w:t>-</w:t>
      </w:r>
      <w:r w:rsidRPr="00AD6575">
        <w:rPr>
          <w:rFonts w:ascii="Book Antiqua" w:hAnsi="Book Antiqua"/>
          <w:sz w:val="28"/>
          <w:szCs w:val="28"/>
        </w:rPr>
        <w:t>tuk</w:t>
      </w:r>
      <w:proofErr w:type="spellEnd"/>
      <w:r w:rsidRPr="00AD6575">
        <w:rPr>
          <w:rFonts w:ascii="Book Antiqua" w:hAnsi="Book Antiqua"/>
          <w:sz w:val="28"/>
          <w:szCs w:val="28"/>
        </w:rPr>
        <w:t xml:space="preserve"> az óvárost, végig a part mentén, a régi kereskedőnegyedet. Aztán bementünk abba a bodegába.</w:t>
      </w:r>
    </w:p>
    <w:p w:rsidR="00040875" w:rsidRPr="00AD6575" w:rsidRDefault="00040875" w:rsidP="00AD657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D6575">
        <w:rPr>
          <w:rFonts w:ascii="Book Antiqua" w:hAnsi="Book Antiqua"/>
          <w:sz w:val="28"/>
          <w:szCs w:val="28"/>
        </w:rPr>
        <w:t>Zöld fatákolmány volt, halványzöld, a deszkákról már pattogzott a festék. Olajos padló döngött a léptünk alatt. Négy-öt asztal állt odabenn, mindenik mellett ültek pufajkás, egyensapkás ukránok. Sört ittak és halat ettek. Szállt a füst, édes-szagos dohány meg mahorka kevert füstje. Ránk se néztek. A pulton egy üvegkaszniban volt az eledel: pirog, perecek, konzervek, hering sózva, ecetes hagymában, ahogy akartad. A sört csak üvegben adták, a</w:t>
      </w:r>
      <w:r w:rsidR="00AD6575">
        <w:rPr>
          <w:rFonts w:ascii="Book Antiqua" w:hAnsi="Book Antiqua"/>
          <w:sz w:val="28"/>
          <w:szCs w:val="28"/>
        </w:rPr>
        <w:t>z üzletvezető kinyitotta és eléd</w:t>
      </w:r>
      <w:r w:rsidRPr="00AD6575">
        <w:rPr>
          <w:rFonts w:ascii="Book Antiqua" w:hAnsi="Book Antiqua"/>
          <w:sz w:val="28"/>
          <w:szCs w:val="28"/>
        </w:rPr>
        <w:t xml:space="preserve"> nyújtotta egy pohárral. Nagyon olcsó volt, huszonkét kopejka</w:t>
      </w:r>
      <w:r w:rsidR="00863BB3">
        <w:rPr>
          <w:rFonts w:ascii="Book Antiqua" w:hAnsi="Book Antiqua"/>
          <w:sz w:val="28"/>
          <w:szCs w:val="28"/>
        </w:rPr>
        <w:t>,</w:t>
      </w:r>
      <w:r w:rsidRPr="00AD6575">
        <w:rPr>
          <w:rFonts w:ascii="Book Antiqua" w:hAnsi="Book Antiqua"/>
          <w:sz w:val="28"/>
          <w:szCs w:val="28"/>
        </w:rPr>
        <w:t xml:space="preserve"> vagy annyi se.</w:t>
      </w:r>
      <w:r w:rsidR="00354465" w:rsidRPr="00AD6575">
        <w:rPr>
          <w:rFonts w:ascii="Book Antiqua" w:hAnsi="Book Antiqua"/>
          <w:sz w:val="28"/>
          <w:szCs w:val="28"/>
        </w:rPr>
        <w:t xml:space="preserve"> </w:t>
      </w:r>
      <w:r w:rsidRPr="00AD6575">
        <w:rPr>
          <w:rFonts w:ascii="Book Antiqua" w:hAnsi="Book Antiqua"/>
          <w:sz w:val="28"/>
          <w:szCs w:val="28"/>
        </w:rPr>
        <w:t>Nem számított. Vettünk fejenként két üveggel. Amazok</w:t>
      </w:r>
      <w:r w:rsidR="00354465" w:rsidRPr="00AD6575">
        <w:rPr>
          <w:rFonts w:ascii="Book Antiqua" w:hAnsi="Book Antiqua"/>
          <w:sz w:val="28"/>
          <w:szCs w:val="28"/>
        </w:rPr>
        <w:t>, az ukránok, az asztaloknál, uborkát ettek hozzá, alighanem csak úgy nyersen. Mi is megpróbáltuk egyszer, de inkább a moszkvaiak szokását utánoztuk: fagylalt, muskotály</w:t>
      </w:r>
      <w:r w:rsidR="00AD6575">
        <w:rPr>
          <w:rFonts w:ascii="Book Antiqua" w:hAnsi="Book Antiqua"/>
          <w:sz w:val="28"/>
          <w:szCs w:val="28"/>
        </w:rPr>
        <w:t>-</w:t>
      </w:r>
      <w:r w:rsidR="00354465" w:rsidRPr="00AD6575">
        <w:rPr>
          <w:rFonts w:ascii="Book Antiqua" w:hAnsi="Book Antiqua"/>
          <w:sz w:val="28"/>
          <w:szCs w:val="28"/>
        </w:rPr>
        <w:t xml:space="preserve"> borral. Meg pezsgő. Aztán meg: feketekávé és konyak. De az uborkaevés, az fura dolog, gyomor kell hozzá. Nahát, elég annyi, hogy letelepedtünk egy üresen maradt asztalhoz, nem vettük le a nagykabátot, akkora meleg nem volt </w:t>
      </w:r>
      <w:r w:rsidR="00AD6575">
        <w:rPr>
          <w:rFonts w:ascii="Book Antiqua" w:hAnsi="Book Antiqua"/>
          <w:sz w:val="28"/>
          <w:szCs w:val="28"/>
        </w:rPr>
        <w:t>a bodegában. Az asztal lapján ví</w:t>
      </w:r>
      <w:r w:rsidR="00354465" w:rsidRPr="00AD6575">
        <w:rPr>
          <w:rFonts w:ascii="Book Antiqua" w:hAnsi="Book Antiqua"/>
          <w:sz w:val="28"/>
          <w:szCs w:val="28"/>
        </w:rPr>
        <w:t>ztócsa állt, benne tányér hal</w:t>
      </w:r>
      <w:r w:rsidR="00AD6575">
        <w:rPr>
          <w:rFonts w:ascii="Book Antiqua" w:hAnsi="Book Antiqua"/>
          <w:sz w:val="28"/>
          <w:szCs w:val="28"/>
        </w:rPr>
        <w:t>-</w:t>
      </w:r>
      <w:r w:rsidR="00354465" w:rsidRPr="00AD6575">
        <w:rPr>
          <w:rFonts w:ascii="Book Antiqua" w:hAnsi="Book Antiqua"/>
          <w:sz w:val="28"/>
          <w:szCs w:val="28"/>
        </w:rPr>
        <w:t>gerinccel és néhány zöldes hagymaszelettel, a hamutartó meg telis-tele csikkel. Annál jobb. Azt akartuk, hogy minden legyen csak természetes. Azért jöttünk az óvárosba. Mi a csudának bámulja az ember a modern negyedet? Olyan az, mint a többi. Egyik városban szebb, a másik városban hitványabb, de egyre megy mégis: nincs többé karaktere, hangulata. Egyénisége.</w:t>
      </w:r>
      <w:r w:rsidR="007E0642" w:rsidRPr="00AD6575">
        <w:rPr>
          <w:rFonts w:ascii="Book Antiqua" w:hAnsi="Book Antiqua"/>
          <w:sz w:val="28"/>
          <w:szCs w:val="28"/>
        </w:rPr>
        <w:t xml:space="preserve"> </w:t>
      </w:r>
      <w:r w:rsidR="00354465" w:rsidRPr="00AD6575">
        <w:rPr>
          <w:rFonts w:ascii="Book Antiqua" w:hAnsi="Book Antiqua"/>
          <w:sz w:val="28"/>
          <w:szCs w:val="28"/>
        </w:rPr>
        <w:t>Ó, az egyéniség még a városokból is kivész, a házakból, az utcákbó</w:t>
      </w:r>
      <w:r w:rsidR="00AD6575">
        <w:rPr>
          <w:rFonts w:ascii="Book Antiqua" w:hAnsi="Book Antiqua"/>
          <w:sz w:val="28"/>
          <w:szCs w:val="28"/>
        </w:rPr>
        <w:t>l, de talán még a kövekből is –</w:t>
      </w:r>
      <w:r w:rsidR="00354465" w:rsidRPr="00AD6575">
        <w:rPr>
          <w:rFonts w:ascii="Book Antiqua" w:hAnsi="Book Antiqua"/>
          <w:sz w:val="28"/>
          <w:szCs w:val="28"/>
        </w:rPr>
        <w:t xml:space="preserve"> hát még az emberekből. </w:t>
      </w:r>
      <w:proofErr w:type="spellStart"/>
      <w:r w:rsidR="00354465" w:rsidRPr="00AD6575">
        <w:rPr>
          <w:rFonts w:ascii="Book Antiqua" w:hAnsi="Book Antiqua"/>
          <w:sz w:val="28"/>
          <w:szCs w:val="28"/>
        </w:rPr>
        <w:t>Unifor</w:t>
      </w:r>
      <w:r w:rsidR="00AD6575">
        <w:rPr>
          <w:rFonts w:ascii="Book Antiqua" w:hAnsi="Book Antiqua"/>
          <w:sz w:val="28"/>
          <w:szCs w:val="28"/>
        </w:rPr>
        <w:t>-</w:t>
      </w:r>
      <w:r w:rsidR="00354465" w:rsidRPr="00AD6575">
        <w:rPr>
          <w:rFonts w:ascii="Book Antiqua" w:hAnsi="Book Antiqua"/>
          <w:sz w:val="28"/>
          <w:szCs w:val="28"/>
        </w:rPr>
        <w:t>mizálódunk</w:t>
      </w:r>
      <w:proofErr w:type="spellEnd"/>
      <w:r w:rsidR="00354465" w:rsidRPr="00AD6575">
        <w:rPr>
          <w:rFonts w:ascii="Book Antiqua" w:hAnsi="Book Antiqua"/>
          <w:sz w:val="28"/>
          <w:szCs w:val="28"/>
        </w:rPr>
        <w:t>,</w:t>
      </w:r>
      <w:r w:rsidR="007E0642" w:rsidRPr="00AD6575">
        <w:rPr>
          <w:rFonts w:ascii="Book Antiqua" w:hAnsi="Book Antiqua"/>
          <w:sz w:val="28"/>
          <w:szCs w:val="28"/>
        </w:rPr>
        <w:t xml:space="preserve"> rettenetes sietséggel, az ember már úgy jár-kél a régi város</w:t>
      </w:r>
      <w:r w:rsidR="00AD6575">
        <w:rPr>
          <w:rFonts w:ascii="Book Antiqua" w:hAnsi="Book Antiqua"/>
          <w:sz w:val="28"/>
          <w:szCs w:val="28"/>
        </w:rPr>
        <w:t>-</w:t>
      </w:r>
      <w:r w:rsidR="007E0642" w:rsidRPr="00AD6575">
        <w:rPr>
          <w:rFonts w:ascii="Book Antiqua" w:hAnsi="Book Antiqua"/>
          <w:sz w:val="28"/>
          <w:szCs w:val="28"/>
        </w:rPr>
        <w:t xml:space="preserve">negyedekben, mint a múzeumokban, vagy még inkább, a mesevilágban. </w:t>
      </w:r>
      <w:proofErr w:type="gramStart"/>
      <w:r w:rsidR="007E0642" w:rsidRPr="00AD6575">
        <w:rPr>
          <w:rFonts w:ascii="Book Antiqua" w:hAnsi="Book Antiqua"/>
          <w:sz w:val="28"/>
          <w:szCs w:val="28"/>
        </w:rPr>
        <w:t>s</w:t>
      </w:r>
      <w:proofErr w:type="gramEnd"/>
      <w:r w:rsidR="007E0642" w:rsidRPr="00AD6575">
        <w:rPr>
          <w:rFonts w:ascii="Book Antiqua" w:hAnsi="Book Antiqua"/>
          <w:sz w:val="28"/>
          <w:szCs w:val="28"/>
        </w:rPr>
        <w:t xml:space="preserve"> ami valaha bosszúságot okozott, az ma öröm: egy kis piszok, bűz, rendet</w:t>
      </w:r>
      <w:r w:rsidR="00AD6575">
        <w:rPr>
          <w:rFonts w:ascii="Book Antiqua" w:hAnsi="Book Antiqua"/>
          <w:sz w:val="28"/>
          <w:szCs w:val="28"/>
        </w:rPr>
        <w:t>-lenség, romok, omladék –</w:t>
      </w:r>
      <w:r w:rsidR="007E0642" w:rsidRPr="00AD6575">
        <w:rPr>
          <w:rFonts w:ascii="Book Antiqua" w:hAnsi="Book Antiqua"/>
          <w:sz w:val="28"/>
          <w:szCs w:val="28"/>
        </w:rPr>
        <w:t xml:space="preserve"> legalább más, mint a többi.</w:t>
      </w:r>
    </w:p>
    <w:p w:rsidR="007E0642" w:rsidRPr="00AD6575" w:rsidRDefault="007E0642" w:rsidP="00AD657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D6575">
        <w:rPr>
          <w:rFonts w:ascii="Book Antiqua" w:hAnsi="Book Antiqua"/>
          <w:sz w:val="28"/>
          <w:szCs w:val="28"/>
        </w:rPr>
        <w:t xml:space="preserve">Üldögéltünk ott, hallgattuk az idegen beszédet, iszogattuk a sört, aztán kimentünk újra az utcára, lesétáltunk a folyóhoz, alkonyodott, borús idő </w:t>
      </w:r>
      <w:r w:rsidR="00AD6575">
        <w:rPr>
          <w:rFonts w:ascii="Book Antiqua" w:hAnsi="Book Antiqua"/>
          <w:sz w:val="28"/>
          <w:szCs w:val="28"/>
        </w:rPr>
        <w:t>volt, szürke volt az ég</w:t>
      </w:r>
      <w:r w:rsidRPr="00AD6575">
        <w:rPr>
          <w:rFonts w:ascii="Book Antiqua" w:hAnsi="Book Antiqua"/>
          <w:sz w:val="28"/>
          <w:szCs w:val="28"/>
        </w:rPr>
        <w:t xml:space="preserve"> meg a víz, hajók úsztak a Dnyeperen, fehér </w:t>
      </w:r>
      <w:r w:rsidR="00AD6575">
        <w:rPr>
          <w:rFonts w:ascii="Book Antiqua" w:hAnsi="Book Antiqua"/>
          <w:sz w:val="28"/>
          <w:szCs w:val="28"/>
        </w:rPr>
        <w:lastRenderedPageBreak/>
        <w:t>hajók</w:t>
      </w:r>
      <w:r w:rsidRPr="00AD6575">
        <w:rPr>
          <w:rFonts w:ascii="Book Antiqua" w:hAnsi="Book Antiqua"/>
          <w:sz w:val="28"/>
          <w:szCs w:val="28"/>
        </w:rPr>
        <w:t>. Milyen  szép ősszel egy folyó, különösen, ha ilyen széles, mint a Dnyeper, milyen szép ősszel egy öreg-öreg város, jó a csípős szél, a hűvös őszszag, a levelek fanyar illata. Milyen jó inni egy kis sört egy bodegában, aztán sétálni céltalanul egy idegen városban, s van az embernél némi pénz, hogy vegyen valamit, ha kedve tartja.</w:t>
      </w:r>
    </w:p>
    <w:p w:rsidR="007E0642" w:rsidRPr="00AD6575" w:rsidRDefault="007E0642" w:rsidP="00AD657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AD6575">
        <w:rPr>
          <w:rFonts w:ascii="Book Antiqua" w:hAnsi="Book Antiqua"/>
          <w:sz w:val="28"/>
          <w:szCs w:val="28"/>
        </w:rPr>
        <w:t>Szeretlek titeket, öreg, idegen városok.</w:t>
      </w:r>
    </w:p>
    <w:p w:rsidR="007E0642" w:rsidRPr="00AD6575" w:rsidRDefault="00AD6575" w:rsidP="00AD6575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Pr="00AD6575">
        <w:rPr>
          <w:rFonts w:ascii="Book Antiqua" w:hAnsi="Book Antiqua"/>
          <w:i/>
          <w:sz w:val="28"/>
          <w:szCs w:val="28"/>
        </w:rPr>
        <w:t xml:space="preserve">Megjelent: </w:t>
      </w:r>
      <w:r w:rsidR="007E0642" w:rsidRPr="00AD6575">
        <w:rPr>
          <w:rFonts w:ascii="Book Antiqua" w:hAnsi="Book Antiqua"/>
          <w:i/>
          <w:sz w:val="28"/>
          <w:szCs w:val="28"/>
        </w:rPr>
        <w:t>Porcelán baba</w:t>
      </w:r>
      <w:r w:rsidRPr="00AD6575">
        <w:rPr>
          <w:rFonts w:ascii="Book Antiqua" w:hAnsi="Book Antiqua"/>
          <w:i/>
          <w:sz w:val="28"/>
          <w:szCs w:val="28"/>
        </w:rPr>
        <w:t>, 1967</w:t>
      </w:r>
    </w:p>
    <w:p w:rsidR="001E7796" w:rsidRPr="00AD6575" w:rsidRDefault="001E7796" w:rsidP="00AD657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1E7796" w:rsidRPr="00AD6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75"/>
    <w:rsid w:val="00024704"/>
    <w:rsid w:val="00040875"/>
    <w:rsid w:val="000F60E4"/>
    <w:rsid w:val="001E7796"/>
    <w:rsid w:val="0021771C"/>
    <w:rsid w:val="00353A82"/>
    <w:rsid w:val="00354465"/>
    <w:rsid w:val="00602DBB"/>
    <w:rsid w:val="00620493"/>
    <w:rsid w:val="007E0642"/>
    <w:rsid w:val="00863BB3"/>
    <w:rsid w:val="008B5261"/>
    <w:rsid w:val="00A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8B0A2-1E48-491A-8612-6866E854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2</cp:revision>
  <dcterms:created xsi:type="dcterms:W3CDTF">2023-06-04T19:38:00Z</dcterms:created>
  <dcterms:modified xsi:type="dcterms:W3CDTF">2023-06-04T19:38:00Z</dcterms:modified>
</cp:coreProperties>
</file>