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C6" w:rsidRDefault="004532C6" w:rsidP="004532C6">
      <w:pPr>
        <w:shd w:val="clear" w:color="auto" w:fill="FFFFFF"/>
        <w:spacing w:after="0" w:line="360" w:lineRule="auto"/>
        <w:ind w:firstLine="709"/>
        <w:outlineLvl w:val="1"/>
        <w:rPr>
          <w:rFonts w:ascii="Book Antiqua" w:eastAsia="Times New Roman" w:hAnsi="Book Antiqua" w:cs="Arial"/>
          <w:sz w:val="36"/>
          <w:szCs w:val="36"/>
          <w:lang w:eastAsia="hu-HU"/>
        </w:rPr>
      </w:pPr>
      <w:r w:rsidRPr="00922E07">
        <w:rPr>
          <w:rFonts w:ascii="Book Antiqua" w:eastAsia="Times New Roman" w:hAnsi="Book Antiqua" w:cs="Arial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38067CE0" wp14:editId="6BF17830">
            <wp:simplePos x="0" y="0"/>
            <wp:positionH relativeFrom="column">
              <wp:posOffset>28575</wp:posOffset>
            </wp:positionH>
            <wp:positionV relativeFrom="paragraph">
              <wp:posOffset>51435</wp:posOffset>
            </wp:positionV>
            <wp:extent cx="1333500" cy="1847850"/>
            <wp:effectExtent l="0" t="0" r="0" b="0"/>
            <wp:wrapSquare wrapText="bothSides"/>
            <wp:docPr id="1" name="Kép 1" descr="C:\Users\Otthon\Desktop\56kézirat\könyvhét\344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ézirat\könyvhét\3447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C6" w:rsidRDefault="004532C6" w:rsidP="004532C6">
      <w:pPr>
        <w:shd w:val="clear" w:color="auto" w:fill="FFFFFF"/>
        <w:spacing w:after="0" w:line="360" w:lineRule="auto"/>
        <w:ind w:firstLine="709"/>
        <w:outlineLvl w:val="1"/>
        <w:rPr>
          <w:rFonts w:ascii="Book Antiqua" w:eastAsia="Times New Roman" w:hAnsi="Book Antiqua" w:cs="Arial"/>
          <w:sz w:val="36"/>
          <w:szCs w:val="36"/>
          <w:lang w:eastAsia="hu-HU"/>
        </w:rPr>
      </w:pPr>
      <w:r>
        <w:rPr>
          <w:rFonts w:ascii="Book Antiqua" w:eastAsia="Times New Roman" w:hAnsi="Book Antiqua" w:cs="Arial"/>
          <w:sz w:val="36"/>
          <w:szCs w:val="36"/>
          <w:lang w:eastAsia="hu-HU"/>
        </w:rPr>
        <w:t>Szepes Erika</w:t>
      </w:r>
    </w:p>
    <w:p w:rsidR="004532C6" w:rsidRPr="002720B3" w:rsidRDefault="004532C6" w:rsidP="004532C6">
      <w:pPr>
        <w:shd w:val="clear" w:color="auto" w:fill="FFFFFF"/>
        <w:spacing w:after="120" w:line="240" w:lineRule="auto"/>
        <w:ind w:firstLine="709"/>
        <w:outlineLvl w:val="1"/>
        <w:rPr>
          <w:rFonts w:ascii="Book Antiqua" w:eastAsia="Times New Roman" w:hAnsi="Book Antiqua" w:cs="Arial"/>
          <w:i/>
          <w:sz w:val="40"/>
          <w:szCs w:val="40"/>
          <w:lang w:eastAsia="hu-HU"/>
        </w:rPr>
      </w:pPr>
      <w:r>
        <w:rPr>
          <w:rFonts w:ascii="Book Antiqua" w:eastAsia="Times New Roman" w:hAnsi="Book Antiqua" w:cs="Arial"/>
          <w:i/>
          <w:sz w:val="40"/>
          <w:szCs w:val="40"/>
          <w:lang w:eastAsia="hu-HU"/>
        </w:rPr>
        <w:t>Mese; 168 szó</w:t>
      </w:r>
    </w:p>
    <w:p w:rsidR="004532C6" w:rsidRPr="002720B3" w:rsidRDefault="004532C6" w:rsidP="004532C6">
      <w:pPr>
        <w:shd w:val="clear" w:color="auto" w:fill="FFFFFF"/>
        <w:spacing w:after="0" w:line="360" w:lineRule="auto"/>
        <w:ind w:firstLine="709"/>
        <w:outlineLvl w:val="1"/>
        <w:rPr>
          <w:rFonts w:ascii="Book Antiqua" w:eastAsia="Times New Roman" w:hAnsi="Book Antiqua" w:cs="Arial"/>
          <w:b/>
          <w:i/>
          <w:kern w:val="36"/>
          <w:sz w:val="28"/>
          <w:szCs w:val="28"/>
          <w:lang w:eastAsia="hu-HU"/>
        </w:rPr>
      </w:pPr>
      <w:hyperlink r:id="rId5" w:history="1">
        <w:r w:rsidRPr="002720B3">
          <w:rPr>
            <w:rFonts w:ascii="Book Antiqua" w:eastAsia="Times New Roman" w:hAnsi="Book Antiqua" w:cs="Arial"/>
            <w:b/>
            <w:sz w:val="28"/>
            <w:szCs w:val="28"/>
            <w:lang w:eastAsia="hu-HU"/>
          </w:rPr>
          <w:t>Szepes Erika</w:t>
        </w:r>
      </w:hyperlink>
      <w:r>
        <w:rPr>
          <w:rFonts w:ascii="Book Antiqua" w:eastAsia="Times New Roman" w:hAnsi="Book Antiqua" w:cs="Arial"/>
          <w:b/>
          <w:sz w:val="28"/>
          <w:szCs w:val="28"/>
          <w:lang w:eastAsia="hu-HU"/>
        </w:rPr>
        <w:t xml:space="preserve">: </w:t>
      </w:r>
      <w:r w:rsidRPr="002720B3">
        <w:rPr>
          <w:rFonts w:ascii="Book Antiqua" w:eastAsia="Times New Roman" w:hAnsi="Book Antiqua" w:cs="Arial"/>
          <w:b/>
          <w:kern w:val="36"/>
          <w:sz w:val="28"/>
          <w:szCs w:val="28"/>
          <w:lang w:eastAsia="hu-HU"/>
        </w:rPr>
        <w:t>Az Ördöggolyó környékén</w:t>
      </w:r>
      <w:r w:rsidRPr="002720B3">
        <w:rPr>
          <w:rFonts w:ascii="Book Antiqua" w:eastAsia="Times New Roman" w:hAnsi="Book Antiqua" w:cs="Arial"/>
          <w:b/>
          <w:i/>
          <w:kern w:val="36"/>
          <w:sz w:val="28"/>
          <w:szCs w:val="28"/>
          <w:lang w:eastAsia="hu-HU"/>
        </w:rPr>
        <w:t xml:space="preserve"> </w:t>
      </w:r>
    </w:p>
    <w:p w:rsidR="004532C6" w:rsidRDefault="004532C6" w:rsidP="004532C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532C6" w:rsidRDefault="004532C6" w:rsidP="004532C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532C6" w:rsidRPr="004532C6" w:rsidRDefault="004532C6" w:rsidP="004532C6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4532C6">
        <w:rPr>
          <w:rFonts w:ascii="Book Antiqua" w:hAnsi="Book Antiqua"/>
          <w:b/>
          <w:sz w:val="28"/>
          <w:szCs w:val="28"/>
        </w:rPr>
        <w:t xml:space="preserve">Mese </w:t>
      </w:r>
    </w:p>
    <w:p w:rsidR="004532C6" w:rsidRPr="004532C6" w:rsidRDefault="004532C6" w:rsidP="00165C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t xml:space="preserve">Ott ültek hárman a valószínűtlenül meleg novemberi napsütésben a szupermarket melletti padkán. Ott kuporgott a három, szakállas öreg, mint a föld alól vagy egy odúból a napfényre kiszabadult három manó; </w:t>
      </w:r>
      <w:r w:rsidRPr="00165CCA">
        <w:rPr>
          <w:rFonts w:ascii="Book Antiqua" w:hAnsi="Book Antiqua" w:cstheme="minorHAnsi"/>
          <w:spacing w:val="-6"/>
          <w:sz w:val="28"/>
          <w:szCs w:val="28"/>
        </w:rPr>
        <w:t>körülöttük minden kincsük: felismerhetetlen színűre koszolódott szatyraik,</w:t>
      </w:r>
      <w:r w:rsidRPr="004532C6">
        <w:rPr>
          <w:rFonts w:ascii="Book Antiqua" w:hAnsi="Book Antiqua"/>
          <w:sz w:val="28"/>
          <w:szCs w:val="28"/>
        </w:rPr>
        <w:t xml:space="preserve"> zsákok, szúrósvégű botok a </w:t>
      </w:r>
      <w:proofErr w:type="spellStart"/>
      <w:r w:rsidRPr="004532C6">
        <w:rPr>
          <w:rFonts w:ascii="Book Antiqua" w:hAnsi="Book Antiqua"/>
          <w:sz w:val="28"/>
          <w:szCs w:val="28"/>
        </w:rPr>
        <w:t>kukázáshoz</w:t>
      </w:r>
      <w:proofErr w:type="spellEnd"/>
      <w:r w:rsidRPr="004532C6">
        <w:rPr>
          <w:rFonts w:ascii="Book Antiqua" w:hAnsi="Book Antiqua"/>
          <w:sz w:val="28"/>
          <w:szCs w:val="28"/>
        </w:rPr>
        <w:t>, üres sörösüvegek, újságpapír</w:t>
      </w:r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 xml:space="preserve">foszlányok, hullámpapír-ágyneműk, kenyérmaradványok. Ott ültek </w:t>
      </w:r>
      <w:proofErr w:type="spellStart"/>
      <w:r w:rsidRPr="004532C6">
        <w:rPr>
          <w:rFonts w:ascii="Book Antiqua" w:hAnsi="Book Antiqua"/>
          <w:sz w:val="28"/>
          <w:szCs w:val="28"/>
        </w:rPr>
        <w:t>bé</w:t>
      </w:r>
      <w:proofErr w:type="spellEnd"/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>késen, és mozdulatlanul sütkéreztek a valószínűtlenül meleg novemberi napon, csupán egyetlen csikk járt szájról szájra. A szupermarketből vásár</w:t>
      </w:r>
      <w:r w:rsidR="00165CCA">
        <w:rPr>
          <w:rFonts w:ascii="Book Antiqua" w:hAnsi="Book Antiqua"/>
          <w:sz w:val="28"/>
          <w:szCs w:val="28"/>
        </w:rPr>
        <w:t>-</w:t>
      </w:r>
      <w:proofErr w:type="spellStart"/>
      <w:r w:rsidRPr="004532C6">
        <w:rPr>
          <w:rFonts w:ascii="Book Antiqua" w:hAnsi="Book Antiqua"/>
          <w:sz w:val="28"/>
          <w:szCs w:val="28"/>
        </w:rPr>
        <w:t>lók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tömege özönlött ki és tódult be, ingerülten, harsányan, türelmetlenül. Durván lökdösték egymást, de a három manót az áramló massza óvatosan kikerülte, mint idegen testet. Az öregek teljes elengedettségben napoztak.</w:t>
      </w:r>
    </w:p>
    <w:p w:rsidR="004532C6" w:rsidRPr="004532C6" w:rsidRDefault="004532C6" w:rsidP="00165C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t xml:space="preserve">Az idilli állóképet az egyik öreg lassú oldalra fordulása mozgatta meg: lehajolt az egyik </w:t>
      </w:r>
      <w:proofErr w:type="spellStart"/>
      <w:r w:rsidRPr="004532C6">
        <w:rPr>
          <w:rFonts w:ascii="Book Antiqua" w:hAnsi="Book Antiqua"/>
          <w:sz w:val="28"/>
          <w:szCs w:val="28"/>
        </w:rPr>
        <w:t>kukázószatyorhoz</w:t>
      </w:r>
      <w:proofErr w:type="spellEnd"/>
      <w:r w:rsidRPr="004532C6">
        <w:rPr>
          <w:rFonts w:ascii="Book Antiqua" w:hAnsi="Book Antiqua"/>
          <w:sz w:val="28"/>
          <w:szCs w:val="28"/>
        </w:rPr>
        <w:t>. – Jönnek az újabb sörök – gon</w:t>
      </w:r>
      <w:r w:rsidR="00165CCA">
        <w:rPr>
          <w:rFonts w:ascii="Book Antiqua" w:hAnsi="Book Antiqua"/>
          <w:sz w:val="28"/>
          <w:szCs w:val="28"/>
        </w:rPr>
        <w:t>-</w:t>
      </w:r>
      <w:proofErr w:type="spellStart"/>
      <w:r w:rsidRPr="004532C6">
        <w:rPr>
          <w:rFonts w:ascii="Book Antiqua" w:hAnsi="Book Antiqua"/>
          <w:sz w:val="28"/>
          <w:szCs w:val="28"/>
        </w:rPr>
        <w:t>doltam</w:t>
      </w:r>
      <w:proofErr w:type="spellEnd"/>
      <w:r w:rsidRPr="004532C6">
        <w:rPr>
          <w:rFonts w:ascii="Book Antiqua" w:hAnsi="Book Antiqua"/>
          <w:sz w:val="28"/>
          <w:szCs w:val="28"/>
        </w:rPr>
        <w:t>. – Utánpótlás az üres üvegekhez.</w:t>
      </w:r>
    </w:p>
    <w:p w:rsidR="004532C6" w:rsidRPr="004532C6" w:rsidRDefault="004532C6" w:rsidP="00165C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t xml:space="preserve"> Tévedtem. Az öreg alapos kutatómunkával merült kezével a </w:t>
      </w:r>
      <w:proofErr w:type="spellStart"/>
      <w:r w:rsidRPr="004532C6">
        <w:rPr>
          <w:rFonts w:ascii="Book Antiqua" w:hAnsi="Book Antiqua"/>
          <w:sz w:val="28"/>
          <w:szCs w:val="28"/>
        </w:rPr>
        <w:t>sza</w:t>
      </w:r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>tyor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fenekére, hosszan kotorászott, majd felszínre hozott belőle valamit, egy egyelőre még azonosíthatatlan tárgyat, aminek felismeréséhez mű</w:t>
      </w:r>
      <w:r w:rsidR="00165CCA">
        <w:rPr>
          <w:rFonts w:ascii="Book Antiqua" w:hAnsi="Book Antiqua"/>
          <w:sz w:val="28"/>
          <w:szCs w:val="28"/>
        </w:rPr>
        <w:t>-</w:t>
      </w:r>
      <w:proofErr w:type="spellStart"/>
      <w:r w:rsidRPr="004532C6">
        <w:rPr>
          <w:rFonts w:ascii="Book Antiqua" w:hAnsi="Book Antiqua"/>
          <w:sz w:val="28"/>
          <w:szCs w:val="28"/>
        </w:rPr>
        <w:t>ködtetése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segített hozzá. Kezében a valamivel, maga felé fordította egyik társát, majd elkezdett matatni a szakállán. A felismerhetővé vált tárgy egy kozmetikai olló volt, talán friss szerzemény. Óvatosan, nagy műgonddal kezdte formára nyírni a torzonborz szőrzetet: tisztességes fazont vágott a szakállnak, formára igazította a bajuszt, majd amikor elkészült a versailles-i park mintájára rendezett fejköltemény, másik társa felé fordult és az ő bozontját is </w:t>
      </w:r>
      <w:proofErr w:type="spellStart"/>
      <w:r w:rsidRPr="004532C6">
        <w:rPr>
          <w:rFonts w:ascii="Book Antiqua" w:hAnsi="Book Antiqua"/>
          <w:sz w:val="28"/>
          <w:szCs w:val="28"/>
        </w:rPr>
        <w:t>rendbeszedte</w:t>
      </w:r>
      <w:proofErr w:type="spellEnd"/>
      <w:r w:rsidRPr="004532C6">
        <w:rPr>
          <w:rFonts w:ascii="Book Antiqua" w:hAnsi="Book Antiqua"/>
          <w:sz w:val="28"/>
          <w:szCs w:val="28"/>
        </w:rPr>
        <w:t>. Művével láthatóan elégedetten hátra</w:t>
      </w:r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>dőlt, megtámaszkodott egy farönkön, és átadta az ollót az első számú Nyírottnak. Amaz óvatosabb volt: a második számú Nyírottól kért segít</w:t>
      </w:r>
      <w:r w:rsidR="00165CCA">
        <w:rPr>
          <w:rFonts w:ascii="Book Antiqua" w:hAnsi="Book Antiqua"/>
          <w:sz w:val="28"/>
          <w:szCs w:val="28"/>
        </w:rPr>
        <w:t>-</w:t>
      </w:r>
      <w:proofErr w:type="spellStart"/>
      <w:r w:rsidRPr="004532C6">
        <w:rPr>
          <w:rFonts w:ascii="Book Antiqua" w:hAnsi="Book Antiqua"/>
          <w:sz w:val="28"/>
          <w:szCs w:val="28"/>
        </w:rPr>
        <w:t>séget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: törött tükördarabot tartatott vele a Mester arca elé, hogy az irányítsa a műveletet. A harmadik szépítkezés is sikeres véget ért, az olló és a tükördarabka visszakerültek megszokott </w:t>
      </w:r>
      <w:proofErr w:type="gramStart"/>
      <w:r w:rsidRPr="004532C6">
        <w:rPr>
          <w:rFonts w:ascii="Book Antiqua" w:hAnsi="Book Antiqua"/>
          <w:sz w:val="28"/>
          <w:szCs w:val="28"/>
        </w:rPr>
        <w:t>mélységükbe</w:t>
      </w:r>
      <w:proofErr w:type="gramEnd"/>
      <w:r w:rsidRPr="004532C6">
        <w:rPr>
          <w:rFonts w:ascii="Book Antiqua" w:hAnsi="Book Antiqua"/>
          <w:sz w:val="28"/>
          <w:szCs w:val="28"/>
        </w:rPr>
        <w:t xml:space="preserve"> a szatyorba.</w:t>
      </w:r>
    </w:p>
    <w:p w:rsidR="004532C6" w:rsidRPr="004532C6" w:rsidRDefault="004532C6" w:rsidP="00165C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lastRenderedPageBreak/>
        <w:t>Mindez hang nélkül történt, egymás mozdulatainak tökéletes ismeretében. Majd a három öreg ismét napirányba fordította arcát és sütkérezett a valószínűtlenül meleg novemberi napsütésben.</w:t>
      </w:r>
    </w:p>
    <w:p w:rsidR="004532C6" w:rsidRDefault="004532C6" w:rsidP="004532C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t>Boldognak látszottak.</w:t>
      </w:r>
    </w:p>
    <w:p w:rsidR="004532C6" w:rsidRPr="004532C6" w:rsidRDefault="004532C6" w:rsidP="004532C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532C6" w:rsidRPr="004532C6" w:rsidRDefault="004532C6" w:rsidP="004532C6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4532C6">
        <w:rPr>
          <w:rFonts w:ascii="Book Antiqua" w:hAnsi="Book Antiqua"/>
          <w:b/>
          <w:sz w:val="28"/>
          <w:szCs w:val="28"/>
        </w:rPr>
        <w:t>186 szó</w:t>
      </w:r>
    </w:p>
    <w:p w:rsidR="004532C6" w:rsidRDefault="004532C6" w:rsidP="00165CCA">
      <w:pPr>
        <w:shd w:val="clear" w:color="auto" w:fill="FFFFFF"/>
        <w:spacing w:before="120" w:after="0" w:line="240" w:lineRule="auto"/>
        <w:ind w:firstLine="709"/>
        <w:jc w:val="both"/>
        <w:outlineLvl w:val="1"/>
        <w:rPr>
          <w:rFonts w:ascii="Book Antiqua" w:hAnsi="Book Antiqua"/>
          <w:sz w:val="28"/>
          <w:szCs w:val="28"/>
        </w:rPr>
      </w:pPr>
      <w:r w:rsidRPr="004532C6">
        <w:rPr>
          <w:rFonts w:ascii="Book Antiqua" w:hAnsi="Book Antiqua"/>
          <w:sz w:val="28"/>
          <w:szCs w:val="28"/>
        </w:rPr>
        <w:t xml:space="preserve">Tompa éjszaka. A párás hőség tömbje lélegzetvételre alkalmatlan. Nincs mozgás, nincs hang. Süket hőség. Egy nő araszol tétován, irányt nem keresve, a lombok felé fordítva fejét, mintha valami libbenést, </w:t>
      </w:r>
      <w:proofErr w:type="spellStart"/>
      <w:r w:rsidRPr="004532C6">
        <w:rPr>
          <w:rFonts w:ascii="Book Antiqua" w:hAnsi="Book Antiqua"/>
          <w:sz w:val="28"/>
          <w:szCs w:val="28"/>
        </w:rPr>
        <w:t>mocca</w:t>
      </w:r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>nást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lesne. Hiába. Az egész lakott világ élettelen. A nő </w:t>
      </w:r>
      <w:proofErr w:type="spellStart"/>
      <w:r w:rsidRPr="004532C6">
        <w:rPr>
          <w:rFonts w:ascii="Book Antiqua" w:hAnsi="Book Antiqua"/>
          <w:sz w:val="28"/>
          <w:szCs w:val="28"/>
        </w:rPr>
        <w:t>hátrakulcsolja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kezét, mindkettővel markolva a nyúzott kézitáskát, mintha abba </w:t>
      </w:r>
      <w:proofErr w:type="spellStart"/>
      <w:r w:rsidRPr="004532C6">
        <w:rPr>
          <w:rFonts w:ascii="Book Antiqua" w:hAnsi="Book Antiqua"/>
          <w:sz w:val="28"/>
          <w:szCs w:val="28"/>
        </w:rPr>
        <w:t>kapasz</w:t>
      </w:r>
      <w:r w:rsidR="00165CCA">
        <w:rPr>
          <w:rFonts w:ascii="Book Antiqua" w:hAnsi="Book Antiqua"/>
          <w:sz w:val="28"/>
          <w:szCs w:val="28"/>
        </w:rPr>
        <w:t>-</w:t>
      </w:r>
      <w:r w:rsidRPr="004532C6">
        <w:rPr>
          <w:rFonts w:ascii="Book Antiqua" w:hAnsi="Book Antiqua"/>
          <w:sz w:val="28"/>
          <w:szCs w:val="28"/>
        </w:rPr>
        <w:t>kodnék</w:t>
      </w:r>
      <w:proofErr w:type="spellEnd"/>
      <w:r w:rsidRPr="004532C6">
        <w:rPr>
          <w:rFonts w:ascii="Book Antiqua" w:hAnsi="Book Antiqua"/>
          <w:sz w:val="28"/>
          <w:szCs w:val="28"/>
        </w:rPr>
        <w:t>. Az egyetlen támasza. Az úttesten kopott zebra, a lámpa pirosat mutat, nem vált. Úgy maradt, fényhőbe rögzülve. A nő elindul a kopott zebrán, óvatosan körülnéz, veszély sehol, csak jóltáplált csótányok vonul</w:t>
      </w:r>
      <w:r w:rsidR="00165CCA">
        <w:rPr>
          <w:rFonts w:ascii="Book Antiqua" w:hAnsi="Book Antiqua"/>
          <w:sz w:val="28"/>
          <w:szCs w:val="28"/>
        </w:rPr>
        <w:t>-</w:t>
      </w:r>
      <w:proofErr w:type="spellStart"/>
      <w:r w:rsidRPr="004532C6">
        <w:rPr>
          <w:rFonts w:ascii="Book Antiqua" w:hAnsi="Book Antiqua"/>
          <w:sz w:val="28"/>
          <w:szCs w:val="28"/>
        </w:rPr>
        <w:t>nak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 előtte lassan, biztonságban. Átér a túloldalra. A lámpa még mindig piros. Nincs ereje váltani. A nő a rozzant bódék kirakatait nézegeti. Sötét van, a mobiljával világít. Zsú</w:t>
      </w:r>
      <w:r w:rsidR="00165CCA">
        <w:rPr>
          <w:rFonts w:ascii="Book Antiqua" w:hAnsi="Book Antiqua"/>
          <w:sz w:val="28"/>
          <w:szCs w:val="28"/>
        </w:rPr>
        <w:t xml:space="preserve">folt élelmiszerbolt tárlójában </w:t>
      </w:r>
      <w:r w:rsidRPr="004532C6">
        <w:rPr>
          <w:rFonts w:ascii="Book Antiqua" w:hAnsi="Book Antiqua"/>
          <w:sz w:val="28"/>
          <w:szCs w:val="28"/>
        </w:rPr>
        <w:t>olvadt</w:t>
      </w:r>
      <w:r w:rsidR="00165CCA">
        <w:rPr>
          <w:rFonts w:ascii="Book Antiqua" w:hAnsi="Book Antiqua"/>
          <w:sz w:val="28"/>
          <w:szCs w:val="28"/>
        </w:rPr>
        <w:t xml:space="preserve"> sajtok és zsíros felvágottak, chipsek </w:t>
      </w:r>
      <w:bookmarkStart w:id="0" w:name="_GoBack"/>
      <w:bookmarkEnd w:id="0"/>
      <w:r w:rsidRPr="004532C6">
        <w:rPr>
          <w:rFonts w:ascii="Book Antiqua" w:hAnsi="Book Antiqua"/>
          <w:sz w:val="28"/>
          <w:szCs w:val="28"/>
        </w:rPr>
        <w:t xml:space="preserve">egymásra dobálva. Hegynyi sörösdobozok, rekeszekben, pultokon. A másik kirakat a környezetből kikiabáló színű, mintájú és </w:t>
      </w:r>
      <w:proofErr w:type="gramStart"/>
      <w:r w:rsidRPr="004532C6">
        <w:rPr>
          <w:rFonts w:ascii="Book Antiqua" w:hAnsi="Book Antiqua"/>
          <w:sz w:val="28"/>
          <w:szCs w:val="28"/>
        </w:rPr>
        <w:t>árú</w:t>
      </w:r>
      <w:proofErr w:type="gramEnd"/>
      <w:r w:rsidRPr="004532C6">
        <w:rPr>
          <w:rFonts w:ascii="Book Antiqua" w:hAnsi="Book Antiqua"/>
          <w:sz w:val="28"/>
          <w:szCs w:val="28"/>
        </w:rPr>
        <w:t xml:space="preserve"> divatdarabokkal. Hetek óta zárva. A harmadik a Nemzeti Dohánybolt alvilágba hívogató ajtaja hatalmas nemzeti kokárdával. Előtte hangosan horkoló részeg hajléktalan fekszik a földön, a saját </w:t>
      </w:r>
      <w:proofErr w:type="spellStart"/>
      <w:r w:rsidRPr="004532C6">
        <w:rPr>
          <w:rFonts w:ascii="Book Antiqua" w:hAnsi="Book Antiqua"/>
          <w:sz w:val="28"/>
          <w:szCs w:val="28"/>
        </w:rPr>
        <w:t>levében</w:t>
      </w:r>
      <w:proofErr w:type="spellEnd"/>
      <w:r w:rsidRPr="004532C6">
        <w:rPr>
          <w:rFonts w:ascii="Book Antiqua" w:hAnsi="Book Antiqua"/>
          <w:sz w:val="28"/>
          <w:szCs w:val="28"/>
        </w:rPr>
        <w:t xml:space="preserve">. A nő megáll, megpróbálja kiegyenesíteni fájó hátát, amit nem támaszt eléggé a kistáska. Lassan </w:t>
      </w:r>
      <w:proofErr w:type="spellStart"/>
      <w:r w:rsidRPr="004532C6">
        <w:rPr>
          <w:rFonts w:ascii="Book Antiqua" w:hAnsi="Book Antiqua"/>
          <w:sz w:val="28"/>
          <w:szCs w:val="28"/>
        </w:rPr>
        <w:t>továbbindul</w:t>
      </w:r>
      <w:proofErr w:type="spellEnd"/>
      <w:r w:rsidRPr="004532C6">
        <w:rPr>
          <w:rFonts w:ascii="Book Antiqua" w:hAnsi="Book Antiqua"/>
          <w:sz w:val="28"/>
          <w:szCs w:val="28"/>
        </w:rPr>
        <w:t>. Tétován. Talán haza. A sötétben nem látni, ki lehet. Talán én</w:t>
      </w:r>
      <w:r w:rsidR="00165CCA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532C6" w:rsidRDefault="004532C6" w:rsidP="004532C6">
      <w:pPr>
        <w:shd w:val="clear" w:color="auto" w:fill="FFFFFF"/>
        <w:spacing w:before="120" w:after="0" w:line="240" w:lineRule="auto"/>
        <w:ind w:firstLine="709"/>
        <w:outlineLvl w:val="1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</w:t>
      </w:r>
      <w:hyperlink r:id="rId6" w:history="1">
        <w:r w:rsidRPr="00922E07">
          <w:rPr>
            <w:rFonts w:ascii="Book Antiqua" w:eastAsia="Times New Roman" w:hAnsi="Book Antiqua" w:cs="Arial"/>
            <w:i/>
            <w:sz w:val="28"/>
            <w:szCs w:val="28"/>
            <w:lang w:eastAsia="hu-HU"/>
          </w:rPr>
          <w:t>Szepes Erika</w:t>
        </w:r>
      </w:hyperlink>
      <w:r w:rsidRPr="00922E07">
        <w:rPr>
          <w:rFonts w:ascii="Book Antiqua" w:eastAsia="Times New Roman" w:hAnsi="Book Antiqua" w:cs="Arial"/>
          <w:i/>
          <w:sz w:val="28"/>
          <w:szCs w:val="28"/>
          <w:lang w:eastAsia="hu-HU"/>
        </w:rPr>
        <w:t>:</w:t>
      </w:r>
      <w:r w:rsidRPr="00922E0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922E07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Az Ördöggolyó környékén </w:t>
      </w:r>
    </w:p>
    <w:p w:rsidR="004532C6" w:rsidRPr="00922E07" w:rsidRDefault="004532C6" w:rsidP="004532C6">
      <w:pPr>
        <w:shd w:val="clear" w:color="auto" w:fill="FFFFFF"/>
        <w:spacing w:after="0" w:line="360" w:lineRule="auto"/>
        <w:ind w:firstLine="709"/>
        <w:outlineLvl w:val="1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           </w:t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Napkút Kiadó, 2023.</w:t>
      </w:r>
    </w:p>
    <w:p w:rsidR="005B6C4B" w:rsidRPr="004532C6" w:rsidRDefault="005B6C4B" w:rsidP="004532C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B6C4B" w:rsidRPr="004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C6"/>
    <w:rsid w:val="00165CCA"/>
    <w:rsid w:val="004532C6"/>
    <w:rsid w:val="005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3B64"/>
  <w15:chartTrackingRefBased/>
  <w15:docId w15:val="{9D47D4F7-5A19-411D-9423-C96B9766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ra.hu/hu/szerzo/szepes_erika" TargetMode="External"/><Relationship Id="rId5" Type="http://schemas.openxmlformats.org/officeDocument/2006/relationships/hyperlink" Target="https://www.lira.hu/hu/szerzo/szepes_eri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2023-06-25T17:25:00Z</dcterms:created>
  <dcterms:modified xsi:type="dcterms:W3CDTF">2023-06-25T17:25:00Z</dcterms:modified>
</cp:coreProperties>
</file>