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35" w:rsidRPr="00114138" w:rsidRDefault="00483A53" w:rsidP="00114138">
      <w:pPr>
        <w:spacing w:line="360" w:lineRule="auto"/>
        <w:ind w:left="3402"/>
        <w:rPr>
          <w:rFonts w:ascii="Book Antiqua" w:hAnsi="Book Antiqua"/>
          <w:sz w:val="36"/>
          <w:szCs w:val="36"/>
          <w:lang w:val="hu-HU"/>
        </w:rPr>
      </w:pPr>
      <w:r w:rsidRPr="00114138">
        <w:rPr>
          <w:rFonts w:ascii="Book Antiqua" w:hAnsi="Book Antiqua"/>
          <w:sz w:val="36"/>
          <w:szCs w:val="36"/>
          <w:lang w:val="hu-HU"/>
        </w:rPr>
        <w:t>G</w:t>
      </w:r>
      <w:r w:rsidR="00114138" w:rsidRPr="00114138">
        <w:rPr>
          <w:rFonts w:ascii="Book Antiqua" w:hAnsi="Book Antiqua"/>
          <w:sz w:val="36"/>
          <w:szCs w:val="36"/>
          <w:lang w:val="hu-HU"/>
        </w:rPr>
        <w:t xml:space="preserve">yőri </w:t>
      </w:r>
      <w:r w:rsidRPr="00114138">
        <w:rPr>
          <w:rFonts w:ascii="Book Antiqua" w:hAnsi="Book Antiqua"/>
          <w:sz w:val="36"/>
          <w:szCs w:val="36"/>
          <w:lang w:val="hu-HU"/>
        </w:rPr>
        <w:t>L</w:t>
      </w:r>
      <w:r w:rsidR="00114138" w:rsidRPr="00114138">
        <w:rPr>
          <w:rFonts w:ascii="Book Antiqua" w:hAnsi="Book Antiqua"/>
          <w:sz w:val="36"/>
          <w:szCs w:val="36"/>
          <w:lang w:val="hu-HU"/>
        </w:rPr>
        <w:t>ászló</w:t>
      </w:r>
    </w:p>
    <w:p w:rsidR="00DC114E" w:rsidRPr="00114138" w:rsidRDefault="00DC114E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S</w:t>
      </w:r>
      <w:r w:rsidR="00114138"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zezám</w:t>
      </w: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, </w:t>
      </w:r>
      <w:r w:rsidR="00114138"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tárulj</w:t>
      </w: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!</w:t>
      </w: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Még alig éri föl a zárat,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nyitni akarja már.</w:t>
      </w: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Nyílj, ajtó, nyiss, kilincs,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nyílj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ki, óriási zár!</w:t>
      </w: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Rám néz, mintha könyörögne,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tekintete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odavár,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vetődik rá a csöndre,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néma szemsugár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kérlel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: – Gyere, jöjj, segíts!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 előle messze szökőt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karmolássza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a levegőt,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meg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akarja fogni, rajta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spellStart"/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kúszhasson</w:t>
      </w:r>
      <w:proofErr w:type="spellEnd"/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magasra,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az ajtót kinyithassa,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fogódzó nélküli űr,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kicsúszik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az ujja közül.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 ujjait összecsukja,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bűvös igét még nem tudja: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– Szezám, tárulj!</w:t>
      </w: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– Csak kétéves.</w:t>
      </w: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Lesz még három, lesz négyéves,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elér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zárat, ér kilincset,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is kell már, hogy segítsek.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DC114E" w:rsidRPr="00114138" w:rsidRDefault="00DC114E" w:rsidP="0011413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Elestemben – el ne essem! –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érem el a kilincset,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végtelen ajtó előtt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karmolászom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levegőt:</w:t>
      </w:r>
    </w:p>
    <w:p w:rsidR="00DC114E" w:rsidRPr="00114138" w:rsidRDefault="00DC114E" w:rsidP="00114138">
      <w:pPr>
        <w:spacing w:line="264" w:lineRule="auto"/>
        <w:ind w:left="3402"/>
        <w:rPr>
          <w:rFonts w:ascii="Book Antiqua" w:hAnsi="Book Antiqua" w:cs="Times New Roman"/>
          <w:i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– Bűvös fiú, te segíts meg!</w:t>
      </w:r>
    </w:p>
    <w:p w:rsidR="00736DED" w:rsidRPr="00736DED" w:rsidRDefault="00736DED" w:rsidP="00736DED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lastRenderedPageBreak/>
        <w:t>Vigyázz magadra!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–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Vigyázz magadra!</w:t>
      </w:r>
    </w:p>
    <w:p w:rsidR="00736DED" w:rsidRPr="00114138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Amikor járvány idején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egészen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helyénvaló,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ezzel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búcsúzunk, ezzel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annyiszor elhangzó fordulattal,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is beállunk a sorba,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úgy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érezzük, hogy már-már kötelező,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mert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ha nem ezzel köszönünk el,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mintha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nem szeretnénk egymást,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mintha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megtagadnánk a búcsúzótól</w:t>
      </w:r>
    </w:p>
    <w:p w:rsidR="00736DED" w:rsidRPr="00114138" w:rsidRDefault="00736DED" w:rsidP="00736DED">
      <w:pPr>
        <w:spacing w:after="180"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szeretetünket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hidegvérű, rideg alligátorok.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–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Vigyázz magadra!</w:t>
      </w: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– olyan absztrakt,</w:t>
      </w:r>
    </w:p>
    <w:p w:rsidR="00736DED" w:rsidRPr="00114138" w:rsidRDefault="00736DED" w:rsidP="00736DED">
      <w:pPr>
        <w:spacing w:after="180"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én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konkrétabb intelmekkel búcsúzom tőletek.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–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 xml:space="preserve">Vigyázz, ki ne </w:t>
      </w:r>
      <w:proofErr w:type="spellStart"/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hűljön</w:t>
      </w:r>
      <w:proofErr w:type="spellEnd"/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 xml:space="preserve"> otthon a bableves!</w:t>
      </w:r>
    </w:p>
    <w:p w:rsidR="00736DED" w:rsidRPr="00114138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Érj haza épségben, asztalodon ma is párologjon az étel.</w:t>
      </w:r>
    </w:p>
    <w:p w:rsidR="00736DED" w:rsidRPr="00114138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Élni tudj vele, ízével, kellemével,</w:t>
      </w:r>
    </w:p>
    <w:p w:rsidR="00736DED" w:rsidRPr="00114138" w:rsidRDefault="00736DED" w:rsidP="00736DED">
      <w:pPr>
        <w:spacing w:after="180"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kanalazd</w:t>
      </w:r>
      <w:proofErr w:type="gramEnd"/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 xml:space="preserve"> ma is!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–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Vigyázz, ne menjen a szandálodba kavics!</w:t>
      </w:r>
    </w:p>
    <w:p w:rsidR="00736DED" w:rsidRPr="00114138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Olyan kellemetlen az utcán lehajolni,</w:t>
      </w:r>
    </w:p>
    <w:p w:rsidR="00736DED" w:rsidRPr="00114138" w:rsidRDefault="00736DED" w:rsidP="00736DED">
      <w:pPr>
        <w:spacing w:after="180" w:line="240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lehántani</w:t>
      </w:r>
      <w:proofErr w:type="gramEnd"/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 xml:space="preserve"> róla a pántot, fáj a csípőd, a derekad.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i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– 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Vigyázz, emeld a lábad,</w:t>
      </w:r>
    </w:p>
    <w:p w:rsidR="00736DED" w:rsidRPr="00114138" w:rsidRDefault="00736DED" w:rsidP="00736DED">
      <w:pPr>
        <w:spacing w:after="180" w:line="240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nehogy</w:t>
      </w:r>
      <w:proofErr w:type="gramEnd"/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 xml:space="preserve"> a küszöbben megbotolj!</w:t>
      </w:r>
    </w:p>
    <w:p w:rsidR="00736DED" w:rsidRPr="00114138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Vagy vegyünk példát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kicsi fiútól,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aki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azzal búcsúzik,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is annyira gyerekes: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i/>
          <w:iCs/>
          <w:sz w:val="28"/>
          <w:szCs w:val="28"/>
          <w:lang w:val="hu-HU"/>
        </w:rPr>
        <w:t>– Jó, hogy eljöttél,</w:t>
      </w:r>
    </w:p>
    <w:p w:rsidR="00736DED" w:rsidRPr="00114138" w:rsidRDefault="00736DED" w:rsidP="00736DED">
      <w:pPr>
        <w:spacing w:line="240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v</w:t>
      </w:r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igyázz</w:t>
      </w:r>
      <w:proofErr w:type="gramEnd"/>
      <w:r w:rsidRPr="00114138">
        <w:rPr>
          <w:rFonts w:ascii="Book Antiqua" w:hAnsi="Book Antiqua" w:cs="Times New Roman"/>
          <w:bCs/>
          <w:i/>
          <w:sz w:val="28"/>
          <w:szCs w:val="28"/>
          <w:lang w:val="hu-HU"/>
        </w:rPr>
        <w:t>, hogy árokba ne ess!</w:t>
      </w:r>
    </w:p>
    <w:p w:rsidR="00114138" w:rsidRPr="00114138" w:rsidRDefault="00114138" w:rsidP="00114138">
      <w:pPr>
        <w:tabs>
          <w:tab w:val="left" w:pos="2410"/>
        </w:tabs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lastRenderedPageBreak/>
        <w:t>Az induló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Kórházban fekszik a nő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szülésre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készen,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fölé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hajol a doktor úr: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kihajlik-e végre az új rügy,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ahogyan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annyiszor megtörtént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ezen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Földön a születés.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 ismer istent,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tüdejét, hangszálait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anélkül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, hogy mindennek tudatában volna,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az első lélegzetvételt,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az első hangot, a sírást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Föld idejött gyermeke.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Keleti-nyugati-északi-déli jövevény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minden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éghajlat alól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Északi-sarktól egész a Déliig.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 tanítsuk ki minden gonoszra,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és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jóra se tanítsuk,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egyetemes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lélekkel, tudattal</w:t>
      </w:r>
    </w:p>
    <w:p w:rsidR="00114138" w:rsidRPr="00114138" w:rsidRDefault="00114138" w:rsidP="00F84218">
      <w:pPr>
        <w:tabs>
          <w:tab w:val="left" w:pos="2410"/>
        </w:tabs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lábra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áll, indul és elér.</w:t>
      </w:r>
    </w:p>
    <w:p w:rsidR="00736DED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736DED">
      <w:pPr>
        <w:spacing w:line="24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F8644D" w:rsidRPr="00114138" w:rsidRDefault="00F8644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T</w:t>
      </w:r>
      <w:r w:rsidR="00114138" w:rsidRPr="00114138">
        <w:rPr>
          <w:rFonts w:ascii="Book Antiqua" w:hAnsi="Book Antiqua" w:cs="Times New Roman"/>
          <w:bCs/>
          <w:i/>
          <w:sz w:val="40"/>
          <w:szCs w:val="40"/>
          <w:lang w:val="hu-HU"/>
        </w:rPr>
        <w:t>artalékképzés</w:t>
      </w: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Már jöhet a tartalékképzés. Szükséges.</w:t>
      </w: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Nem is hogy jöhet, de el kell jönnie.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Jó lesz, ha telik a kongó malacpersely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legalább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a forgalomban lévő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legkisebb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címletekkel,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de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megfelel egy egyszerű pléhdoboz is.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lastRenderedPageBreak/>
        <w:t>Ha verset írunk,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rímekből képezzünk tartalékot,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jól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jöhet egyszer egy félretett,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memóriába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hajított rím,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amely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egy sor végéről hiányzik.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Ha fontosabb dolgaink csináljuk,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tartalékképzés akkor sem árt,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s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ha úgy ítéljük, a legfontosabb élni,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túléléshez képezzünk tartalékot.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Az utánam jövő nemzedék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tárol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magának, egy ideig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valamire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még én is jó lehetek,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mint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segédeszköz a családban,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őrizni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gyereket, olyan kusza még,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elfut előled, nem éred utol,</w:t>
      </w:r>
    </w:p>
    <w:p w:rsidR="00F8644D" w:rsidRPr="00114138" w:rsidRDefault="00F8644D" w:rsidP="00F84218">
      <w:pPr>
        <w:spacing w:line="264" w:lineRule="auto"/>
        <w:ind w:left="340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>hiába</w:t>
      </w:r>
      <w:proofErr w:type="gramEnd"/>
      <w:r w:rsidRPr="00114138">
        <w:rPr>
          <w:rFonts w:ascii="Book Antiqua" w:hAnsi="Book Antiqua" w:cs="Times New Roman"/>
          <w:bCs/>
          <w:sz w:val="28"/>
          <w:szCs w:val="28"/>
          <w:lang w:val="hu-HU"/>
        </w:rPr>
        <w:t xml:space="preserve"> kiabálsz, elüt az autó.</w:t>
      </w:r>
    </w:p>
    <w:p w:rsidR="00F8644D" w:rsidRPr="00114138" w:rsidRDefault="00F8644D" w:rsidP="00F84218">
      <w:pPr>
        <w:spacing w:line="264" w:lineRule="auto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2801C8" w:rsidRPr="00114138" w:rsidRDefault="002801C8" w:rsidP="008D6D39">
      <w:pPr>
        <w:spacing w:line="320" w:lineRule="exact"/>
        <w:ind w:left="340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736DED" w:rsidRDefault="00736DED" w:rsidP="00114138">
      <w:pPr>
        <w:spacing w:line="360" w:lineRule="auto"/>
        <w:ind w:left="3402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bookmarkStart w:id="0" w:name="_GoBack"/>
      <w:bookmarkEnd w:id="0"/>
    </w:p>
    <w:sectPr w:rsidR="00736DED" w:rsidSect="00114138">
      <w:pgSz w:w="12240" w:h="15840" w:code="1"/>
      <w:pgMar w:top="1418" w:right="1418" w:bottom="1418" w:left="992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A53"/>
    <w:rsid w:val="000212AC"/>
    <w:rsid w:val="00077A35"/>
    <w:rsid w:val="000C48FB"/>
    <w:rsid w:val="00103714"/>
    <w:rsid w:val="00114138"/>
    <w:rsid w:val="00122839"/>
    <w:rsid w:val="001457FE"/>
    <w:rsid w:val="001C3314"/>
    <w:rsid w:val="00235B8A"/>
    <w:rsid w:val="00241A61"/>
    <w:rsid w:val="002801C8"/>
    <w:rsid w:val="002B3016"/>
    <w:rsid w:val="00341F48"/>
    <w:rsid w:val="003C0793"/>
    <w:rsid w:val="003F3814"/>
    <w:rsid w:val="00463F34"/>
    <w:rsid w:val="00476C18"/>
    <w:rsid w:val="00483A53"/>
    <w:rsid w:val="00483EA5"/>
    <w:rsid w:val="00497C45"/>
    <w:rsid w:val="004F0DCA"/>
    <w:rsid w:val="00584727"/>
    <w:rsid w:val="00681485"/>
    <w:rsid w:val="006E55A3"/>
    <w:rsid w:val="007000FA"/>
    <w:rsid w:val="00732E6C"/>
    <w:rsid w:val="00736DED"/>
    <w:rsid w:val="00842D4F"/>
    <w:rsid w:val="00842E9E"/>
    <w:rsid w:val="008708BA"/>
    <w:rsid w:val="00871E4F"/>
    <w:rsid w:val="008B0D8B"/>
    <w:rsid w:val="008D6D39"/>
    <w:rsid w:val="00950904"/>
    <w:rsid w:val="0095217B"/>
    <w:rsid w:val="00965204"/>
    <w:rsid w:val="009B5109"/>
    <w:rsid w:val="00A20131"/>
    <w:rsid w:val="00A25BD2"/>
    <w:rsid w:val="00A444FB"/>
    <w:rsid w:val="00A63A05"/>
    <w:rsid w:val="00AB398E"/>
    <w:rsid w:val="00B04068"/>
    <w:rsid w:val="00B10285"/>
    <w:rsid w:val="00C141DF"/>
    <w:rsid w:val="00CC4564"/>
    <w:rsid w:val="00D74FDB"/>
    <w:rsid w:val="00DC114E"/>
    <w:rsid w:val="00EC3A1C"/>
    <w:rsid w:val="00F5366B"/>
    <w:rsid w:val="00F541F0"/>
    <w:rsid w:val="00F62827"/>
    <w:rsid w:val="00F75E35"/>
    <w:rsid w:val="00F84218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B4D"/>
  <w15:docId w15:val="{B590818B-B5ED-4402-B047-38C5393D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en-US"/>
      </w:rPr>
    </w:rPrDefault>
    <w:pPrDefault>
      <w:pPr>
        <w:spacing w:line="312" w:lineRule="auto"/>
        <w:ind w:left="226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839"/>
  </w:style>
  <w:style w:type="paragraph" w:styleId="Cmsor1">
    <w:name w:val="heading 1"/>
    <w:basedOn w:val="Norml"/>
    <w:next w:val="Norml"/>
    <w:link w:val="Cmsor1Char"/>
    <w:uiPriority w:val="9"/>
    <w:qFormat/>
    <w:rsid w:val="001228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2839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28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2839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22839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2839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28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28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28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2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2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1228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3Char">
    <w:name w:val="Címsor 3 Char"/>
    <w:basedOn w:val="Bekezdsalapbettpusa"/>
    <w:link w:val="Cmsor3"/>
    <w:uiPriority w:val="9"/>
    <w:rsid w:val="0012283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283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283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28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28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228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283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228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2839"/>
    <w:rPr>
      <w:b/>
      <w:bCs/>
    </w:rPr>
  </w:style>
  <w:style w:type="character" w:styleId="Kiemels">
    <w:name w:val="Emphasis"/>
    <w:uiPriority w:val="20"/>
    <w:qFormat/>
    <w:rsid w:val="001228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2839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12283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283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283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28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2839"/>
    <w:rPr>
      <w:b/>
      <w:bCs/>
      <w:i/>
      <w:iCs/>
    </w:rPr>
  </w:style>
  <w:style w:type="character" w:styleId="Finomkiemels">
    <w:name w:val="Subtle Emphasis"/>
    <w:uiPriority w:val="19"/>
    <w:qFormat/>
    <w:rsid w:val="00122839"/>
    <w:rPr>
      <w:i/>
      <w:iCs/>
    </w:rPr>
  </w:style>
  <w:style w:type="character" w:styleId="Erskiemels">
    <w:name w:val="Intense Emphasis"/>
    <w:uiPriority w:val="21"/>
    <w:qFormat/>
    <w:rsid w:val="00122839"/>
    <w:rPr>
      <w:b/>
      <w:bCs/>
    </w:rPr>
  </w:style>
  <w:style w:type="character" w:styleId="Finomhivatkozs">
    <w:name w:val="Subtle Reference"/>
    <w:uiPriority w:val="31"/>
    <w:qFormat/>
    <w:rsid w:val="00122839"/>
    <w:rPr>
      <w:smallCaps/>
    </w:rPr>
  </w:style>
  <w:style w:type="character" w:styleId="Ershivatkozs">
    <w:name w:val="Intense Reference"/>
    <w:uiPriority w:val="32"/>
    <w:qFormat/>
    <w:rsid w:val="00122839"/>
    <w:rPr>
      <w:smallCaps/>
      <w:spacing w:val="5"/>
      <w:u w:val="single"/>
    </w:rPr>
  </w:style>
  <w:style w:type="character" w:styleId="Knyvcme">
    <w:name w:val="Book Title"/>
    <w:uiPriority w:val="33"/>
    <w:qFormat/>
    <w:rsid w:val="0012283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2839"/>
    <w:pPr>
      <w:outlineLvl w:val="9"/>
    </w:pPr>
  </w:style>
  <w:style w:type="paragraph" w:styleId="NormlWeb">
    <w:name w:val="Normal (Web)"/>
    <w:basedOn w:val="Norml"/>
    <w:rsid w:val="001457FE"/>
    <w:pPr>
      <w:spacing w:before="100" w:beforeAutospacing="1" w:after="119" w:line="240" w:lineRule="auto"/>
      <w:ind w:left="0" w:right="0"/>
    </w:pPr>
    <w:rPr>
      <w:rFonts w:eastAsia="Times New Roman" w:cs="Times New Roman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Otthon</cp:lastModifiedBy>
  <cp:revision>2</cp:revision>
  <cp:lastPrinted>2023-10-11T07:17:00Z</cp:lastPrinted>
  <dcterms:created xsi:type="dcterms:W3CDTF">2023-11-03T16:06:00Z</dcterms:created>
  <dcterms:modified xsi:type="dcterms:W3CDTF">2023-11-03T16:06:00Z</dcterms:modified>
</cp:coreProperties>
</file>