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9E" w:rsidRDefault="00C05E9E" w:rsidP="00F7742A">
      <w:pPr>
        <w:keepNext/>
        <w:suppressAutoHyphens/>
        <w:spacing w:after="0" w:line="360" w:lineRule="auto"/>
        <w:ind w:firstLine="709"/>
        <w:jc w:val="both"/>
        <w:outlineLvl w:val="2"/>
        <w:rPr>
          <w:rFonts w:ascii="Book Antiqua" w:eastAsia="Times New Roman" w:hAnsi="Book Antiqua" w:cs="Arial"/>
          <w:color w:val="000000"/>
          <w:kern w:val="1"/>
          <w:sz w:val="36"/>
          <w:szCs w:val="36"/>
          <w:lang w:eastAsia="hu-HU"/>
        </w:rPr>
      </w:pPr>
      <w:bookmarkStart w:id="0" w:name="_GoBack"/>
      <w:bookmarkEnd w:id="0"/>
      <w:r w:rsidRPr="00C05E9E">
        <w:rPr>
          <w:rFonts w:ascii="Book Antiqua" w:eastAsia="Times New Roman" w:hAnsi="Book Antiqua" w:cs="Arial"/>
          <w:noProof/>
          <w:color w:val="000000"/>
          <w:kern w:val="1"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2457450" cy="1866900"/>
            <wp:effectExtent l="0" t="0" r="0" b="0"/>
            <wp:wrapSquare wrapText="bothSides"/>
            <wp:docPr id="1" name="Kép 1" descr="C:\Users\Otthon\Desktop\Új Í számok\képek\60\csokonai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Új Í számok\képek\60\csokonai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D4C" w:rsidRPr="00F7742A" w:rsidRDefault="00F7742A" w:rsidP="00716D46">
      <w:pPr>
        <w:keepNext/>
        <w:suppressAutoHyphens/>
        <w:spacing w:after="0" w:line="360" w:lineRule="auto"/>
        <w:ind w:firstLine="284"/>
        <w:jc w:val="both"/>
        <w:outlineLvl w:val="2"/>
        <w:rPr>
          <w:rFonts w:ascii="Book Antiqua" w:eastAsia="Times New Roman" w:hAnsi="Book Antiqua" w:cs="Arial"/>
          <w:color w:val="000000"/>
          <w:kern w:val="1"/>
          <w:sz w:val="36"/>
          <w:szCs w:val="36"/>
          <w:lang w:eastAsia="hu-HU"/>
        </w:rPr>
      </w:pPr>
      <w:r w:rsidRPr="00F7742A">
        <w:rPr>
          <w:rFonts w:ascii="Book Antiqua" w:eastAsia="Times New Roman" w:hAnsi="Book Antiqua" w:cs="Arial"/>
          <w:color w:val="000000"/>
          <w:kern w:val="1"/>
          <w:sz w:val="36"/>
          <w:szCs w:val="36"/>
          <w:lang w:eastAsia="hu-HU"/>
        </w:rPr>
        <w:t>Sári László</w:t>
      </w:r>
    </w:p>
    <w:p w:rsidR="00716D46" w:rsidRDefault="00905FC5" w:rsidP="00716D46">
      <w:pPr>
        <w:keepNext/>
        <w:suppressAutoHyphens/>
        <w:spacing w:after="0" w:line="360" w:lineRule="auto"/>
        <w:ind w:firstLine="284"/>
        <w:jc w:val="both"/>
        <w:outlineLvl w:val="2"/>
        <w:rPr>
          <w:rFonts w:ascii="Book Antiqua" w:eastAsia="Times New Roman" w:hAnsi="Book Antiqua" w:cs="Arial"/>
          <w:i/>
          <w:color w:val="000000"/>
          <w:kern w:val="1"/>
          <w:sz w:val="40"/>
          <w:szCs w:val="40"/>
          <w:lang w:eastAsia="hu-HU"/>
        </w:rPr>
      </w:pPr>
      <w:proofErr w:type="spellStart"/>
      <w:r w:rsidRPr="00F7742A">
        <w:rPr>
          <w:rFonts w:ascii="Book Antiqua" w:eastAsia="Times New Roman" w:hAnsi="Book Antiqua" w:cs="Arial"/>
          <w:i/>
          <w:color w:val="000000"/>
          <w:kern w:val="1"/>
          <w:sz w:val="40"/>
          <w:szCs w:val="40"/>
          <w:lang w:eastAsia="hu-HU"/>
        </w:rPr>
        <w:t>Lin-csi</w:t>
      </w:r>
      <w:proofErr w:type="spellEnd"/>
      <w:r w:rsidRPr="00F7742A">
        <w:rPr>
          <w:rFonts w:ascii="Book Antiqua" w:eastAsia="Times New Roman" w:hAnsi="Book Antiqua" w:cs="Arial"/>
          <w:i/>
          <w:color w:val="000000"/>
          <w:kern w:val="1"/>
          <w:sz w:val="40"/>
          <w:szCs w:val="40"/>
          <w:lang w:eastAsia="hu-HU"/>
        </w:rPr>
        <w:t xml:space="preserve"> apát pesti rokona és</w:t>
      </w:r>
    </w:p>
    <w:p w:rsidR="00E701CF" w:rsidRPr="00F7742A" w:rsidRDefault="00E701CF" w:rsidP="00716D46">
      <w:pPr>
        <w:keepNext/>
        <w:suppressAutoHyphens/>
        <w:spacing w:after="0" w:line="360" w:lineRule="auto"/>
        <w:ind w:firstLine="284"/>
        <w:jc w:val="both"/>
        <w:outlineLvl w:val="2"/>
        <w:rPr>
          <w:rFonts w:ascii="Book Antiqua" w:eastAsia="Times New Roman" w:hAnsi="Book Antiqua" w:cs="Arial"/>
          <w:i/>
          <w:color w:val="000000"/>
          <w:kern w:val="1"/>
          <w:sz w:val="40"/>
          <w:szCs w:val="40"/>
          <w:lang w:eastAsia="hu-HU"/>
        </w:rPr>
      </w:pPr>
      <w:r w:rsidRPr="00F7742A">
        <w:rPr>
          <w:rFonts w:ascii="Book Antiqua" w:eastAsia="Times New Roman" w:hAnsi="Book Antiqua" w:cs="Arial"/>
          <w:i/>
          <w:color w:val="000000"/>
          <w:kern w:val="1"/>
          <w:sz w:val="40"/>
          <w:szCs w:val="40"/>
          <w:lang w:eastAsia="hu-HU"/>
        </w:rPr>
        <w:t>Csokonai Vitéz Mihály</w:t>
      </w:r>
    </w:p>
    <w:p w:rsidR="00C05E9E" w:rsidRDefault="00C05E9E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</w:pP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</w:pP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Még tévedésből sem állíthatjuk, hogy ifjú korában a pesti rokon jól ismerte a költő életét és sokfelé ágazó érdeklődését. De még a verseit sem igazán. Pedig, amit ismert tőle, azt felettébb kedvelte. Őszinte lelkesültség, nagy-nagy életszeretet, sőt rajongás árad legnépszerűbb strófáiból, ami mindig határtalan jókedvre derítette a pesti fiatalembert. </w:t>
      </w: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</w:pP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Könnyű, boldogító érzés volt Csokonaival együtt örülni az életnek, olykor még keseregni is jó volt vele. A rokokó szomorúság sohasem hatolt mélyen a pesti rokon szívébe, és úgy találta, hogy boldogtalanságát </w:t>
      </w:r>
      <w:r w:rsidR="00B92558"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ilyen</w:t>
      </w:r>
      <w:r w:rsid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-</w:t>
      </w:r>
      <w:r w:rsidR="00B92558"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kor </w:t>
      </w: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a költő se fájlalja igazán. Legfeljebb, mintha tanácstalan gyermeki csodálkozást látott volna </w:t>
      </w:r>
      <w:proofErr w:type="spellStart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kifejeződni</w:t>
      </w:r>
      <w:proofErr w:type="spellEnd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 olykor érdekesen rajzolt arcán.</w:t>
      </w: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</w:pP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Amit a pesti rokon leginkább felemelőnek érzett ezekben a versekben, az a költő hangjának leírhatatlan tisztasága volt. Szavai máig úgy csengenek a fülébe, mint a hajnali harangszó. A csípős, friss, hajnali levegővel érkező harangszó. Persze, hogy az ember könnyen és boldogan adja át magát az így felcsendülő soroknak. </w:t>
      </w: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</w:pP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De Csokonai nemcsak arcvonásainak és hangjának szokatlanságával lepte meg a pesti rokont. Az is feltűnt neki, hogy mennyire őszintén, szinte megbűvölten fordul az alapjában véve derűs kedvű, fiatal költő a filozófia komor, megválaszolhatatlan kérdései felé. Egy idő után már csak a létezés mélységes és borzongató titkai érdekelték. A pesti rokon egyre </w:t>
      </w:r>
      <w:proofErr w:type="spellStart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gyakrab</w:t>
      </w:r>
      <w:r w:rsid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-</w:t>
      </w: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ban</w:t>
      </w:r>
      <w:proofErr w:type="spellEnd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 látta arcán a tanácstalan gyermeki csodálkozás jeleit. </w:t>
      </w:r>
    </w:p>
    <w:p w:rsidR="00E701CF" w:rsidRPr="00F7742A" w:rsidRDefault="00B92558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</w:pP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H</w:t>
      </w:r>
      <w:r w:rsidR="00E701CF"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ajlamai már nagyon fiatalon a töprengések sűrűjébe vezették</w:t>
      </w: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 a költőt</w:t>
      </w:r>
      <w:r w:rsidR="00E701CF"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. Gyakran tekintgetett hátrafelé, távolba vesző múltjába, és tekint</w:t>
      </w:r>
      <w:r w:rsid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-</w:t>
      </w:r>
      <w:proofErr w:type="spellStart"/>
      <w:r w:rsidR="00E701CF"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getett</w:t>
      </w:r>
      <w:proofErr w:type="spellEnd"/>
      <w:r w:rsidR="00E701CF"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 előre, az </w:t>
      </w:r>
      <w:proofErr w:type="gramStart"/>
      <w:r w:rsidR="00E701CF"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ember halál</w:t>
      </w:r>
      <w:proofErr w:type="gramEnd"/>
      <w:r w:rsidR="00E701CF"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 utáni hajlékába. Sötétség mindenütt, hiába nyújtogatta a nyakát. Tágabb és áradóbb életet remélt valahol máshol, de még ígéretre se talált. Marad tehát a</w:t>
      </w: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 földi rabság, előtte és utána homály,</w:t>
      </w:r>
      <w:r w:rsidR="00E701CF"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 némaság. </w:t>
      </w: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</w:pP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És akkor váratlanul, még csaknem gyerekfejjel Csokonai Vitéz Mihály Debrecenben rátalált az „ázsiai poézisre”. Gottfried Herder és Friedrich Hegel kortársa Európa keleti felében, egy vidéki kollégium könyvtárában levett a polcról egy kötetet, és kínai versekről olvasott </w:t>
      </w: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lastRenderedPageBreak/>
        <w:t xml:space="preserve">benne. Talált ott néhány lefordított strófát is a Dalok könyvéből, ezeket is latinul. Azután a megmámorosodott költő olvasott még a nagyerdei könyvtárban </w:t>
      </w:r>
      <w:proofErr w:type="spellStart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Konfuciuszról</w:t>
      </w:r>
      <w:proofErr w:type="spellEnd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, és 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olvasmányaiból érzékeny, okos, messze</w:t>
      </w:r>
      <w:r w:rsid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-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menő következtetésekre jutott.</w:t>
      </w: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</w:pP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Na, erre aztán a pesti rokon azonnal felkapta a fejét. Ahogy hírét vette, mi történt Csokonaival jó kétszáz évvel ezelőtt Debrecenben, mind</w:t>
      </w:r>
      <w:r w:rsid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-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járt a részletek nyomába eredt. Izgató volt a végre hozzá is eljutó hír, de hát még meg kellett keresnie, hogy milyen nyomokat hagytak az olvas</w:t>
      </w:r>
      <w:r w:rsid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-</w:t>
      </w:r>
      <w:proofErr w:type="spellStart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mányok</w:t>
      </w:r>
      <w:proofErr w:type="spellEnd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a költő munkáiban, addig azt sem tudhatja, igaz-e egyáltalán. Na és, hogy komoly érdeklődés volt-e, vagy csak hirtelen támadt fellobbanás? Legfőképpen pedig azt akarta tudni, hogy mit értett meg, mit kedvelt meg a debreceni fiatalember a kínai költészetből és </w:t>
      </w:r>
      <w:proofErr w:type="spellStart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Konfuciusz</w:t>
      </w:r>
      <w:proofErr w:type="spellEnd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gondolataiból. </w:t>
      </w:r>
      <w:proofErr w:type="spellStart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Lin-csi</w:t>
      </w:r>
      <w:proofErr w:type="spellEnd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apát pesti rokona gyorsan, izgatottan lapozta Csokonai verseit és prózai írásait, türelmetlenül hajtotta ujjaival a harsanó könyvlapokat. </w:t>
      </w: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</w:pP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A költő ezután keletkezett verseinek hangjából úgy érezte, hogy Csokonai a régi ázsiai gondolkodásból mind</w:t>
      </w:r>
      <w:r w:rsidR="00DF1BA2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járt kiolvasta a </w:t>
      </w:r>
      <w:proofErr w:type="spellStart"/>
      <w:r w:rsidR="00DF1BA2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legfontosab</w:t>
      </w:r>
      <w:r w:rsid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-</w:t>
      </w:r>
      <w:r w:rsidR="00DF1BA2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bat</w:t>
      </w:r>
      <w:proofErr w:type="spellEnd"/>
      <w:r w:rsidR="00DF1BA2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: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azt, hogy a legfájdalmasabb létkérdésekre </w:t>
      </w:r>
      <w:r w:rsidR="00DF1BA2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az embernek 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nem is kell feltétlenül válaszolnia. Szabad sóhajtva</w:t>
      </w:r>
      <w:r w:rsidR="00DF1BA2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elrévedni, eltűnődni rajtuk; </w:t>
      </w:r>
      <w:proofErr w:type="spellStart"/>
      <w:r w:rsidR="00DF1BA2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sza</w:t>
      </w:r>
      <w:r w:rsid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-</w:t>
      </w:r>
      <w:r w:rsidR="00DF1BA2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bad</w:t>
      </w:r>
      <w:proofErr w:type="spellEnd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kimerítően és behatóan foglalkozni</w:t>
      </w:r>
      <w:r w:rsidR="00DF1BA2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velük; de 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értelmetlen</w:t>
      </w:r>
      <w:r w:rsidR="00DF1BA2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, káros, sőt tilos a komor merengés, a félelmes borzongás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. Eredetünk és </w:t>
      </w:r>
      <w:proofErr w:type="spellStart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rendelteté</w:t>
      </w:r>
      <w:r w:rsid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-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sünk</w:t>
      </w:r>
      <w:proofErr w:type="spellEnd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földeríthetetlen, kár erőlködni. Lehet, hogy nem is a mi dolgunk. </w:t>
      </w: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</w:pP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Nem fontos tehát okosnak lenni, bőven elég, ha a kérdéseket </w:t>
      </w:r>
      <w:proofErr w:type="spellStart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köl</w:t>
      </w:r>
      <w:r w:rsid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-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tőien</w:t>
      </w:r>
      <w:proofErr w:type="spellEnd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tesszük föl magunknak. Esetleg, elég tétova és homályos meg</w:t>
      </w:r>
      <w:r w:rsid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-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állapításokat megfogalmazni a világról. Szóval legfeljebb a szemlélődő, bölcs </w:t>
      </w:r>
      <w:r w:rsidR="004D06CA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gondolkodás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ajánlott, a bús filozófia semmiképp. Elveszi a</w:t>
      </w:r>
      <w:r w:rsidR="004D06CA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z ember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életkedvét. </w:t>
      </w: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</w:pPr>
      <w:r w:rsidRPr="00F7742A">
        <w:rPr>
          <w:rFonts w:ascii="Book Antiqua" w:eastAsia="Times New Roman" w:hAnsi="Book Antiqua" w:cs="Arial"/>
          <w:spacing w:val="-4"/>
          <w:kern w:val="28"/>
          <w:sz w:val="28"/>
          <w:szCs w:val="28"/>
          <w:lang w:eastAsia="hu-HU" w:bidi="hi-IN"/>
        </w:rPr>
        <w:t>Ezek a – költeményekből vett – felismerések nagy megnyugvást és egy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kis irigységet keltettek a pesti rokon szívében. Ilyen fiatalon Csokonai el</w:t>
      </w:r>
      <w:r w:rsid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-</w:t>
      </w:r>
      <w:r w:rsidRPr="00F7742A">
        <w:rPr>
          <w:rFonts w:ascii="Book Antiqua" w:eastAsia="Times New Roman" w:hAnsi="Book Antiqua" w:cs="Arial"/>
          <w:spacing w:val="-6"/>
          <w:kern w:val="28"/>
          <w:sz w:val="28"/>
          <w:szCs w:val="28"/>
          <w:lang w:eastAsia="hu-HU" w:bidi="hi-IN"/>
        </w:rPr>
        <w:t>juthatott a dolgok velejéig? Alig húszévesen értette a vén Ázsia cinikus világ</w:t>
      </w:r>
      <w:r w:rsidR="00F7742A" w:rsidRPr="00F7742A">
        <w:rPr>
          <w:rFonts w:ascii="Book Antiqua" w:eastAsia="Times New Roman" w:hAnsi="Book Antiqua" w:cs="Arial"/>
          <w:spacing w:val="-6"/>
          <w:kern w:val="28"/>
          <w:sz w:val="28"/>
          <w:szCs w:val="28"/>
          <w:lang w:eastAsia="hu-HU" w:bidi="hi-IN"/>
        </w:rPr>
        <w:t>-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felfogását? </w:t>
      </w:r>
      <w:proofErr w:type="gramStart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Na</w:t>
      </w:r>
      <w:proofErr w:type="gramEnd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jó! Legalább megszabadul</w:t>
      </w:r>
      <w:r w:rsidR="004D06CA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t korábbi, gyötrő gondolataitól. M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iután k</w:t>
      </w:r>
      <w:r w:rsidR="004D06CA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önyvtári asztalától fölállt, 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a Nagyerdőben egy jó</w:t>
      </w:r>
      <w:r w:rsidR="004D06CA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nagyo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t sétált. </w:t>
      </w: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</w:pP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A pesti rokon mindig csodálta azokat, akik még ki se bújtak a </w:t>
      </w:r>
      <w:proofErr w:type="spellStart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to</w:t>
      </w:r>
      <w:r w:rsid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-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jásból</w:t>
      </w:r>
      <w:proofErr w:type="spellEnd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, és máris értették az életet. Hogy tudták a Lermontovok, </w:t>
      </w:r>
      <w:proofErr w:type="spellStart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Dosztojev</w:t>
      </w:r>
      <w:r w:rsid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-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szkijek</w:t>
      </w:r>
      <w:proofErr w:type="spellEnd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, Goethék, Petőfik, Thomas Mannok, na meg </w:t>
      </w:r>
      <w:proofErr w:type="spellStart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Po-Csü-jik</w:t>
      </w:r>
      <w:proofErr w:type="spellEnd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és 6. dalai lámák huszonéves fejjel megírni a legjobb műveiket? Neki mintha csak élete mostani, már lassuló szakaszában, kifelé sétálva a világból kezdene végre benőni a feje lágya. És tessék, itt van egy ilyen mindentudó gyerek</w:t>
      </w:r>
      <w:r w:rsid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-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emberből még egy: Csokonai Vitéz Mihály. Persze az is lehet, hogy a pesti rokon téved, nem ért ez a debreceni fiú semmit az egészből.</w:t>
      </w: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</w:pP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lastRenderedPageBreak/>
        <w:t>Csakhogy az írás</w:t>
      </w:r>
      <w:r w:rsidR="004D06CA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ai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mást mondanak. A debreceni fiatalember nem készült ugyan a széles nagyvilág elé állni történelemfilozófiai </w:t>
      </w:r>
      <w:proofErr w:type="spellStart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értekezé</w:t>
      </w:r>
      <w:proofErr w:type="spellEnd"/>
      <w:r w:rsid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-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sekkel és merész világtörténelmi jóslatokkal, mint kortársai, a német idealisták; nem készült ítélkezni kultúrák felett, mégis józan, tiszta fejjel és szélesre tárt lélekkel, valamint elfogulatlanul és tudós alapossággal me</w:t>
      </w:r>
      <w:r w:rsid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-</w:t>
      </w:r>
      <w:proofErr w:type="spellStart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rült</w:t>
      </w:r>
      <w:proofErr w:type="spellEnd"/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el a kínai szellem megismerésében. Ezt bizony így is kell, ha az ember ad magára. Másképpen egyenesen </w:t>
      </w:r>
      <w:r w:rsidR="004D06CA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barbárság</w:t>
      </w: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. </w:t>
      </w:r>
    </w:p>
    <w:p w:rsidR="00E701CF" w:rsidRPr="00F7742A" w:rsidRDefault="004D06CA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</w:pPr>
      <w:r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Csokonai t</w:t>
      </w:r>
      <w:r w:rsidR="00E701CF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udásának legbőségesebb forrása egy 1777-es lipcsei kiadású, az ázsiai poézisről szóló, latin nyelvű kötet volt. A nagy ázsiai irodalmak többségét, köztük fő helyen a kínait és az indiait áttekintő kiváló művet a példátlan tudású angol orientalista, </w:t>
      </w:r>
      <w:r w:rsidR="00E701CF" w:rsidRPr="00F7742A">
        <w:rPr>
          <w:rFonts w:ascii="Book Antiqua" w:eastAsia="Times New Roman" w:hAnsi="Book Antiqua" w:cs="Arial"/>
          <w:i/>
          <w:kern w:val="1"/>
          <w:sz w:val="28"/>
          <w:szCs w:val="28"/>
          <w:lang w:eastAsia="hu-HU" w:bidi="hi-IN"/>
        </w:rPr>
        <w:t>William Jones</w:t>
      </w:r>
      <w:r w:rsidR="00E701CF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írta. Érdekes, hogy a kötetet az a Gottfried </w:t>
      </w:r>
      <w:proofErr w:type="spellStart"/>
      <w:r w:rsidR="00E701CF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Eichhorn</w:t>
      </w:r>
      <w:proofErr w:type="spellEnd"/>
      <w:r w:rsidR="00E701CF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, ugyancsak kiváló keletkutató adta ki, aki később a Göttingeni Egyetemen Kőrösi Csoma Sándort két és fél évig tanította keleti nyelvekre. </w:t>
      </w:r>
    </w:p>
    <w:p w:rsidR="00E701CF" w:rsidRPr="007E7ED2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28"/>
          <w:sz w:val="28"/>
          <w:szCs w:val="28"/>
          <w:lang w:eastAsia="hu-HU" w:bidi="hi-IN"/>
        </w:rPr>
      </w:pPr>
      <w:proofErr w:type="spellStart"/>
      <w:r w:rsidRPr="007E7ED2">
        <w:rPr>
          <w:rFonts w:ascii="Book Antiqua" w:eastAsia="Times New Roman" w:hAnsi="Book Antiqua" w:cs="Arial"/>
          <w:kern w:val="28"/>
          <w:sz w:val="28"/>
          <w:szCs w:val="28"/>
          <w:lang w:eastAsia="hu-HU" w:bidi="hi-IN"/>
        </w:rPr>
        <w:t>Eichhorn</w:t>
      </w:r>
      <w:proofErr w:type="spellEnd"/>
      <w:r w:rsidRPr="007E7ED2">
        <w:rPr>
          <w:rFonts w:ascii="Book Antiqua" w:eastAsia="Times New Roman" w:hAnsi="Book Antiqua" w:cs="Arial"/>
          <w:kern w:val="28"/>
          <w:sz w:val="28"/>
          <w:szCs w:val="28"/>
          <w:lang w:eastAsia="hu-HU" w:bidi="hi-IN"/>
        </w:rPr>
        <w:t xml:space="preserve"> készítette fel Csomát tibeti útjára, tőle tanult meg többek között törökül és arabul, valamint ő vezette be az arab nyelvű történeti források tanulmányozásába. Ezek ugyanis több helyen említik a magyarok keleti származását, hívta föl rá a magyar diák figyelmét. Mindez azonban már Csokonai halála után történt, ha nem is sokkal. Ha a költő nem ennyire rövid életű, </w:t>
      </w:r>
      <w:proofErr w:type="spellStart"/>
      <w:r w:rsidRPr="007E7ED2">
        <w:rPr>
          <w:rFonts w:ascii="Book Antiqua" w:eastAsia="Times New Roman" w:hAnsi="Book Antiqua" w:cs="Arial"/>
          <w:kern w:val="28"/>
          <w:sz w:val="28"/>
          <w:szCs w:val="28"/>
          <w:lang w:eastAsia="hu-HU" w:bidi="hi-IN"/>
        </w:rPr>
        <w:t>útjaik</w:t>
      </w:r>
      <w:proofErr w:type="spellEnd"/>
      <w:r w:rsidRPr="007E7ED2">
        <w:rPr>
          <w:rFonts w:ascii="Book Antiqua" w:eastAsia="Times New Roman" w:hAnsi="Book Antiqua" w:cs="Arial"/>
          <w:kern w:val="28"/>
          <w:sz w:val="28"/>
          <w:szCs w:val="28"/>
          <w:lang w:eastAsia="hu-HU" w:bidi="hi-IN"/>
        </w:rPr>
        <w:t xml:space="preserve"> Csomával és </w:t>
      </w:r>
      <w:proofErr w:type="spellStart"/>
      <w:r w:rsidRPr="007E7ED2">
        <w:rPr>
          <w:rFonts w:ascii="Book Antiqua" w:eastAsia="Times New Roman" w:hAnsi="Book Antiqua" w:cs="Arial"/>
          <w:kern w:val="28"/>
          <w:sz w:val="28"/>
          <w:szCs w:val="28"/>
          <w:lang w:eastAsia="hu-HU" w:bidi="hi-IN"/>
        </w:rPr>
        <w:t>Eichhornnal</w:t>
      </w:r>
      <w:proofErr w:type="spellEnd"/>
      <w:r w:rsidRPr="007E7ED2">
        <w:rPr>
          <w:rFonts w:ascii="Book Antiqua" w:eastAsia="Times New Roman" w:hAnsi="Book Antiqua" w:cs="Arial"/>
          <w:kern w:val="28"/>
          <w:sz w:val="28"/>
          <w:szCs w:val="28"/>
          <w:lang w:eastAsia="hu-HU" w:bidi="hi-IN"/>
        </w:rPr>
        <w:t xml:space="preserve"> össze is érhettek volna valahol. </w:t>
      </w:r>
    </w:p>
    <w:p w:rsidR="00E701CF" w:rsidRPr="00F7742A" w:rsidRDefault="007E7ED2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</w:pPr>
      <w:r w:rsidRPr="007E7ED2">
        <w:rPr>
          <w:rFonts w:ascii="Book Antiqua" w:eastAsia="Times New Roman" w:hAnsi="Book Antiqua" w:cs="Arial"/>
          <w:noProof/>
          <w:kern w:val="1"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72390</wp:posOffset>
            </wp:positionV>
            <wp:extent cx="1838325" cy="2286000"/>
            <wp:effectExtent l="0" t="0" r="9525" b="0"/>
            <wp:wrapSquare wrapText="bothSides"/>
            <wp:docPr id="2" name="Kép 2" descr="C:\Users\Otthon\Desktop\61közlés\képek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61közlés\képek\letölté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1CF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Szóval William Jones írta azt az ázsiai költészetről szóló könyvet, amit Csoma tanára adott ki 1777-ben Lipcsében, és másfél évtizeddel később Csokonai levett a debrece</w:t>
      </w:r>
      <w:r w:rsidR="004D06CA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ni Református Kollégium könyves </w:t>
      </w:r>
      <w:r w:rsidR="00E701CF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polcáról. Erről a </w:t>
      </w:r>
      <w:proofErr w:type="spellStart"/>
      <w:r w:rsidR="00E701CF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>Jonesról</w:t>
      </w:r>
      <w:proofErr w:type="spellEnd"/>
      <w:r w:rsidR="00E701CF" w:rsidRPr="00F7742A">
        <w:rPr>
          <w:rFonts w:ascii="Book Antiqua" w:eastAsia="Times New Roman" w:hAnsi="Book Antiqua" w:cs="Arial"/>
          <w:kern w:val="1"/>
          <w:sz w:val="28"/>
          <w:szCs w:val="28"/>
          <w:lang w:eastAsia="hu-HU" w:bidi="hi-IN"/>
        </w:rPr>
        <w:t xml:space="preserve"> pedig azt beszélik, hogy még a mi Csománknál is nagyobb nyelvzseni volt, amit elképzelni se lehet. Mégis így volt, ezt bizonyítják kitűnő fordításai (huszonnyolc nyelvet ismert nagyon jól), és ezt bizonyítja tudományos munkássága. Közte az a kötet, amelyre Csokonai is rátalált. </w:t>
      </w:r>
    </w:p>
    <w:p w:rsidR="00E701CF" w:rsidRPr="00F7742A" w:rsidRDefault="00E701CF" w:rsidP="00F7742A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Book Antiqua" w:eastAsia="Lucida Sans Unicode" w:hAnsi="Book Antiqua" w:cs="Arial"/>
          <w:kern w:val="1"/>
          <w:sz w:val="28"/>
          <w:szCs w:val="28"/>
          <w:lang w:eastAsia="zh-CN" w:bidi="hi-IN"/>
        </w:rPr>
      </w:pPr>
      <w:r w:rsidRPr="00F7742A">
        <w:rPr>
          <w:rFonts w:ascii="Book Antiqua" w:eastAsia="Lucida Sans Unicode" w:hAnsi="Book Antiqua" w:cs="Arial"/>
          <w:kern w:val="1"/>
          <w:sz w:val="28"/>
          <w:szCs w:val="28"/>
          <w:lang w:eastAsia="zh-CN" w:bidi="hi-IN"/>
        </w:rPr>
        <w:t xml:space="preserve">A könyvet őszinte, nagy érdeklődéssel olvashatta, erről </w:t>
      </w:r>
      <w:proofErr w:type="spellStart"/>
      <w:r w:rsidRPr="00F7742A">
        <w:rPr>
          <w:rFonts w:ascii="Book Antiqua" w:eastAsia="Lucida Sans Unicode" w:hAnsi="Book Antiqua" w:cs="Arial"/>
          <w:kern w:val="1"/>
          <w:sz w:val="28"/>
          <w:szCs w:val="28"/>
          <w:lang w:eastAsia="zh-CN" w:bidi="hi-IN"/>
        </w:rPr>
        <w:t>tanúskod</w:t>
      </w:r>
      <w:r w:rsidR="00C05E9E">
        <w:rPr>
          <w:rFonts w:ascii="Book Antiqua" w:eastAsia="Lucida Sans Unicode" w:hAnsi="Book Antiqua" w:cs="Arial"/>
          <w:kern w:val="1"/>
          <w:sz w:val="28"/>
          <w:szCs w:val="28"/>
          <w:lang w:eastAsia="zh-CN" w:bidi="hi-IN"/>
        </w:rPr>
        <w:t>-</w:t>
      </w:r>
      <w:r w:rsidRPr="00F7742A">
        <w:rPr>
          <w:rFonts w:ascii="Book Antiqua" w:eastAsia="Lucida Sans Unicode" w:hAnsi="Book Antiqua" w:cs="Arial"/>
          <w:kern w:val="1"/>
          <w:sz w:val="28"/>
          <w:szCs w:val="28"/>
          <w:lang w:eastAsia="zh-CN" w:bidi="hi-IN"/>
        </w:rPr>
        <w:t>nak</w:t>
      </w:r>
      <w:proofErr w:type="spellEnd"/>
      <w:r w:rsidRPr="00F7742A">
        <w:rPr>
          <w:rFonts w:ascii="Book Antiqua" w:eastAsia="Lucida Sans Unicode" w:hAnsi="Book Antiqua" w:cs="Arial"/>
          <w:kern w:val="1"/>
          <w:sz w:val="28"/>
          <w:szCs w:val="28"/>
          <w:lang w:eastAsia="zh-CN" w:bidi="hi-IN"/>
        </w:rPr>
        <w:t xml:space="preserve"> jegyzetei, </w:t>
      </w:r>
      <w:r w:rsidRPr="00C05E9E">
        <w:rPr>
          <w:rFonts w:ascii="Book Antiqua" w:eastAsia="Lucida Sans Unicode" w:hAnsi="Book Antiqua" w:cs="Arial"/>
          <w:kern w:val="1"/>
          <w:sz w:val="28"/>
          <w:szCs w:val="28"/>
          <w:lang w:eastAsia="zh-CN" w:bidi="hi-IN"/>
        </w:rPr>
        <w:t>amelyeket Kivonat az ázsiai poézisről</w:t>
      </w:r>
      <w:r w:rsidRPr="00F7742A">
        <w:rPr>
          <w:rFonts w:ascii="Book Antiqua" w:eastAsia="Lucida Sans Unicode" w:hAnsi="Book Antiqua" w:cs="Arial"/>
          <w:kern w:val="1"/>
          <w:sz w:val="28"/>
          <w:szCs w:val="28"/>
          <w:lang w:eastAsia="zh-CN" w:bidi="hi-IN"/>
        </w:rPr>
        <w:t xml:space="preserve"> címmel, legnagyobb valószínűséggel 1794-ben készített. Nem érdektelen idézni, hogy a kínai kultúráról milyen gondolatai támadtak a fiatal magyar költőnek, és milyen érzések töltötték el William Jones munkájának olvasása közben. A pesti rokon, ahol csak tudja, e szavakkal idézi a költő szép, régi magyar nyelven írt mondatait. </w:t>
      </w:r>
    </w:p>
    <w:p w:rsidR="00E701CF" w:rsidRPr="00F7742A" w:rsidRDefault="00E701CF" w:rsidP="00C05E9E">
      <w:pPr>
        <w:widowControl w:val="0"/>
        <w:suppressAutoHyphens/>
        <w:spacing w:before="120" w:after="120" w:line="240" w:lineRule="auto"/>
        <w:ind w:firstLine="709"/>
        <w:jc w:val="both"/>
        <w:textAlignment w:val="baseline"/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</w:pPr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lastRenderedPageBreak/>
        <w:t>„Kínai nyelven,</w:t>
      </w:r>
      <w:r w:rsidRPr="00F7742A">
        <w:rPr>
          <w:rFonts w:ascii="Book Antiqua" w:eastAsia="Lucida Sans Unicode" w:hAnsi="Book Antiqua" w:cs="Arial"/>
          <w:i/>
          <w:kern w:val="1"/>
          <w:sz w:val="28"/>
          <w:szCs w:val="28"/>
          <w:lang w:eastAsia="zh-CN" w:bidi="hi-IN"/>
        </w:rPr>
        <w:t xml:space="preserve"> </w:t>
      </w:r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 xml:space="preserve">amely teméntelen írók bizonysága szerént minden nyelvek között a legbővebb, van egy igen régi könyv. Ennek öt része van, és </w:t>
      </w:r>
      <w:proofErr w:type="spellStart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Shi</w:t>
      </w:r>
      <w:proofErr w:type="spellEnd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 xml:space="preserve"> King-</w:t>
      </w:r>
      <w:proofErr w:type="spellStart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nek</w:t>
      </w:r>
      <w:proofErr w:type="spellEnd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 xml:space="preserve"> (Dalok könyvének) hívják. 300 óda van ebben a könyvben az erkölcsökről, kötelességekről, virtusokról. Azt mondják, hogy benne a poézis kellemetes édes</w:t>
      </w:r>
      <w:r w:rsidR="00C05E9E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-</w:t>
      </w:r>
      <w:proofErr w:type="spellStart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ségét</w:t>
      </w:r>
      <w:proofErr w:type="spellEnd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 xml:space="preserve"> s a költői képeknek páratlan </w:t>
      </w:r>
      <w:proofErr w:type="spellStart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kecsességét</w:t>
      </w:r>
      <w:proofErr w:type="spellEnd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 xml:space="preserve"> találhatni. Egyet ezen ódák közül, amely nékem felette tetszett, előhozta </w:t>
      </w:r>
      <w:proofErr w:type="spellStart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Confucius</w:t>
      </w:r>
      <w:proofErr w:type="spellEnd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 xml:space="preserve">, ha szabad így </w:t>
      </w:r>
      <w:proofErr w:type="spellStart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szólanom</w:t>
      </w:r>
      <w:proofErr w:type="spellEnd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 xml:space="preserve">, a </w:t>
      </w:r>
      <w:proofErr w:type="spellStart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chinaiak</w:t>
      </w:r>
      <w:proofErr w:type="spellEnd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Plátója</w:t>
      </w:r>
      <w:proofErr w:type="spellEnd"/>
      <w:r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.”</w:t>
      </w:r>
      <w:r w:rsidRPr="00F7742A">
        <w:rPr>
          <w:rFonts w:ascii="Book Antiqua" w:eastAsia="Lucida Sans Unicode" w:hAnsi="Book Antiqua" w:cs="Arial"/>
          <w:i/>
          <w:kern w:val="1"/>
          <w:sz w:val="28"/>
          <w:szCs w:val="28"/>
          <w:lang w:eastAsia="zh-CN" w:bidi="hi-IN"/>
        </w:rPr>
        <w:t xml:space="preserve"> </w:t>
      </w:r>
    </w:p>
    <w:p w:rsidR="00E701CF" w:rsidRPr="00F7742A" w:rsidRDefault="007E7ED2" w:rsidP="00C05E9E">
      <w:pPr>
        <w:widowControl w:val="0"/>
        <w:suppressAutoHyphens/>
        <w:spacing w:after="120" w:line="240" w:lineRule="auto"/>
        <w:ind w:firstLine="709"/>
        <w:jc w:val="both"/>
        <w:textAlignment w:val="baseline"/>
        <w:rPr>
          <w:rFonts w:ascii="Book Antiqua" w:eastAsia="Lucida Sans Unicode" w:hAnsi="Book Antiqua" w:cs="Arial"/>
          <w:iCs/>
          <w:kern w:val="1"/>
          <w:sz w:val="28"/>
          <w:szCs w:val="28"/>
          <w:lang w:eastAsia="zh-CN" w:bidi="hi-IN"/>
        </w:rPr>
      </w:pPr>
      <w:r w:rsidRPr="007E7ED2">
        <w:rPr>
          <w:rFonts w:ascii="Book Antiqua" w:eastAsia="Lucida Sans Unicode" w:hAnsi="Book Antiqua" w:cs="Arial"/>
          <w:noProof/>
          <w:kern w:val="1"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76200</wp:posOffset>
            </wp:positionV>
            <wp:extent cx="2047875" cy="1362075"/>
            <wp:effectExtent l="0" t="0" r="9525" b="9525"/>
            <wp:wrapSquare wrapText="bothSides"/>
            <wp:docPr id="3" name="Kép 3" descr="C:\Users\Otthon\Desktop\61közlés\képek\letöltés (1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61közlés\képek\letöltés (1j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1CF" w:rsidRPr="00F7742A">
        <w:rPr>
          <w:rFonts w:ascii="Book Antiqua" w:eastAsia="Lucida Sans Unicode" w:hAnsi="Book Antiqua" w:cs="Arial"/>
          <w:kern w:val="1"/>
          <w:sz w:val="28"/>
          <w:szCs w:val="28"/>
          <w:lang w:eastAsia="zh-CN" w:bidi="hi-IN"/>
        </w:rPr>
        <w:t xml:space="preserve">Ezután Csokonai </w:t>
      </w:r>
      <w:r w:rsidR="00E701CF" w:rsidRPr="00F7742A">
        <w:rPr>
          <w:rFonts w:ascii="Book Antiqua" w:eastAsia="Lucida Sans Unicode" w:hAnsi="Book Antiqua" w:cs="Arial"/>
          <w:iCs/>
          <w:kern w:val="1"/>
          <w:sz w:val="28"/>
          <w:szCs w:val="28"/>
          <w:lang w:eastAsia="zh-CN" w:bidi="hi-IN"/>
        </w:rPr>
        <w:t>„Jones szabad latin fordításában”</w:t>
      </w:r>
      <w:r w:rsidR="00E701CF" w:rsidRPr="00F7742A">
        <w:rPr>
          <w:rFonts w:ascii="Book Antiqua" w:eastAsia="Lucida Sans Unicode" w:hAnsi="Book Antiqua" w:cs="Arial"/>
          <w:kern w:val="1"/>
          <w:sz w:val="28"/>
          <w:szCs w:val="28"/>
          <w:lang w:eastAsia="zh-CN" w:bidi="hi-IN"/>
        </w:rPr>
        <w:t xml:space="preserve"> teljes terjedelmében idézi a költeményt, majd így folytatja: </w:t>
      </w:r>
      <w:r w:rsidR="00E701CF"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„Jeles marad</w:t>
      </w:r>
      <w:r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-</w:t>
      </w:r>
      <w:proofErr w:type="spellStart"/>
      <w:r w:rsidR="00E701CF"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ványa</w:t>
      </w:r>
      <w:proofErr w:type="spellEnd"/>
      <w:r w:rsidR="00E701CF"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 xml:space="preserve"> ez a régiségnek; mert az a fejedelem, kit a kínai poéta dicsér, Krisztus Urunk születése előtt élt mintegy nyolcszáz </w:t>
      </w:r>
      <w:proofErr w:type="spellStart"/>
      <w:r w:rsidR="00E701CF"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esztendőkkel</w:t>
      </w:r>
      <w:proofErr w:type="spellEnd"/>
      <w:r w:rsidR="00E701CF"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; valamint meg</w:t>
      </w:r>
      <w:r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-</w:t>
      </w:r>
      <w:r w:rsidR="00E701CF"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 xml:space="preserve">mutatja továbbá, hogy mennyire </w:t>
      </w:r>
      <w:proofErr w:type="spellStart"/>
      <w:r w:rsidR="00E701CF"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mívelte</w:t>
      </w:r>
      <w:proofErr w:type="spellEnd"/>
      <w:r w:rsidR="00E701CF"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 xml:space="preserve"> a leg</w:t>
      </w:r>
      <w:r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-</w:t>
      </w:r>
      <w:r w:rsidR="00E701CF" w:rsidRPr="00F7742A">
        <w:rPr>
          <w:rFonts w:ascii="Book Antiqua" w:eastAsia="Lucida Sans Unicode" w:hAnsi="Book Antiqua" w:cs="Arial"/>
          <w:i/>
          <w:iCs/>
          <w:kern w:val="1"/>
          <w:sz w:val="28"/>
          <w:szCs w:val="28"/>
          <w:lang w:eastAsia="zh-CN" w:bidi="hi-IN"/>
        </w:rPr>
        <w:t>régibb esztendőkben ez a legelmésebb nemzet a szép mesterségeket.”</w:t>
      </w: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</w:pP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Csokonai költészetét ezután nemcsak a régi kínai szellemiség és lelkiség jellemzői </w:t>
      </w:r>
      <w:proofErr w:type="spellStart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szövik</w:t>
      </w:r>
      <w:proofErr w:type="spellEnd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 át több helyen, hanem megjelenik benne a „</w:t>
      </w:r>
      <w:proofErr w:type="spellStart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chinaiak</w:t>
      </w:r>
      <w:proofErr w:type="spellEnd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 </w:t>
      </w:r>
      <w:proofErr w:type="spellStart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Plátója</w:t>
      </w:r>
      <w:proofErr w:type="spellEnd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” is. Az a filozófus, aki annyira lenyűgözte a debreceni költőt, hogy az még szellemével és életérzésével is azonosulni tudott egyik versében. Ez a vers A lélek halhatatlansága című utolsó nagy </w:t>
      </w:r>
      <w:proofErr w:type="spellStart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költemé</w:t>
      </w:r>
      <w:r w:rsidR="00C05E9E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-</w:t>
      </w: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nyében</w:t>
      </w:r>
      <w:proofErr w:type="spellEnd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 </w:t>
      </w:r>
      <w:proofErr w:type="spellStart"/>
      <w:r w:rsidRPr="00F7742A">
        <w:rPr>
          <w:rFonts w:ascii="Book Antiqua" w:eastAsia="Times New Roman" w:hAnsi="Book Antiqua" w:cs="Arial"/>
          <w:i/>
          <w:color w:val="000000"/>
          <w:kern w:val="1"/>
          <w:sz w:val="28"/>
          <w:szCs w:val="28"/>
          <w:lang w:eastAsia="hu-HU"/>
        </w:rPr>
        <w:t>Confucius</w:t>
      </w:r>
      <w:proofErr w:type="spellEnd"/>
      <w:r w:rsidRPr="00F7742A">
        <w:rPr>
          <w:rFonts w:ascii="Book Antiqua" w:eastAsia="Times New Roman" w:hAnsi="Book Antiqua" w:cs="Arial"/>
          <w:i/>
          <w:color w:val="000000"/>
          <w:kern w:val="1"/>
          <w:sz w:val="28"/>
          <w:szCs w:val="28"/>
          <w:lang w:eastAsia="hu-HU"/>
        </w:rPr>
        <w:t xml:space="preserve"> álma</w:t>
      </w: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 fejezetcímmel található meg, vagy a Halotti versek IV. darabjaként. A pesti rokon szerint talán ebben a versben olvashatók Csokonai legszebb sorai. Kevés költeményt ismer, amely képes ennyire finom, érzékeny </w:t>
      </w:r>
      <w:proofErr w:type="spellStart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gondolatiságot</w:t>
      </w:r>
      <w:proofErr w:type="spellEnd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 közölni. </w:t>
      </w: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</w:pP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Nem nehéz kiolvasni belőle, hogy milyen erősen megfogták a költőt azok a gondolatok, amelyeket a kínai filozófiáról olvasott </w:t>
      </w:r>
      <w:proofErr w:type="spellStart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Jonesnál</w:t>
      </w:r>
      <w:proofErr w:type="spellEnd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. De érezzük azt is, hogy a kínai költészet mívessége ugyancsak ösztönzően hatott rá a „poézis kellemetes édességének” és a „költői képek kecsessé</w:t>
      </w:r>
      <w:r w:rsidR="00C05E9E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-</w:t>
      </w: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gének” finom kidolgozását illetően. Mindebből az is kikövetkeztethető, hogy mindaz, amit a kínai kultúráról megtudott, életre szóló élménnyel szolgált számára. Mi sem bizonyítja ezt jobban, mint az, hogy az imént említett nagy versének, A lélek halhatatlanságának legszebb sorai a Jones-könyv kivonatolása után tíz esztendővel születtek. Nyilvánvaló, hogy ezek a sorok ebből a régi, ám igencsak meghatározó élményből </w:t>
      </w:r>
      <w:proofErr w:type="spellStart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táplálkoz</w:t>
      </w:r>
      <w:r w:rsidR="00C05E9E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-</w:t>
      </w:r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tak</w:t>
      </w:r>
      <w:proofErr w:type="spellEnd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 xml:space="preserve">. Érdemes olvasni őket. A költeményt azzal kezdi, hogy tárgyszerűen elmondja, szerinte ki volt </w:t>
      </w:r>
      <w:proofErr w:type="spellStart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Konfuciusz</w:t>
      </w:r>
      <w:proofErr w:type="spellEnd"/>
      <w:r w:rsidRPr="00F7742A">
        <w:rPr>
          <w:rFonts w:ascii="Book Antiqua" w:eastAsia="Times New Roman" w:hAnsi="Book Antiqua" w:cs="Arial"/>
          <w:color w:val="000000"/>
          <w:kern w:val="1"/>
          <w:sz w:val="28"/>
          <w:szCs w:val="28"/>
          <w:lang w:eastAsia="hu-HU"/>
        </w:rPr>
        <w:t>:</w:t>
      </w: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</w:pPr>
      <w:r w:rsidRPr="00F7742A">
        <w:rPr>
          <w:rFonts w:ascii="Book Antiqua" w:eastAsia="Times New Roman" w:hAnsi="Book Antiqua" w:cs="Arial"/>
          <w:i/>
          <w:color w:val="000000"/>
          <w:kern w:val="1"/>
          <w:sz w:val="28"/>
          <w:szCs w:val="28"/>
          <w:lang w:eastAsia="hu-HU"/>
        </w:rPr>
        <w:t>„</w:t>
      </w:r>
      <w:proofErr w:type="spellStart"/>
      <w:r w:rsidRPr="00F7742A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>Confucius</w:t>
      </w:r>
      <w:proofErr w:type="spellEnd"/>
      <w:r w:rsidRPr="00F7742A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 xml:space="preserve"> – Ki csak annyit mondott, mennyit érzett s tudott. / Ki világosított, de még sem hazudott; / A ki egy legnagyobb s legrégibb nemzetet / Törvényre, erkölcsre s jó rendre vezetett.” </w:t>
      </w:r>
    </w:p>
    <w:p w:rsidR="00E701CF" w:rsidRPr="00F7742A" w:rsidRDefault="007E7ED2" w:rsidP="00F7742A">
      <w:pPr>
        <w:suppressAutoHyphens/>
        <w:spacing w:after="0" w:line="240" w:lineRule="auto"/>
        <w:ind w:firstLine="709"/>
        <w:jc w:val="both"/>
        <w:rPr>
          <w:rFonts w:ascii="Book Antiqua" w:eastAsia="Calibri" w:hAnsi="Book Antiqua" w:cs="Arial"/>
          <w:kern w:val="1"/>
          <w:sz w:val="28"/>
          <w:szCs w:val="28"/>
        </w:rPr>
      </w:pPr>
      <w:r w:rsidRPr="007E7ED2">
        <w:rPr>
          <w:rFonts w:ascii="Book Antiqua" w:eastAsia="Calibri" w:hAnsi="Book Antiqua" w:cs="Arial"/>
          <w:noProof/>
          <w:kern w:val="1"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1786255</wp:posOffset>
            </wp:positionV>
            <wp:extent cx="1381125" cy="1880870"/>
            <wp:effectExtent l="0" t="0" r="9525" b="5080"/>
            <wp:wrapSquare wrapText="bothSides"/>
            <wp:docPr id="4" name="Kép 4" descr="C:\Users\Otthon\Desktop\61közlés\képek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61közlés\képek\im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1CF" w:rsidRPr="00F7742A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Majd pedig </w:t>
      </w:r>
      <w:r w:rsidR="00E701CF" w:rsidRPr="00F7742A">
        <w:rPr>
          <w:rFonts w:ascii="Book Antiqua" w:eastAsia="Calibri" w:hAnsi="Book Antiqua" w:cs="Arial"/>
          <w:kern w:val="1"/>
          <w:sz w:val="28"/>
          <w:szCs w:val="28"/>
        </w:rPr>
        <w:t xml:space="preserve">elénk vetíti </w:t>
      </w:r>
      <w:proofErr w:type="spellStart"/>
      <w:r w:rsidR="00E701CF" w:rsidRPr="00F7742A">
        <w:rPr>
          <w:rFonts w:ascii="Book Antiqua" w:eastAsia="Calibri" w:hAnsi="Book Antiqua" w:cs="Arial"/>
          <w:kern w:val="1"/>
          <w:sz w:val="28"/>
          <w:szCs w:val="28"/>
        </w:rPr>
        <w:t>Konfuciusz</w:t>
      </w:r>
      <w:proofErr w:type="spellEnd"/>
      <w:r w:rsidR="00E701CF" w:rsidRPr="00F7742A">
        <w:rPr>
          <w:rFonts w:ascii="Book Antiqua" w:eastAsia="Calibri" w:hAnsi="Book Antiqua" w:cs="Arial"/>
          <w:kern w:val="1"/>
          <w:sz w:val="28"/>
          <w:szCs w:val="28"/>
        </w:rPr>
        <w:t xml:space="preserve"> Debrecenből elképzelt tűnődé</w:t>
      </w:r>
      <w:r w:rsidR="00C05E9E">
        <w:rPr>
          <w:rFonts w:ascii="Book Antiqua" w:eastAsia="Calibri" w:hAnsi="Book Antiqua" w:cs="Arial"/>
          <w:kern w:val="1"/>
          <w:sz w:val="28"/>
          <w:szCs w:val="28"/>
        </w:rPr>
        <w:t>-</w:t>
      </w:r>
      <w:proofErr w:type="spellStart"/>
      <w:r w:rsidR="00E701CF" w:rsidRPr="00F7742A">
        <w:rPr>
          <w:rFonts w:ascii="Book Antiqua" w:eastAsia="Calibri" w:hAnsi="Book Antiqua" w:cs="Arial"/>
          <w:kern w:val="1"/>
          <w:sz w:val="28"/>
          <w:szCs w:val="28"/>
        </w:rPr>
        <w:t>sének</w:t>
      </w:r>
      <w:proofErr w:type="spellEnd"/>
      <w:r w:rsidR="00E701CF" w:rsidRPr="00F7742A">
        <w:rPr>
          <w:rFonts w:ascii="Book Antiqua" w:eastAsia="Calibri" w:hAnsi="Book Antiqua" w:cs="Arial"/>
          <w:kern w:val="1"/>
          <w:sz w:val="28"/>
          <w:szCs w:val="28"/>
        </w:rPr>
        <w:t xml:space="preserve"> képeit, leírja azokat a sorokat, amelyeket a pesti rokon máig olyan nagyra tart: </w:t>
      </w:r>
      <w:r w:rsidR="00E701CF" w:rsidRPr="00F7742A">
        <w:rPr>
          <w:rFonts w:ascii="Book Antiqua" w:eastAsia="Calibri" w:hAnsi="Book Antiqua" w:cs="Arial"/>
          <w:i/>
          <w:iCs/>
          <w:kern w:val="1"/>
          <w:sz w:val="28"/>
          <w:szCs w:val="28"/>
        </w:rPr>
        <w:t xml:space="preserve">„Mi voltam magam is, míg meg nem születtem, / Míg </w:t>
      </w:r>
      <w:proofErr w:type="gramStart"/>
      <w:r w:rsidR="00E701CF" w:rsidRPr="00F7742A">
        <w:rPr>
          <w:rFonts w:ascii="Book Antiqua" w:eastAsia="Calibri" w:hAnsi="Book Antiqua" w:cs="Arial"/>
          <w:i/>
          <w:iCs/>
          <w:kern w:val="1"/>
          <w:sz w:val="28"/>
          <w:szCs w:val="28"/>
        </w:rPr>
        <w:t>fűből</w:t>
      </w:r>
      <w:proofErr w:type="gramEnd"/>
      <w:r w:rsidR="00E701CF" w:rsidRPr="00F7742A">
        <w:rPr>
          <w:rFonts w:ascii="Book Antiqua" w:eastAsia="Calibri" w:hAnsi="Book Antiqua" w:cs="Arial"/>
          <w:i/>
          <w:iCs/>
          <w:kern w:val="1"/>
          <w:sz w:val="28"/>
          <w:szCs w:val="28"/>
        </w:rPr>
        <w:t xml:space="preserve"> s állatból e testet nem vettem? / Aludtam mélyen a semmiség ölében, / A magam-nem-tudás csendes éjjelében.</w:t>
      </w:r>
      <w:r w:rsidR="00E701CF" w:rsidRPr="00F7742A">
        <w:rPr>
          <w:rFonts w:ascii="Book Antiqua" w:eastAsia="Calibri" w:hAnsi="Book Antiqua" w:cs="Arial"/>
          <w:i/>
          <w:kern w:val="1"/>
          <w:sz w:val="28"/>
          <w:szCs w:val="28"/>
        </w:rPr>
        <w:t xml:space="preserve"> / </w:t>
      </w:r>
      <w:r w:rsidR="00E701CF" w:rsidRPr="00F7742A">
        <w:rPr>
          <w:rFonts w:ascii="Book Antiqua" w:eastAsia="Times New Roman" w:hAnsi="Book Antiqua" w:cs="Arial"/>
          <w:i/>
          <w:kern w:val="1"/>
          <w:sz w:val="28"/>
          <w:szCs w:val="28"/>
          <w:lang w:eastAsia="hu-HU"/>
        </w:rPr>
        <w:t>Még a természetből, mint egy annak megholt / Részecskéje, akkor ki nem feslettem volt; / Így fogok bomlani újonnan beléje, / Mint annak egy megholt piciny részecskéje.</w:t>
      </w:r>
      <w:r w:rsidR="00E701CF" w:rsidRPr="00F7742A">
        <w:rPr>
          <w:rFonts w:ascii="Book Antiqua" w:eastAsia="Calibri" w:hAnsi="Book Antiqua" w:cs="Arial"/>
          <w:i/>
          <w:iCs/>
          <w:kern w:val="1"/>
          <w:sz w:val="28"/>
          <w:szCs w:val="28"/>
        </w:rPr>
        <w:t>”</w:t>
      </w:r>
      <w:r w:rsidR="00E701CF" w:rsidRPr="00F7742A">
        <w:rPr>
          <w:rFonts w:ascii="Book Antiqua" w:eastAsia="Times New Roman" w:hAnsi="Book Antiqua" w:cs="Arial"/>
          <w:kern w:val="1"/>
          <w:sz w:val="28"/>
          <w:szCs w:val="28"/>
          <w:lang w:eastAsia="hu-HU"/>
        </w:rPr>
        <w:t xml:space="preserve"> </w:t>
      </w:r>
      <w:r w:rsidR="00E701CF" w:rsidRPr="00F7742A">
        <w:rPr>
          <w:rFonts w:ascii="Book Antiqua" w:eastAsia="Calibri" w:hAnsi="Book Antiqua" w:cs="Arial"/>
          <w:kern w:val="1"/>
          <w:sz w:val="28"/>
          <w:szCs w:val="28"/>
        </w:rPr>
        <w:t xml:space="preserve">Ennek a gondolatnak nehéz elképzelni </w:t>
      </w:r>
      <w:proofErr w:type="spellStart"/>
      <w:r w:rsidR="00E701CF" w:rsidRPr="00F7742A">
        <w:rPr>
          <w:rFonts w:ascii="Book Antiqua" w:eastAsia="Calibri" w:hAnsi="Book Antiqua" w:cs="Arial"/>
          <w:kern w:val="1"/>
          <w:sz w:val="28"/>
          <w:szCs w:val="28"/>
        </w:rPr>
        <w:t>ponto</w:t>
      </w:r>
      <w:r w:rsidR="00C05E9E">
        <w:rPr>
          <w:rFonts w:ascii="Book Antiqua" w:eastAsia="Calibri" w:hAnsi="Book Antiqua" w:cs="Arial"/>
          <w:kern w:val="1"/>
          <w:sz w:val="28"/>
          <w:szCs w:val="28"/>
        </w:rPr>
        <w:t>-</w:t>
      </w:r>
      <w:r w:rsidR="00E701CF" w:rsidRPr="00F7742A">
        <w:rPr>
          <w:rFonts w:ascii="Book Antiqua" w:eastAsia="Calibri" w:hAnsi="Book Antiqua" w:cs="Arial"/>
          <w:kern w:val="1"/>
          <w:sz w:val="28"/>
          <w:szCs w:val="28"/>
        </w:rPr>
        <w:t>sabb</w:t>
      </w:r>
      <w:proofErr w:type="spellEnd"/>
      <w:r w:rsidR="00E701CF" w:rsidRPr="00F7742A">
        <w:rPr>
          <w:rFonts w:ascii="Book Antiqua" w:eastAsia="Calibri" w:hAnsi="Book Antiqua" w:cs="Arial"/>
          <w:kern w:val="1"/>
          <w:sz w:val="28"/>
          <w:szCs w:val="28"/>
        </w:rPr>
        <w:t xml:space="preserve"> és magával ragadóbb megfogalmazását. Akármelyik kínai költőnek becsületére válna.</w:t>
      </w: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Calibri" w:hAnsi="Book Antiqua" w:cs="Arial"/>
          <w:kern w:val="1"/>
          <w:sz w:val="28"/>
          <w:szCs w:val="28"/>
        </w:rPr>
      </w:pPr>
      <w:r w:rsidRPr="00F7742A">
        <w:rPr>
          <w:rFonts w:ascii="Book Antiqua" w:eastAsia="Calibri" w:hAnsi="Book Antiqua" w:cs="Arial"/>
          <w:kern w:val="1"/>
          <w:sz w:val="28"/>
          <w:szCs w:val="28"/>
        </w:rPr>
        <w:t xml:space="preserve">Amióta a pesti rokon közelebbről ismeri az egykori debreceni fiatalember világfelfogását és </w:t>
      </w:r>
      <w:proofErr w:type="spellStart"/>
      <w:r w:rsidRPr="00F7742A">
        <w:rPr>
          <w:rFonts w:ascii="Book Antiqua" w:eastAsia="Calibri" w:hAnsi="Book Antiqua" w:cs="Arial"/>
          <w:kern w:val="1"/>
          <w:sz w:val="28"/>
          <w:szCs w:val="28"/>
        </w:rPr>
        <w:t>köl</w:t>
      </w:r>
      <w:r w:rsidR="007E7ED2">
        <w:rPr>
          <w:rFonts w:ascii="Book Antiqua" w:eastAsia="Calibri" w:hAnsi="Book Antiqua" w:cs="Arial"/>
          <w:kern w:val="1"/>
          <w:sz w:val="28"/>
          <w:szCs w:val="28"/>
        </w:rPr>
        <w:t>-</w:t>
      </w:r>
      <w:r w:rsidRPr="00F7742A">
        <w:rPr>
          <w:rFonts w:ascii="Book Antiqua" w:eastAsia="Calibri" w:hAnsi="Book Antiqua" w:cs="Arial"/>
          <w:kern w:val="1"/>
          <w:sz w:val="28"/>
          <w:szCs w:val="28"/>
        </w:rPr>
        <w:t>tészetét</w:t>
      </w:r>
      <w:proofErr w:type="spellEnd"/>
      <w:r w:rsidRPr="00F7742A">
        <w:rPr>
          <w:rFonts w:ascii="Book Antiqua" w:eastAsia="Calibri" w:hAnsi="Book Antiqua" w:cs="Arial"/>
          <w:kern w:val="1"/>
          <w:sz w:val="28"/>
          <w:szCs w:val="28"/>
        </w:rPr>
        <w:t>, már többször fordult hozzá segítségért, amikor lételméleti gondolatokat igyekezett lágyabb, szelídebb szavakba foglalni. Úgy érezte, Csokonai mindig kész</w:t>
      </w:r>
      <w:r w:rsidR="007E7ED2">
        <w:rPr>
          <w:rFonts w:ascii="Book Antiqua" w:eastAsia="Calibri" w:hAnsi="Book Antiqua" w:cs="Arial"/>
          <w:kern w:val="1"/>
          <w:sz w:val="28"/>
          <w:szCs w:val="28"/>
        </w:rPr>
        <w:t>-</w:t>
      </w:r>
      <w:proofErr w:type="spellStart"/>
      <w:r w:rsidRPr="00F7742A">
        <w:rPr>
          <w:rFonts w:ascii="Book Antiqua" w:eastAsia="Calibri" w:hAnsi="Book Antiqua" w:cs="Arial"/>
          <w:kern w:val="1"/>
          <w:sz w:val="28"/>
          <w:szCs w:val="28"/>
        </w:rPr>
        <w:t>séggel</w:t>
      </w:r>
      <w:proofErr w:type="spellEnd"/>
      <w:r w:rsidRPr="00F7742A">
        <w:rPr>
          <w:rFonts w:ascii="Book Antiqua" w:eastAsia="Calibri" w:hAnsi="Book Antiqua" w:cs="Arial"/>
          <w:kern w:val="1"/>
          <w:sz w:val="28"/>
          <w:szCs w:val="28"/>
        </w:rPr>
        <w:t xml:space="preserve"> állt rendelkezésére. Jó volt vele újra és újra egyez</w:t>
      </w:r>
      <w:r w:rsidR="007E7ED2">
        <w:rPr>
          <w:rFonts w:ascii="Book Antiqua" w:eastAsia="Calibri" w:hAnsi="Book Antiqua" w:cs="Arial"/>
          <w:kern w:val="1"/>
          <w:sz w:val="28"/>
          <w:szCs w:val="28"/>
        </w:rPr>
        <w:t>-</w:t>
      </w:r>
      <w:r w:rsidRPr="00F7742A">
        <w:rPr>
          <w:rFonts w:ascii="Book Antiqua" w:eastAsia="Calibri" w:hAnsi="Book Antiqua" w:cs="Arial"/>
          <w:kern w:val="1"/>
          <w:sz w:val="28"/>
          <w:szCs w:val="28"/>
        </w:rPr>
        <w:t>tetni szemléletüket, jó volt egy ilyen felülmúlhatatlan nagysággal egyet gondolni.</w:t>
      </w:r>
    </w:p>
    <w:p w:rsidR="00E701CF" w:rsidRPr="00F7742A" w:rsidRDefault="00E701CF" w:rsidP="00F7742A">
      <w:pPr>
        <w:suppressAutoHyphens/>
        <w:spacing w:after="0" w:line="240" w:lineRule="auto"/>
        <w:ind w:firstLine="709"/>
        <w:jc w:val="both"/>
        <w:rPr>
          <w:rFonts w:ascii="Book Antiqua" w:eastAsia="Calibri" w:hAnsi="Book Antiqua" w:cs="Arial"/>
          <w:kern w:val="1"/>
          <w:sz w:val="28"/>
          <w:szCs w:val="28"/>
        </w:rPr>
      </w:pPr>
    </w:p>
    <w:p w:rsidR="00EA7071" w:rsidRPr="00F7742A" w:rsidRDefault="00EA7071" w:rsidP="00F7742A">
      <w:pPr>
        <w:spacing w:after="0" w:line="240" w:lineRule="auto"/>
        <w:ind w:firstLine="709"/>
        <w:rPr>
          <w:rFonts w:ascii="Book Antiqua" w:hAnsi="Book Antiqua"/>
        </w:rPr>
      </w:pPr>
    </w:p>
    <w:sectPr w:rsidR="00EA7071" w:rsidRPr="00F774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B2" w:rsidRDefault="00900AB2" w:rsidP="00D8231F">
      <w:pPr>
        <w:spacing w:after="0" w:line="240" w:lineRule="auto"/>
      </w:pPr>
      <w:r>
        <w:separator/>
      </w:r>
    </w:p>
  </w:endnote>
  <w:endnote w:type="continuationSeparator" w:id="0">
    <w:p w:rsidR="00900AB2" w:rsidRDefault="00900AB2" w:rsidP="00D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31F" w:rsidRDefault="00D823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B2" w:rsidRDefault="00900AB2" w:rsidP="00D8231F">
      <w:pPr>
        <w:spacing w:after="0" w:line="240" w:lineRule="auto"/>
      </w:pPr>
      <w:r>
        <w:separator/>
      </w:r>
    </w:p>
  </w:footnote>
  <w:footnote w:type="continuationSeparator" w:id="0">
    <w:p w:rsidR="00900AB2" w:rsidRDefault="00900AB2" w:rsidP="00D82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CF"/>
    <w:rsid w:val="00262D4C"/>
    <w:rsid w:val="003F4828"/>
    <w:rsid w:val="004C54C3"/>
    <w:rsid w:val="004D06CA"/>
    <w:rsid w:val="00716D46"/>
    <w:rsid w:val="007E7ED2"/>
    <w:rsid w:val="00845ED6"/>
    <w:rsid w:val="00900AB2"/>
    <w:rsid w:val="00905FC5"/>
    <w:rsid w:val="00952072"/>
    <w:rsid w:val="00A770CC"/>
    <w:rsid w:val="00B92558"/>
    <w:rsid w:val="00C05E9E"/>
    <w:rsid w:val="00CA57F7"/>
    <w:rsid w:val="00D8231F"/>
    <w:rsid w:val="00DC7390"/>
    <w:rsid w:val="00DF1BA2"/>
    <w:rsid w:val="00E701CF"/>
    <w:rsid w:val="00EA7071"/>
    <w:rsid w:val="00F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03F8-D5DB-4149-9EA3-32DD23CC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231F"/>
  </w:style>
  <w:style w:type="paragraph" w:styleId="llb">
    <w:name w:val="footer"/>
    <w:basedOn w:val="Norml"/>
    <w:link w:val="llbChar"/>
    <w:uiPriority w:val="99"/>
    <w:unhideWhenUsed/>
    <w:rsid w:val="00D8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1351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2023-10-27T21:59:00Z</dcterms:created>
  <dcterms:modified xsi:type="dcterms:W3CDTF">2023-10-27T21:59:00Z</dcterms:modified>
</cp:coreProperties>
</file>