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3A" w:rsidRPr="00431A1D" w:rsidRDefault="007176A7" w:rsidP="00DC3458">
      <w:pPr>
        <w:keepNext/>
        <w:suppressAutoHyphens/>
        <w:spacing w:before="240" w:after="0" w:line="360" w:lineRule="auto"/>
        <w:ind w:firstLine="567"/>
        <w:jc w:val="both"/>
        <w:outlineLvl w:val="0"/>
        <w:rPr>
          <w:rFonts w:ascii="Book Antiqua" w:eastAsia="Calibri" w:hAnsi="Book Antiqua" w:cs="Arial"/>
          <w:kern w:val="1"/>
          <w:sz w:val="36"/>
          <w:szCs w:val="36"/>
        </w:rPr>
      </w:pPr>
      <w:r w:rsidRPr="007176A7">
        <w:rPr>
          <w:rFonts w:ascii="Book Antiqua" w:eastAsia="Calibri" w:hAnsi="Book Antiqua" w:cs="Arial"/>
          <w:noProof/>
          <w:kern w:val="1"/>
          <w:sz w:val="36"/>
          <w:szCs w:val="36"/>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12065</wp:posOffset>
            </wp:positionV>
            <wp:extent cx="2133600" cy="1592580"/>
            <wp:effectExtent l="0" t="0" r="0" b="7620"/>
            <wp:wrapSquare wrapText="bothSides"/>
            <wp:docPr id="1" name="Kép 1" descr="C:\Users\Otthon\Desktop\62közlés\képek\kina\Yang Guife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62közlés\képek\kina\Yang Guifeij.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031" t="4002" r="3031" b="3391"/>
                    <a:stretch/>
                  </pic:blipFill>
                  <pic:spPr bwMode="auto">
                    <a:xfrm>
                      <a:off x="0" y="0"/>
                      <a:ext cx="2133600"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A1D" w:rsidRPr="00431A1D">
        <w:rPr>
          <w:rFonts w:ascii="Book Antiqua" w:eastAsia="Calibri" w:hAnsi="Book Antiqua" w:cs="Arial"/>
          <w:kern w:val="1"/>
          <w:sz w:val="36"/>
          <w:szCs w:val="36"/>
        </w:rPr>
        <w:t>Sári László</w:t>
      </w:r>
    </w:p>
    <w:p w:rsidR="007176A7" w:rsidRDefault="00AD025D" w:rsidP="00DC3458">
      <w:pPr>
        <w:keepNext/>
        <w:suppressAutoHyphens/>
        <w:spacing w:after="120" w:line="240" w:lineRule="auto"/>
        <w:ind w:firstLine="567"/>
        <w:jc w:val="both"/>
        <w:outlineLvl w:val="0"/>
        <w:rPr>
          <w:rFonts w:ascii="Book Antiqua" w:eastAsia="Calibri" w:hAnsi="Book Antiqua" w:cs="Arial"/>
          <w:i/>
          <w:kern w:val="1"/>
          <w:sz w:val="40"/>
          <w:szCs w:val="40"/>
        </w:rPr>
      </w:pPr>
      <w:proofErr w:type="spellStart"/>
      <w:r w:rsidRPr="00431A1D">
        <w:rPr>
          <w:rFonts w:ascii="Book Antiqua" w:eastAsia="Calibri" w:hAnsi="Book Antiqua" w:cs="Arial"/>
          <w:i/>
          <w:kern w:val="1"/>
          <w:sz w:val="40"/>
          <w:szCs w:val="40"/>
        </w:rPr>
        <w:t>Lin-csi</w:t>
      </w:r>
      <w:proofErr w:type="spellEnd"/>
      <w:r w:rsidRPr="00431A1D">
        <w:rPr>
          <w:rFonts w:ascii="Book Antiqua" w:eastAsia="Calibri" w:hAnsi="Book Antiqua" w:cs="Arial"/>
          <w:i/>
          <w:kern w:val="1"/>
          <w:sz w:val="40"/>
          <w:szCs w:val="40"/>
        </w:rPr>
        <w:t xml:space="preserve"> apát pesti rokona</w:t>
      </w:r>
      <w:bookmarkStart w:id="0" w:name="_GoBack"/>
      <w:bookmarkEnd w:id="0"/>
      <w:r w:rsidRPr="00431A1D">
        <w:rPr>
          <w:rFonts w:ascii="Book Antiqua" w:eastAsia="Calibri" w:hAnsi="Book Antiqua" w:cs="Arial"/>
          <w:i/>
          <w:kern w:val="1"/>
          <w:sz w:val="40"/>
          <w:szCs w:val="40"/>
        </w:rPr>
        <w:t xml:space="preserve"> </w:t>
      </w:r>
    </w:p>
    <w:p w:rsidR="00AD025D" w:rsidRPr="00431A1D" w:rsidRDefault="00AD025D" w:rsidP="00DC3458">
      <w:pPr>
        <w:keepNext/>
        <w:suppressAutoHyphens/>
        <w:spacing w:after="0" w:line="360" w:lineRule="auto"/>
        <w:ind w:firstLine="567"/>
        <w:jc w:val="both"/>
        <w:outlineLvl w:val="0"/>
        <w:rPr>
          <w:rFonts w:ascii="Book Antiqua" w:eastAsia="Calibri" w:hAnsi="Book Antiqua" w:cs="Arial"/>
          <w:i/>
          <w:kern w:val="1"/>
          <w:sz w:val="40"/>
          <w:szCs w:val="40"/>
        </w:rPr>
      </w:pPr>
      <w:proofErr w:type="gramStart"/>
      <w:r w:rsidRPr="00431A1D">
        <w:rPr>
          <w:rFonts w:ascii="Book Antiqua" w:eastAsia="Calibri" w:hAnsi="Book Antiqua" w:cs="Arial"/>
          <w:i/>
          <w:kern w:val="1"/>
          <w:sz w:val="40"/>
          <w:szCs w:val="40"/>
        </w:rPr>
        <w:t>és</w:t>
      </w:r>
      <w:proofErr w:type="gramEnd"/>
      <w:r w:rsidRPr="00431A1D">
        <w:rPr>
          <w:rFonts w:ascii="Book Antiqua" w:eastAsia="Calibri" w:hAnsi="Book Antiqua" w:cs="Arial"/>
          <w:i/>
          <w:kern w:val="1"/>
          <w:sz w:val="40"/>
          <w:szCs w:val="40"/>
        </w:rPr>
        <w:t xml:space="preserve"> a kínai szerelem</w:t>
      </w:r>
    </w:p>
    <w:p w:rsidR="007176A7" w:rsidRDefault="007176A7" w:rsidP="00431A1D">
      <w:pPr>
        <w:suppressAutoHyphens/>
        <w:spacing w:after="0" w:line="240" w:lineRule="auto"/>
        <w:ind w:firstLine="709"/>
        <w:jc w:val="both"/>
        <w:rPr>
          <w:rFonts w:ascii="Book Antiqua" w:eastAsia="Calibri" w:hAnsi="Book Antiqua" w:cs="Arial"/>
          <w:kern w:val="1"/>
          <w:sz w:val="28"/>
          <w:szCs w:val="28"/>
        </w:rPr>
      </w:pP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 xml:space="preserve">A régi Kínában szó sem lehetett róla, hogy a szerelmes költő nevén nevezze versében a nőt, akinek rajongó híve, állhatatos csodálója. Bárki legyen is az, főrangú, művelt dáma vagy írástudatlan, ismeretlen falusi lány. Legkevésbé akkor vetemedhetett a költő ilyesmire, ha fölfedni készült iránta érzett vonzódását, lefesteni szépségének lélegzetelállító részleteit, magasztalni jellemének nemességét, és így tovább. Ahogy általában a költők szokták. </w:t>
      </w: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 xml:space="preserve">Nem azért nem lehetett leírni a nevét, mert a kínaiak annyira </w:t>
      </w:r>
      <w:proofErr w:type="spellStart"/>
      <w:r w:rsidRPr="00431A1D">
        <w:rPr>
          <w:rFonts w:ascii="Book Antiqua" w:eastAsia="Calibri" w:hAnsi="Book Antiqua" w:cs="Arial"/>
          <w:kern w:val="1"/>
          <w:sz w:val="28"/>
          <w:szCs w:val="28"/>
        </w:rPr>
        <w:t>sze</w:t>
      </w:r>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mérmesek</w:t>
      </w:r>
      <w:proofErr w:type="spellEnd"/>
      <w:r w:rsidRPr="00431A1D">
        <w:rPr>
          <w:rFonts w:ascii="Book Antiqua" w:eastAsia="Calibri" w:hAnsi="Book Antiqua" w:cs="Arial"/>
          <w:kern w:val="1"/>
          <w:sz w:val="28"/>
          <w:szCs w:val="28"/>
        </w:rPr>
        <w:t xml:space="preserve"> voltak, hogy a nyilvánosság előtt titkolniuk kellett az érzései</w:t>
      </w:r>
      <w:r w:rsidR="00FA6DB8">
        <w:rPr>
          <w:rFonts w:ascii="Book Antiqua" w:eastAsia="Calibri" w:hAnsi="Book Antiqua" w:cs="Arial"/>
          <w:kern w:val="1"/>
          <w:sz w:val="28"/>
          <w:szCs w:val="28"/>
        </w:rPr>
        <w:t>-</w:t>
      </w:r>
      <w:proofErr w:type="spellStart"/>
      <w:r w:rsidRPr="00431A1D">
        <w:rPr>
          <w:rFonts w:ascii="Book Antiqua" w:eastAsia="Calibri" w:hAnsi="Book Antiqua" w:cs="Arial"/>
          <w:kern w:val="1"/>
          <w:sz w:val="28"/>
          <w:szCs w:val="28"/>
        </w:rPr>
        <w:t>ket</w:t>
      </w:r>
      <w:proofErr w:type="spellEnd"/>
      <w:r w:rsidRPr="00431A1D">
        <w:rPr>
          <w:rFonts w:ascii="Book Antiqua" w:eastAsia="Calibri" w:hAnsi="Book Antiqua" w:cs="Arial"/>
          <w:kern w:val="1"/>
          <w:sz w:val="28"/>
          <w:szCs w:val="28"/>
        </w:rPr>
        <w:t xml:space="preserve">, hanem azért, mert a jóízlés minden korban úgy tartotta, hogy ez nem szép. Simán faragatlanság. Senki ne kürtölje világgá ennyire leplezetlenül az érzéseit, és főleg ne beszéljen ismeretlen emberek előtt egy nőről, aki iránt szenvedélyes vágyódást érez. Kiszolgáltatja </w:t>
      </w:r>
      <w:r w:rsidR="006859B7" w:rsidRPr="00431A1D">
        <w:rPr>
          <w:rFonts w:ascii="Book Antiqua" w:eastAsia="Calibri" w:hAnsi="Book Antiqua" w:cs="Arial"/>
          <w:kern w:val="1"/>
          <w:sz w:val="28"/>
          <w:szCs w:val="28"/>
        </w:rPr>
        <w:t xml:space="preserve">őt </w:t>
      </w:r>
      <w:r w:rsidRPr="00431A1D">
        <w:rPr>
          <w:rFonts w:ascii="Book Antiqua" w:eastAsia="Calibri" w:hAnsi="Book Antiqua" w:cs="Arial"/>
          <w:kern w:val="1"/>
          <w:sz w:val="28"/>
          <w:szCs w:val="28"/>
        </w:rPr>
        <w:t xml:space="preserve">az egész világnak. Ez bizony durva közönségesség. </w:t>
      </w: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 xml:space="preserve">Régebben a kínaiak egyáltalán nem voltak szemérmesek, szerintük a nő és a férfi kapcsolatának minden formájában a természet </w:t>
      </w:r>
      <w:proofErr w:type="spellStart"/>
      <w:r w:rsidRPr="00431A1D">
        <w:rPr>
          <w:rFonts w:ascii="Book Antiqua" w:eastAsia="Calibri" w:hAnsi="Book Antiqua" w:cs="Arial"/>
          <w:kern w:val="1"/>
          <w:sz w:val="28"/>
          <w:szCs w:val="28"/>
        </w:rPr>
        <w:t>legalapve</w:t>
      </w:r>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tőbb</w:t>
      </w:r>
      <w:proofErr w:type="spellEnd"/>
      <w:r w:rsidRPr="00431A1D">
        <w:rPr>
          <w:rFonts w:ascii="Book Antiqua" w:eastAsia="Calibri" w:hAnsi="Book Antiqua" w:cs="Arial"/>
          <w:kern w:val="1"/>
          <w:sz w:val="28"/>
          <w:szCs w:val="28"/>
        </w:rPr>
        <w:t xml:space="preserve"> törvénye nyilvánul meg. Vagyis a szerelmi kapcsolat tulajdonképpen szertartás, hódolat az Ég és a Föld szellemének. Legalábbis a legszélesebb körben ismert elképzelések szerint. Az emberek szabadon és teljesen nyíl</w:t>
      </w:r>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 xml:space="preserve">tan beszéltek érzéseikről, az egymáshoz fűződő viszonyukról. </w:t>
      </w: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 xml:space="preserve">Már a kínai történelem késői korszakában, a 17. században kezdődő mandzsu uralom idején írták csak elő a szerelmi viszonyokról való </w:t>
      </w:r>
      <w:proofErr w:type="spellStart"/>
      <w:r w:rsidRPr="00431A1D">
        <w:rPr>
          <w:rFonts w:ascii="Book Antiqua" w:eastAsia="Calibri" w:hAnsi="Book Antiqua" w:cs="Arial"/>
          <w:kern w:val="1"/>
          <w:sz w:val="28"/>
          <w:szCs w:val="28"/>
        </w:rPr>
        <w:t>nyilvá</w:t>
      </w:r>
      <w:proofErr w:type="spellEnd"/>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nos beszéd tilalmát. Addig még a szerelmi élet jeleneteit illusztráló, külön</w:t>
      </w:r>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 xml:space="preserve">féle felvilágosító könyvek, albumok is forgalomban voltak, népszerű olvasmánynak számítottak városon és falun egyaránt. </w:t>
      </w: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De a költők a legrégebbi időkben sem nevezték nevén a szeretett nőt verseikben. Ha megteszik, utána már nem tárhatják fel iránta érzett intim érzéseiket. Kölcsönös vonzódásuk részleteibe se tanácsos beavatni senkit, olyan lenne ez, mintha bámészkodó vendéget hívnánk a hálószobánkba. Akárhogy nézzük, ez a tapintat igen finom, érzékeny kapcsolatot fel</w:t>
      </w:r>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 xml:space="preserve">tételez a szerelmesek között, sokkal szebb, mint a féktelen és parttalan rajongás szenvedélyes hangja a versekben. </w:t>
      </w:r>
    </w:p>
    <w:p w:rsidR="00AD025D" w:rsidRPr="00431A1D" w:rsidRDefault="007176A7" w:rsidP="00431A1D">
      <w:pPr>
        <w:suppressAutoHyphens/>
        <w:spacing w:after="0" w:line="240" w:lineRule="auto"/>
        <w:ind w:firstLine="709"/>
        <w:jc w:val="both"/>
        <w:rPr>
          <w:rFonts w:ascii="Book Antiqua" w:eastAsia="Calibri" w:hAnsi="Book Antiqua" w:cs="Arial"/>
          <w:kern w:val="1"/>
          <w:sz w:val="28"/>
          <w:szCs w:val="28"/>
        </w:rPr>
      </w:pPr>
      <w:r w:rsidRPr="007176A7">
        <w:rPr>
          <w:rFonts w:ascii="Book Antiqua" w:eastAsia="Calibri" w:hAnsi="Book Antiqua" w:cs="Arial"/>
          <w:noProof/>
          <w:kern w:val="1"/>
          <w:sz w:val="28"/>
          <w:szCs w:val="28"/>
          <w:lang w:eastAsia="hu-HU"/>
        </w:rPr>
        <w:lastRenderedPageBreak/>
        <w:drawing>
          <wp:anchor distT="0" distB="0" distL="114300" distR="114300" simplePos="0" relativeHeight="251661312" behindDoc="0" locked="0" layoutInCell="1" allowOverlap="1">
            <wp:simplePos x="0" y="0"/>
            <wp:positionH relativeFrom="column">
              <wp:posOffset>4443730</wp:posOffset>
            </wp:positionH>
            <wp:positionV relativeFrom="paragraph">
              <wp:posOffset>100330</wp:posOffset>
            </wp:positionV>
            <wp:extent cx="1257300" cy="2300605"/>
            <wp:effectExtent l="0" t="0" r="0" b="4445"/>
            <wp:wrapSquare wrapText="bothSides"/>
            <wp:docPr id="3" name="Kép 3" descr="C:\Users\Otthon\Desktop\62közlés\képek\kina\Chia-Four_Great_Beautie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62közlés\képek\kina\Chia-Four_Great_Beauties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23006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D025D" w:rsidRPr="00431A1D">
        <w:rPr>
          <w:rFonts w:ascii="Book Antiqua" w:eastAsia="Calibri" w:hAnsi="Book Antiqua" w:cs="Arial"/>
          <w:kern w:val="1"/>
          <w:sz w:val="28"/>
          <w:szCs w:val="28"/>
        </w:rPr>
        <w:t>Lin-csi</w:t>
      </w:r>
      <w:proofErr w:type="spellEnd"/>
      <w:r w:rsidR="00AD025D" w:rsidRPr="00431A1D">
        <w:rPr>
          <w:rFonts w:ascii="Book Antiqua" w:eastAsia="Calibri" w:hAnsi="Book Antiqua" w:cs="Arial"/>
          <w:kern w:val="1"/>
          <w:sz w:val="28"/>
          <w:szCs w:val="28"/>
        </w:rPr>
        <w:t xml:space="preserve"> apát pesti rokona elég gyakran fanyalgott a nyugati szerelmi líra közhelyein. Nem azért, mert </w:t>
      </w:r>
      <w:r w:rsidR="006859B7" w:rsidRPr="00431A1D">
        <w:rPr>
          <w:rFonts w:ascii="Book Antiqua" w:eastAsia="Calibri" w:hAnsi="Book Antiqua" w:cs="Arial"/>
          <w:kern w:val="1"/>
          <w:sz w:val="28"/>
          <w:szCs w:val="28"/>
        </w:rPr>
        <w:t>– mondjuk – az intim jelenetek zavarták, a</w:t>
      </w:r>
      <w:r w:rsidR="00AD025D" w:rsidRPr="00431A1D">
        <w:rPr>
          <w:rFonts w:ascii="Book Antiqua" w:eastAsia="Calibri" w:hAnsi="Book Antiqua" w:cs="Arial"/>
          <w:kern w:val="1"/>
          <w:sz w:val="28"/>
          <w:szCs w:val="28"/>
        </w:rPr>
        <w:t xml:space="preserve"> pesti rokon éppúgy nem volt szemérmes, ahogy a mandzsuk előtti időkben a kínaiak se voltak azok. Hanem csak kényes volt na</w:t>
      </w:r>
      <w:r>
        <w:rPr>
          <w:rFonts w:ascii="Book Antiqua" w:eastAsia="Calibri" w:hAnsi="Book Antiqua" w:cs="Arial"/>
          <w:kern w:val="1"/>
          <w:sz w:val="28"/>
          <w:szCs w:val="28"/>
        </w:rPr>
        <w:t>gyon, vagy talán finnyás. A hős</w:t>
      </w:r>
      <w:r w:rsidR="00AD025D" w:rsidRPr="00431A1D">
        <w:rPr>
          <w:rFonts w:ascii="Book Antiqua" w:eastAsia="Calibri" w:hAnsi="Book Antiqua" w:cs="Arial"/>
          <w:kern w:val="1"/>
          <w:sz w:val="28"/>
          <w:szCs w:val="28"/>
        </w:rPr>
        <w:t>szerelmes költők túlfűtött verseiben mindig ott érezte a magakelletés, az önfeltárás vágyát, s ettől mindig futkosott a hideg a hátán. Még a megbízható, jobb költők elszólásai is el</w:t>
      </w:r>
      <w:r>
        <w:rPr>
          <w:rFonts w:ascii="Book Antiqua" w:eastAsia="Calibri" w:hAnsi="Book Antiqua" w:cs="Arial"/>
          <w:kern w:val="1"/>
          <w:sz w:val="28"/>
          <w:szCs w:val="28"/>
        </w:rPr>
        <w:t>-</w:t>
      </w:r>
      <w:r w:rsidR="00AD025D" w:rsidRPr="00431A1D">
        <w:rPr>
          <w:rFonts w:ascii="Book Antiqua" w:eastAsia="Calibri" w:hAnsi="Book Antiqua" w:cs="Arial"/>
          <w:kern w:val="1"/>
          <w:sz w:val="28"/>
          <w:szCs w:val="28"/>
        </w:rPr>
        <w:t xml:space="preserve">szomorították. Sajnálta őket, amikor </w:t>
      </w:r>
      <w:r w:rsidR="00C9785A" w:rsidRPr="00431A1D">
        <w:rPr>
          <w:rFonts w:ascii="Book Antiqua" w:eastAsia="Calibri" w:hAnsi="Book Antiqua" w:cs="Arial"/>
          <w:kern w:val="1"/>
          <w:sz w:val="28"/>
          <w:szCs w:val="28"/>
        </w:rPr>
        <w:t xml:space="preserve">ennyire </w:t>
      </w:r>
      <w:r w:rsidR="00AD025D" w:rsidRPr="00431A1D">
        <w:rPr>
          <w:rFonts w:ascii="Book Antiqua" w:eastAsia="Calibri" w:hAnsi="Book Antiqua" w:cs="Arial"/>
          <w:kern w:val="1"/>
          <w:sz w:val="28"/>
          <w:szCs w:val="28"/>
        </w:rPr>
        <w:t>meg</w:t>
      </w:r>
      <w:r>
        <w:rPr>
          <w:rFonts w:ascii="Book Antiqua" w:eastAsia="Calibri" w:hAnsi="Book Antiqua" w:cs="Arial"/>
          <w:kern w:val="1"/>
          <w:sz w:val="28"/>
          <w:szCs w:val="28"/>
        </w:rPr>
        <w:t>-</w:t>
      </w:r>
      <w:r w:rsidR="00AD025D" w:rsidRPr="00431A1D">
        <w:rPr>
          <w:rFonts w:ascii="Book Antiqua" w:eastAsia="Calibri" w:hAnsi="Book Antiqua" w:cs="Arial"/>
          <w:kern w:val="1"/>
          <w:sz w:val="28"/>
          <w:szCs w:val="28"/>
        </w:rPr>
        <w:t>feledkeztek magukról, és elfordult tőlük.</w:t>
      </w: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Az európai szerelmi költészet mindig bátran nevén nevezte a versek főszereplőit, az imádott nőket. Nem igyekezett elkerülni a színpadiassá</w:t>
      </w:r>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got</w:t>
      </w:r>
      <w:r w:rsidR="00CF0FFC" w:rsidRPr="00431A1D">
        <w:rPr>
          <w:rFonts w:ascii="Book Antiqua" w:eastAsia="Calibri" w:hAnsi="Book Antiqua" w:cs="Arial"/>
          <w:kern w:val="1"/>
          <w:sz w:val="28"/>
          <w:szCs w:val="28"/>
        </w:rPr>
        <w:t xml:space="preserve"> sem</w:t>
      </w:r>
      <w:r w:rsidRPr="00431A1D">
        <w:rPr>
          <w:rFonts w:ascii="Book Antiqua" w:eastAsia="Calibri" w:hAnsi="Book Antiqua" w:cs="Arial"/>
          <w:kern w:val="1"/>
          <w:sz w:val="28"/>
          <w:szCs w:val="28"/>
        </w:rPr>
        <w:t>, a visszafogott ázsiai lírá</w:t>
      </w:r>
      <w:r w:rsidR="00C9785A" w:rsidRPr="00431A1D">
        <w:rPr>
          <w:rFonts w:ascii="Book Antiqua" w:eastAsia="Calibri" w:hAnsi="Book Antiqua" w:cs="Arial"/>
          <w:kern w:val="1"/>
          <w:sz w:val="28"/>
          <w:szCs w:val="28"/>
        </w:rPr>
        <w:t xml:space="preserve">val ellentétben </w:t>
      </w:r>
      <w:r w:rsidRPr="00431A1D">
        <w:rPr>
          <w:rFonts w:ascii="Book Antiqua" w:eastAsia="Calibri" w:hAnsi="Book Antiqua" w:cs="Arial"/>
          <w:kern w:val="1"/>
          <w:sz w:val="28"/>
          <w:szCs w:val="28"/>
        </w:rPr>
        <w:t xml:space="preserve">bizony elég gyakran </w:t>
      </w:r>
      <w:proofErr w:type="spellStart"/>
      <w:r w:rsidRPr="00431A1D">
        <w:rPr>
          <w:rFonts w:ascii="Book Antiqua" w:eastAsia="Calibri" w:hAnsi="Book Antiqua" w:cs="Arial"/>
          <w:kern w:val="1"/>
          <w:sz w:val="28"/>
          <w:szCs w:val="28"/>
        </w:rPr>
        <w:t>öm</w:t>
      </w:r>
      <w:proofErr w:type="spellEnd"/>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 xml:space="preserve">lengésbe fordultak a szerelmi vallomások. Persze ennyi hibát egyszerre csakis a gyengébb költők követtek el, de hát költőből is mindig a gyengék vannak többen. </w:t>
      </w: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A pesti rokon már a szegény, teljes mértékben vétlen asszonyokat is megbélyegzettnek érezte, akikbe olykor egy-egy tehetségtelenebb, ám nagyhangú költő bele</w:t>
      </w:r>
      <w:r w:rsidR="00BD3582" w:rsidRPr="00431A1D">
        <w:rPr>
          <w:rFonts w:ascii="Book Antiqua" w:eastAsia="Calibri" w:hAnsi="Book Antiqua" w:cs="Arial"/>
          <w:kern w:val="1"/>
          <w:sz w:val="28"/>
          <w:szCs w:val="28"/>
        </w:rPr>
        <w:t>habarodott. A fiatalembernek l</w:t>
      </w:r>
      <w:r w:rsidRPr="00431A1D">
        <w:rPr>
          <w:rFonts w:ascii="Book Antiqua" w:eastAsia="Calibri" w:hAnsi="Book Antiqua" w:cs="Arial"/>
          <w:kern w:val="1"/>
          <w:sz w:val="28"/>
          <w:szCs w:val="28"/>
        </w:rPr>
        <w:t>ovagi indulat gyúlt a szívében:</w:t>
      </w:r>
      <w:r w:rsidR="00BD3582" w:rsidRPr="00431A1D">
        <w:rPr>
          <w:rFonts w:ascii="Book Antiqua" w:eastAsia="Calibri" w:hAnsi="Book Antiqua" w:cs="Arial"/>
          <w:kern w:val="1"/>
          <w:sz w:val="28"/>
          <w:szCs w:val="28"/>
        </w:rPr>
        <w:t xml:space="preserve"> ezek a nők védelemre szorulnak!</w:t>
      </w:r>
      <w:r w:rsidRPr="00431A1D">
        <w:rPr>
          <w:rFonts w:ascii="Book Antiqua" w:eastAsia="Calibri" w:hAnsi="Book Antiqua" w:cs="Arial"/>
          <w:kern w:val="1"/>
          <w:sz w:val="28"/>
          <w:szCs w:val="28"/>
        </w:rPr>
        <w:t xml:space="preserve"> </w:t>
      </w:r>
      <w:r w:rsidR="00BD3582" w:rsidRPr="00431A1D">
        <w:rPr>
          <w:rFonts w:ascii="Book Antiqua" w:eastAsia="Calibri" w:hAnsi="Book Antiqua" w:cs="Arial"/>
          <w:kern w:val="1"/>
          <w:sz w:val="28"/>
          <w:szCs w:val="28"/>
        </w:rPr>
        <w:t xml:space="preserve">De hát, kitől is kaphatnának már védelmet azután, hogy világgá kürtölték kapcsolatukat hozzájuk méltatlan költői szívekkel? </w:t>
      </w:r>
      <w:r w:rsidRPr="00431A1D">
        <w:rPr>
          <w:rFonts w:ascii="Book Antiqua" w:eastAsia="Calibri" w:hAnsi="Book Antiqua" w:cs="Arial"/>
          <w:kern w:val="1"/>
          <w:sz w:val="28"/>
          <w:szCs w:val="28"/>
        </w:rPr>
        <w:t>Ezért tetszett neki felettébb a mindenkori kínai költők gálánssága, finom tartózkodása.</w:t>
      </w: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 xml:space="preserve">Ha meg még azt is beleszámítjuk a rokonszenvébe, hogy a szerelmes európai költők – bár verseikben a rajongott nőt istenítik – mégis majdnem mindig magukról beszélnek, akkor még inkább érthető a pesti rokon élénk figyelme, amellyel a személytelen ázsiai líra felé fordult. </w:t>
      </w: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Nem nyerhették el a tetszését azok a költők, akik a nő alakja és neve mögé bújva magukat méltatják. Azt kérdezik a vers mögül égő fülekkel folyvást kihajolva, hogy ugye látjátok, olvasóim, hogy milyen jóérzésű, nemes lélek vagyok. Ugye látjátok, hogy kincset érő életet készülök áldoz</w:t>
      </w:r>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 xml:space="preserve">ni egy nőért, semmivel se kevesebbet? Ugye az egész világ látja, mennyire tudok szeretni, mennyire szépen tudok a szerelemről beszélni? És ugye csakis az enyém lehet ez a tökéletes nő, hiszen én magam is épp ilyen tökéletes vagyok? </w:t>
      </w:r>
    </w:p>
    <w:p w:rsidR="00AD025D" w:rsidRPr="00431A1D" w:rsidRDefault="00AD025D" w:rsidP="00431A1D">
      <w:pPr>
        <w:suppressAutoHyphens/>
        <w:spacing w:after="0" w:line="240" w:lineRule="auto"/>
        <w:ind w:firstLine="709"/>
        <w:jc w:val="both"/>
        <w:rPr>
          <w:rFonts w:ascii="Book Antiqua" w:eastAsia="Calibri" w:hAnsi="Book Antiqua" w:cs="Arial"/>
          <w:kern w:val="1"/>
          <w:sz w:val="28"/>
          <w:szCs w:val="28"/>
        </w:rPr>
      </w:pPr>
      <w:r w:rsidRPr="00431A1D">
        <w:rPr>
          <w:rFonts w:ascii="Book Antiqua" w:eastAsia="Calibri" w:hAnsi="Book Antiqua" w:cs="Arial"/>
          <w:kern w:val="1"/>
          <w:sz w:val="28"/>
          <w:szCs w:val="28"/>
        </w:rPr>
        <w:t>Milyen gyakori a mi költészetünkben ez a fajta álcázott önfeltárás és önimádat! És micsoda megnyugvás ezek után a régi ázsiai vissza</w:t>
      </w:r>
      <w:r w:rsidR="00FA6DB8">
        <w:rPr>
          <w:rFonts w:ascii="Book Antiqua" w:eastAsia="Calibri" w:hAnsi="Book Antiqua" w:cs="Arial"/>
          <w:kern w:val="1"/>
          <w:sz w:val="28"/>
          <w:szCs w:val="28"/>
        </w:rPr>
        <w:t>-</w:t>
      </w:r>
      <w:proofErr w:type="spellStart"/>
      <w:r w:rsidRPr="00431A1D">
        <w:rPr>
          <w:rFonts w:ascii="Book Antiqua" w:eastAsia="Calibri" w:hAnsi="Book Antiqua" w:cs="Arial"/>
          <w:kern w:val="1"/>
          <w:sz w:val="28"/>
          <w:szCs w:val="28"/>
        </w:rPr>
        <w:t>fogottság</w:t>
      </w:r>
      <w:proofErr w:type="spellEnd"/>
      <w:r w:rsidRPr="00431A1D">
        <w:rPr>
          <w:rFonts w:ascii="Book Antiqua" w:eastAsia="Calibri" w:hAnsi="Book Antiqua" w:cs="Arial"/>
          <w:kern w:val="1"/>
          <w:sz w:val="28"/>
          <w:szCs w:val="28"/>
        </w:rPr>
        <w:t xml:space="preserve">. A pesti rokont ez vitte egykor ennyire közel az ázsiaiak </w:t>
      </w:r>
      <w:proofErr w:type="spellStart"/>
      <w:r w:rsidRPr="00431A1D">
        <w:rPr>
          <w:rFonts w:ascii="Book Antiqua" w:eastAsia="Calibri" w:hAnsi="Book Antiqua" w:cs="Arial"/>
          <w:kern w:val="1"/>
          <w:sz w:val="28"/>
          <w:szCs w:val="28"/>
        </w:rPr>
        <w:t>költé</w:t>
      </w:r>
      <w:r w:rsidR="00FA6DB8">
        <w:rPr>
          <w:rFonts w:ascii="Book Antiqua" w:eastAsia="Calibri" w:hAnsi="Book Antiqua" w:cs="Arial"/>
          <w:kern w:val="1"/>
          <w:sz w:val="28"/>
          <w:szCs w:val="28"/>
        </w:rPr>
        <w:t>-</w:t>
      </w:r>
      <w:r w:rsidRPr="00431A1D">
        <w:rPr>
          <w:rFonts w:ascii="Book Antiqua" w:eastAsia="Calibri" w:hAnsi="Book Antiqua" w:cs="Arial"/>
          <w:kern w:val="1"/>
          <w:sz w:val="28"/>
          <w:szCs w:val="28"/>
        </w:rPr>
        <w:t>szetéhez</w:t>
      </w:r>
      <w:proofErr w:type="spellEnd"/>
      <w:r w:rsidRPr="00431A1D">
        <w:rPr>
          <w:rFonts w:ascii="Book Antiqua" w:eastAsia="Calibri" w:hAnsi="Book Antiqua" w:cs="Arial"/>
          <w:kern w:val="1"/>
          <w:sz w:val="28"/>
          <w:szCs w:val="28"/>
        </w:rPr>
        <w:t xml:space="preserve">, és most már úgy gondolja, meg is marad ez a barátság. Persze </w:t>
      </w:r>
      <w:r w:rsidR="007176A7" w:rsidRPr="007176A7">
        <w:rPr>
          <w:rFonts w:ascii="Book Antiqua" w:eastAsia="Calibri" w:hAnsi="Book Antiqua" w:cs="Arial"/>
          <w:noProof/>
          <w:kern w:val="1"/>
          <w:sz w:val="28"/>
          <w:szCs w:val="28"/>
          <w:lang w:eastAsia="hu-HU"/>
        </w:rPr>
        <w:lastRenderedPageBreak/>
        <w:drawing>
          <wp:anchor distT="0" distB="0" distL="114300" distR="114300" simplePos="0" relativeHeight="251663360" behindDoc="0" locked="0" layoutInCell="1" allowOverlap="1">
            <wp:simplePos x="0" y="0"/>
            <wp:positionH relativeFrom="column">
              <wp:posOffset>-4445</wp:posOffset>
            </wp:positionH>
            <wp:positionV relativeFrom="paragraph">
              <wp:posOffset>81280</wp:posOffset>
            </wp:positionV>
            <wp:extent cx="1600200" cy="2935605"/>
            <wp:effectExtent l="0" t="0" r="0" b="0"/>
            <wp:wrapSquare wrapText="bothSides"/>
            <wp:docPr id="4" name="Kép 4" descr="C:\Users\Otthon\Desktop\62közlés\képek\kina\Chia-Four_Great_Beautie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tthon\Desktop\62közlés\képek\kina\Chia-Four_Great_Beautiesv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93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A1D">
        <w:rPr>
          <w:rFonts w:ascii="Book Antiqua" w:eastAsia="Calibri" w:hAnsi="Book Antiqua" w:cs="Arial"/>
          <w:kern w:val="1"/>
          <w:sz w:val="28"/>
          <w:szCs w:val="28"/>
        </w:rPr>
        <w:t>mindeközben rajta tartja a szemét saját kör</w:t>
      </w:r>
      <w:r w:rsidR="007176A7">
        <w:rPr>
          <w:rFonts w:ascii="Book Antiqua" w:eastAsia="Calibri" w:hAnsi="Book Antiqua" w:cs="Arial"/>
          <w:kern w:val="1"/>
          <w:sz w:val="28"/>
          <w:szCs w:val="28"/>
        </w:rPr>
        <w:t>-</w:t>
      </w:r>
      <w:proofErr w:type="spellStart"/>
      <w:r w:rsidRPr="00431A1D">
        <w:rPr>
          <w:rFonts w:ascii="Book Antiqua" w:eastAsia="Calibri" w:hAnsi="Book Antiqua" w:cs="Arial"/>
          <w:kern w:val="1"/>
          <w:sz w:val="28"/>
          <w:szCs w:val="28"/>
        </w:rPr>
        <w:t>nyezetének</w:t>
      </w:r>
      <w:proofErr w:type="spellEnd"/>
      <w:r w:rsidRPr="00431A1D">
        <w:rPr>
          <w:rFonts w:ascii="Book Antiqua" w:eastAsia="Calibri" w:hAnsi="Book Antiqua" w:cs="Arial"/>
          <w:kern w:val="1"/>
          <w:sz w:val="28"/>
          <w:szCs w:val="28"/>
        </w:rPr>
        <w:t xml:space="preserve"> a líráján is, égeti a kíváncsiság. Soha nem volt számára kérdés, hogy az ember leg</w:t>
      </w:r>
      <w:r w:rsidR="007176A7">
        <w:rPr>
          <w:rFonts w:ascii="Book Antiqua" w:eastAsia="Calibri" w:hAnsi="Book Antiqua" w:cs="Arial"/>
          <w:kern w:val="1"/>
          <w:sz w:val="28"/>
          <w:szCs w:val="28"/>
        </w:rPr>
        <w:t>-</w:t>
      </w:r>
      <w:r w:rsidRPr="00431A1D">
        <w:rPr>
          <w:rFonts w:ascii="Book Antiqua" w:eastAsia="Calibri" w:hAnsi="Book Antiqua" w:cs="Arial"/>
          <w:kern w:val="1"/>
          <w:sz w:val="28"/>
          <w:szCs w:val="28"/>
        </w:rPr>
        <w:t>titkosabb érzéseinek a költészet az otthona.</w:t>
      </w:r>
    </w:p>
    <w:p w:rsidR="00AD025D" w:rsidRPr="007176A7" w:rsidRDefault="00AD025D" w:rsidP="00431A1D">
      <w:pPr>
        <w:suppressAutoHyphens/>
        <w:spacing w:after="0" w:line="240" w:lineRule="auto"/>
        <w:ind w:firstLine="709"/>
        <w:jc w:val="both"/>
        <w:rPr>
          <w:rFonts w:ascii="Book Antiqua" w:eastAsia="Calibri" w:hAnsi="Book Antiqua" w:cs="Arial"/>
          <w:spacing w:val="-4"/>
          <w:kern w:val="28"/>
          <w:sz w:val="28"/>
          <w:szCs w:val="28"/>
        </w:rPr>
      </w:pPr>
      <w:r w:rsidRPr="00431A1D">
        <w:rPr>
          <w:rFonts w:ascii="Book Antiqua" w:eastAsia="Calibri" w:hAnsi="Book Antiqua" w:cs="Arial"/>
          <w:kern w:val="1"/>
          <w:sz w:val="28"/>
          <w:szCs w:val="28"/>
        </w:rPr>
        <w:t>A kínaiaknak persze mindig is könnyű dolguk volt, amikor tisztelettudóan viselkedtek asszonyaik</w:t>
      </w:r>
      <w:r w:rsidR="007176A7">
        <w:rPr>
          <w:rFonts w:ascii="Book Antiqua" w:eastAsia="Calibri" w:hAnsi="Book Antiqua" w:cs="Arial"/>
          <w:kern w:val="1"/>
          <w:sz w:val="28"/>
          <w:szCs w:val="28"/>
        </w:rPr>
        <w:t>-</w:t>
      </w:r>
      <w:proofErr w:type="spellStart"/>
      <w:r w:rsidRPr="00431A1D">
        <w:rPr>
          <w:rFonts w:ascii="Book Antiqua" w:eastAsia="Calibri" w:hAnsi="Book Antiqua" w:cs="Arial"/>
          <w:kern w:val="1"/>
          <w:sz w:val="28"/>
          <w:szCs w:val="28"/>
        </w:rPr>
        <w:t>kal</w:t>
      </w:r>
      <w:proofErr w:type="spellEnd"/>
      <w:r w:rsidRPr="00431A1D">
        <w:rPr>
          <w:rFonts w:ascii="Book Antiqua" w:eastAsia="Calibri" w:hAnsi="Book Antiqua" w:cs="Arial"/>
          <w:kern w:val="1"/>
          <w:sz w:val="28"/>
          <w:szCs w:val="28"/>
        </w:rPr>
        <w:t>. Soha nem kellett attól tartaniuk, hogy az asszonyok színpadiasnak tartják, megmosolyogják őket. Mert ez bizony nem egyszer megtörtént itt, a világ innenső felén. Most már azt is tudjuk, hogy miért: az okos nők sohasem hittek a mámorító, szép szavaknak, az operai nagyjeleneteknek. Mondhat</w:t>
      </w:r>
      <w:r w:rsidR="007176A7">
        <w:rPr>
          <w:rFonts w:ascii="Book Antiqua" w:eastAsia="Calibri" w:hAnsi="Book Antiqua" w:cs="Arial"/>
          <w:kern w:val="1"/>
          <w:sz w:val="28"/>
          <w:szCs w:val="28"/>
        </w:rPr>
        <w:t>-</w:t>
      </w:r>
      <w:proofErr w:type="spellStart"/>
      <w:r w:rsidRPr="00431A1D">
        <w:rPr>
          <w:rFonts w:ascii="Book Antiqua" w:eastAsia="Calibri" w:hAnsi="Book Antiqua" w:cs="Arial"/>
          <w:kern w:val="1"/>
          <w:sz w:val="28"/>
          <w:szCs w:val="28"/>
        </w:rPr>
        <w:t>tak</w:t>
      </w:r>
      <w:proofErr w:type="spellEnd"/>
      <w:r w:rsidRPr="00431A1D">
        <w:rPr>
          <w:rFonts w:ascii="Book Antiqua" w:eastAsia="Calibri" w:hAnsi="Book Antiqua" w:cs="Arial"/>
          <w:kern w:val="1"/>
          <w:sz w:val="28"/>
          <w:szCs w:val="28"/>
        </w:rPr>
        <w:t xml:space="preserve"> nekik a lovagok, amit csak akartak</w:t>
      </w:r>
      <w:r w:rsidR="00FA6DB8">
        <w:rPr>
          <w:rFonts w:ascii="Book Antiqua" w:eastAsia="Calibri" w:hAnsi="Book Antiqua" w:cs="Arial"/>
          <w:kern w:val="1"/>
          <w:sz w:val="28"/>
          <w:szCs w:val="28"/>
        </w:rPr>
        <w:t>,</w:t>
      </w:r>
      <w:r w:rsidR="00926A1C" w:rsidRPr="00431A1D">
        <w:rPr>
          <w:rFonts w:ascii="Book Antiqua" w:eastAsia="Calibri" w:hAnsi="Book Antiqua" w:cs="Arial"/>
          <w:kern w:val="1"/>
          <w:sz w:val="28"/>
          <w:szCs w:val="28"/>
        </w:rPr>
        <w:t xml:space="preserve"> a nők en</w:t>
      </w:r>
      <w:r w:rsidR="007176A7">
        <w:rPr>
          <w:rFonts w:ascii="Book Antiqua" w:eastAsia="Calibri" w:hAnsi="Book Antiqua" w:cs="Arial"/>
          <w:kern w:val="1"/>
          <w:sz w:val="28"/>
          <w:szCs w:val="28"/>
        </w:rPr>
        <w:t>-</w:t>
      </w:r>
      <w:proofErr w:type="spellStart"/>
      <w:r w:rsidR="00926A1C" w:rsidRPr="00431A1D">
        <w:rPr>
          <w:rFonts w:ascii="Book Antiqua" w:eastAsia="Calibri" w:hAnsi="Book Antiqua" w:cs="Arial"/>
          <w:kern w:val="1"/>
          <w:sz w:val="28"/>
          <w:szCs w:val="28"/>
        </w:rPr>
        <w:t>gedékenyen</w:t>
      </w:r>
      <w:proofErr w:type="spellEnd"/>
      <w:r w:rsidR="00926A1C" w:rsidRPr="00431A1D">
        <w:rPr>
          <w:rFonts w:ascii="Book Antiqua" w:eastAsia="Calibri" w:hAnsi="Book Antiqua" w:cs="Arial"/>
          <w:kern w:val="1"/>
          <w:sz w:val="28"/>
          <w:szCs w:val="28"/>
        </w:rPr>
        <w:t>, megbocsájtóan mosolyogtak</w:t>
      </w:r>
      <w:r w:rsidRPr="00431A1D">
        <w:rPr>
          <w:rFonts w:ascii="Book Antiqua" w:eastAsia="Calibri" w:hAnsi="Book Antiqua" w:cs="Arial"/>
          <w:kern w:val="1"/>
          <w:sz w:val="28"/>
          <w:szCs w:val="28"/>
        </w:rPr>
        <w:t>. Pedig az igazi lovagok nagyjából mindig őszinték voltak, csak aztán elég gyorsan kijózanodtak. A kínaiak azonban ritkábban szédültek meg saját érzéseik</w:t>
      </w:r>
      <w:r w:rsidR="007176A7">
        <w:rPr>
          <w:rFonts w:ascii="Book Antiqua" w:eastAsia="Calibri" w:hAnsi="Book Antiqua" w:cs="Arial"/>
          <w:kern w:val="1"/>
          <w:sz w:val="28"/>
          <w:szCs w:val="28"/>
        </w:rPr>
        <w:t>-</w:t>
      </w:r>
      <w:proofErr w:type="spellStart"/>
      <w:r w:rsidRPr="007176A7">
        <w:rPr>
          <w:rFonts w:ascii="Book Antiqua" w:eastAsia="Calibri" w:hAnsi="Book Antiqua" w:cs="Arial"/>
          <w:spacing w:val="-4"/>
          <w:kern w:val="28"/>
          <w:sz w:val="28"/>
          <w:szCs w:val="28"/>
        </w:rPr>
        <w:t>től</w:t>
      </w:r>
      <w:proofErr w:type="spellEnd"/>
      <w:r w:rsidRPr="007176A7">
        <w:rPr>
          <w:rFonts w:ascii="Book Antiqua" w:eastAsia="Calibri" w:hAnsi="Book Antiqua" w:cs="Arial"/>
          <w:spacing w:val="-4"/>
          <w:kern w:val="28"/>
          <w:sz w:val="28"/>
          <w:szCs w:val="28"/>
        </w:rPr>
        <w:t xml:space="preserve">, sokkal inkább az együttműködés nyugalmát keresték a szerelemben is. </w:t>
      </w:r>
    </w:p>
    <w:p w:rsidR="00AD025D" w:rsidRPr="00431A1D" w:rsidRDefault="00AD025D" w:rsidP="00507C6A">
      <w:pPr>
        <w:suppressAutoHyphens/>
        <w:spacing w:before="120" w:after="120" w:line="240" w:lineRule="auto"/>
        <w:ind w:firstLine="709"/>
        <w:jc w:val="both"/>
        <w:rPr>
          <w:rFonts w:ascii="Book Antiqua" w:hAnsi="Book Antiqua" w:cs="Arial"/>
          <w:sz w:val="28"/>
          <w:szCs w:val="28"/>
        </w:rPr>
      </w:pPr>
      <w:r w:rsidRPr="00431A1D">
        <w:rPr>
          <w:rFonts w:ascii="Book Antiqua" w:hAnsi="Book Antiqua" w:cs="Arial"/>
          <w:i/>
          <w:sz w:val="28"/>
          <w:szCs w:val="28"/>
        </w:rPr>
        <w:t>„Híven őrködj a tiédre, / asszony, gyermek örömére, / gondold meg és tedd mércére, / nincs jobb, mint a házi béke.”</w:t>
      </w:r>
      <w:r w:rsidRPr="00431A1D">
        <w:rPr>
          <w:rFonts w:ascii="Book Antiqua" w:eastAsia="Calibri" w:hAnsi="Book Antiqua" w:cs="Arial"/>
          <w:i/>
          <w:kern w:val="1"/>
          <w:sz w:val="28"/>
          <w:szCs w:val="28"/>
        </w:rPr>
        <w:t xml:space="preserve"> </w:t>
      </w:r>
      <w:r w:rsidRPr="00431A1D">
        <w:rPr>
          <w:rFonts w:ascii="Book Antiqua" w:hAnsi="Book Antiqua" w:cs="Arial"/>
          <w:i/>
          <w:sz w:val="28"/>
          <w:szCs w:val="28"/>
        </w:rPr>
        <w:t>„Nem tudtam, hogy férj és feleség öröme ilyen nagy.” „Ha ész föléri e boldogságot: / vödrökbe fér tenger áradása”</w:t>
      </w:r>
      <w:r w:rsidRPr="00431A1D">
        <w:rPr>
          <w:rFonts w:ascii="Book Antiqua" w:hAnsi="Book Antiqua" w:cs="Arial"/>
          <w:sz w:val="28"/>
          <w:szCs w:val="28"/>
        </w:rPr>
        <w:t xml:space="preserve"> – fogalmaztak az írástudó kínaiak, s a költők is a közös jegyeket keresték a férfiban és a nőben, a közös pontokat a kapcsolatokban. A régi ázsiai </w:t>
      </w:r>
      <w:proofErr w:type="spellStart"/>
      <w:r w:rsidRPr="00431A1D">
        <w:rPr>
          <w:rFonts w:ascii="Book Antiqua" w:hAnsi="Book Antiqua" w:cs="Arial"/>
          <w:sz w:val="28"/>
          <w:szCs w:val="28"/>
        </w:rPr>
        <w:t>filo</w:t>
      </w:r>
      <w:r w:rsidR="00FA6DB8">
        <w:rPr>
          <w:rFonts w:ascii="Book Antiqua" w:hAnsi="Book Antiqua" w:cs="Arial"/>
          <w:sz w:val="28"/>
          <w:szCs w:val="28"/>
        </w:rPr>
        <w:t>-</w:t>
      </w:r>
      <w:r w:rsidRPr="00431A1D">
        <w:rPr>
          <w:rFonts w:ascii="Book Antiqua" w:hAnsi="Book Antiqua" w:cs="Arial"/>
          <w:sz w:val="28"/>
          <w:szCs w:val="28"/>
        </w:rPr>
        <w:t>zófia</w:t>
      </w:r>
      <w:proofErr w:type="spellEnd"/>
      <w:r w:rsidRPr="00431A1D">
        <w:rPr>
          <w:rFonts w:ascii="Book Antiqua" w:hAnsi="Book Antiqua" w:cs="Arial"/>
          <w:sz w:val="28"/>
          <w:szCs w:val="28"/>
        </w:rPr>
        <w:t xml:space="preserve"> kulcsfogalmai, a viszonyközpontú világlátás és gondolkodás itt is főszereplővé váltak. </w:t>
      </w:r>
    </w:p>
    <w:p w:rsidR="00AD025D" w:rsidRPr="00431A1D" w:rsidRDefault="00AD025D" w:rsidP="00431A1D">
      <w:pPr>
        <w:suppressAutoHyphens/>
        <w:spacing w:after="0" w:line="240" w:lineRule="auto"/>
        <w:ind w:firstLine="709"/>
        <w:jc w:val="both"/>
        <w:rPr>
          <w:rFonts w:ascii="Book Antiqua" w:hAnsi="Book Antiqua" w:cs="Arial"/>
          <w:sz w:val="28"/>
          <w:szCs w:val="28"/>
        </w:rPr>
      </w:pPr>
      <w:r w:rsidRPr="00431A1D">
        <w:rPr>
          <w:rFonts w:ascii="Book Antiqua" w:hAnsi="Book Antiqua" w:cs="Arial"/>
          <w:i/>
          <w:sz w:val="28"/>
          <w:szCs w:val="28"/>
        </w:rPr>
        <w:t>„</w:t>
      </w:r>
      <w:proofErr w:type="spellStart"/>
      <w:r w:rsidRPr="00431A1D">
        <w:rPr>
          <w:rFonts w:ascii="Book Antiqua" w:hAnsi="Book Antiqua" w:cs="Arial"/>
          <w:i/>
          <w:sz w:val="28"/>
          <w:szCs w:val="28"/>
        </w:rPr>
        <w:t>Közted</w:t>
      </w:r>
      <w:proofErr w:type="spellEnd"/>
      <w:r w:rsidRPr="00431A1D">
        <w:rPr>
          <w:rFonts w:ascii="Book Antiqua" w:hAnsi="Book Antiqua" w:cs="Arial"/>
          <w:i/>
          <w:sz w:val="28"/>
          <w:szCs w:val="28"/>
        </w:rPr>
        <w:t xml:space="preserve"> és köztem igen sok az érzés. / Ez az oka ennek a sok izgalomnak. / </w:t>
      </w:r>
      <w:proofErr w:type="spellStart"/>
      <w:r w:rsidRPr="00431A1D">
        <w:rPr>
          <w:rFonts w:ascii="Book Antiqua" w:hAnsi="Book Antiqua" w:cs="Arial"/>
          <w:i/>
          <w:sz w:val="28"/>
          <w:szCs w:val="28"/>
        </w:rPr>
        <w:t>Végy</w:t>
      </w:r>
      <w:proofErr w:type="spellEnd"/>
      <w:r w:rsidRPr="00431A1D">
        <w:rPr>
          <w:rFonts w:ascii="Book Antiqua" w:hAnsi="Book Antiqua" w:cs="Arial"/>
          <w:i/>
          <w:sz w:val="28"/>
          <w:szCs w:val="28"/>
        </w:rPr>
        <w:t xml:space="preserve"> egy darab agyagot, </w:t>
      </w:r>
      <w:proofErr w:type="spellStart"/>
      <w:r w:rsidRPr="00431A1D">
        <w:rPr>
          <w:rFonts w:ascii="Book Antiqua" w:hAnsi="Book Antiqua" w:cs="Arial"/>
          <w:i/>
          <w:sz w:val="28"/>
          <w:szCs w:val="28"/>
        </w:rPr>
        <w:t>nedvesítsd</w:t>
      </w:r>
      <w:proofErr w:type="spellEnd"/>
      <w:r w:rsidRPr="00431A1D">
        <w:rPr>
          <w:rFonts w:ascii="Book Antiqua" w:hAnsi="Book Antiqua" w:cs="Arial"/>
          <w:i/>
          <w:sz w:val="28"/>
          <w:szCs w:val="28"/>
        </w:rPr>
        <w:t xml:space="preserve"> meg, lapogasd meg. / S formáld ki belőle tenmagad és engemet. / Aztán törd, zúzd össze a két kis szobrot, / S </w:t>
      </w:r>
      <w:proofErr w:type="spellStart"/>
      <w:r w:rsidRPr="00431A1D">
        <w:rPr>
          <w:rFonts w:ascii="Book Antiqua" w:hAnsi="Book Antiqua" w:cs="Arial"/>
          <w:i/>
          <w:sz w:val="28"/>
          <w:szCs w:val="28"/>
        </w:rPr>
        <w:t>tégy</w:t>
      </w:r>
      <w:proofErr w:type="spellEnd"/>
      <w:r w:rsidRPr="00431A1D">
        <w:rPr>
          <w:rFonts w:ascii="Book Antiqua" w:hAnsi="Book Antiqua" w:cs="Arial"/>
          <w:i/>
          <w:sz w:val="28"/>
          <w:szCs w:val="28"/>
        </w:rPr>
        <w:t xml:space="preserve"> egy kis vizet hozzá. / Formáld újra a te képedre meg az enyémre. / Akkor az én agyagomban van egy kevés belőled, / A te agyagodban van egy kevés belőlem. / Semmi sem választ el bennünket többé. / Életünkben egy takaró alatt hálunk, / Holtunkban együtt temetnek el” </w:t>
      </w:r>
      <w:r w:rsidRPr="00431A1D">
        <w:rPr>
          <w:rFonts w:ascii="Book Antiqua" w:hAnsi="Book Antiqua" w:cs="Arial"/>
          <w:sz w:val="28"/>
          <w:szCs w:val="28"/>
        </w:rPr>
        <w:t>– így érvelnek a szerelmesek elválaszt</w:t>
      </w:r>
      <w:r w:rsidR="00FA6DB8">
        <w:rPr>
          <w:rFonts w:ascii="Book Antiqua" w:hAnsi="Book Antiqua" w:cs="Arial"/>
          <w:sz w:val="28"/>
          <w:szCs w:val="28"/>
        </w:rPr>
        <w:t>-</w:t>
      </w:r>
      <w:r w:rsidRPr="00431A1D">
        <w:rPr>
          <w:rFonts w:ascii="Book Antiqua" w:hAnsi="Book Antiqua" w:cs="Arial"/>
          <w:sz w:val="28"/>
          <w:szCs w:val="28"/>
        </w:rPr>
        <w:t>hatatlansága mellett a verssorok, így képzeli el a házas viszony genezisét egy 13. századi kínai költőnő.</w:t>
      </w:r>
    </w:p>
    <w:p w:rsidR="00AD025D" w:rsidRPr="00431A1D" w:rsidRDefault="00AD025D" w:rsidP="00431A1D">
      <w:pPr>
        <w:suppressAutoHyphens/>
        <w:spacing w:after="0" w:line="240" w:lineRule="auto"/>
        <w:ind w:firstLine="709"/>
        <w:jc w:val="both"/>
        <w:rPr>
          <w:rFonts w:ascii="Book Antiqua" w:eastAsia="Times New Roman" w:hAnsi="Book Antiqua" w:cs="Arial"/>
          <w:sz w:val="28"/>
          <w:szCs w:val="28"/>
          <w:lang w:eastAsia="hu-HU"/>
        </w:rPr>
      </w:pPr>
      <w:r w:rsidRPr="00431A1D">
        <w:rPr>
          <w:rFonts w:ascii="Book Antiqua" w:hAnsi="Book Antiqua" w:cs="Arial"/>
          <w:sz w:val="28"/>
          <w:szCs w:val="28"/>
        </w:rPr>
        <w:t xml:space="preserve">A szerelmi életben a kínaiak </w:t>
      </w:r>
      <w:r w:rsidRPr="00431A1D">
        <w:rPr>
          <w:rFonts w:ascii="Book Antiqua" w:eastAsia="Times New Roman" w:hAnsi="Book Antiqua" w:cs="Arial"/>
          <w:sz w:val="28"/>
          <w:szCs w:val="28"/>
          <w:lang w:eastAsia="hu-HU"/>
        </w:rPr>
        <w:t xml:space="preserve">az embert </w:t>
      </w:r>
      <w:r w:rsidRPr="00431A1D">
        <w:rPr>
          <w:rFonts w:ascii="Book Antiqua" w:hAnsi="Book Antiqua" w:cs="Arial"/>
          <w:sz w:val="28"/>
          <w:szCs w:val="28"/>
        </w:rPr>
        <w:t xml:space="preserve">kezdettől fogva </w:t>
      </w:r>
      <w:r w:rsidRPr="00431A1D">
        <w:rPr>
          <w:rFonts w:ascii="Book Antiqua" w:eastAsia="Times New Roman" w:hAnsi="Book Antiqua" w:cs="Arial"/>
          <w:sz w:val="28"/>
          <w:szCs w:val="28"/>
          <w:lang w:eastAsia="hu-HU"/>
        </w:rPr>
        <w:t>a természet részeként képzeljék el. Legfőképpen a nőt. A kínaiak a női test szépségé</w:t>
      </w:r>
      <w:r w:rsidR="00FA6DB8">
        <w:rPr>
          <w:rFonts w:ascii="Book Antiqua" w:eastAsia="Times New Roman" w:hAnsi="Book Antiqua" w:cs="Arial"/>
          <w:sz w:val="28"/>
          <w:szCs w:val="28"/>
          <w:lang w:eastAsia="hu-HU"/>
        </w:rPr>
        <w:t>-</w:t>
      </w:r>
      <w:proofErr w:type="spellStart"/>
      <w:r w:rsidRPr="00431A1D">
        <w:rPr>
          <w:rFonts w:ascii="Book Antiqua" w:eastAsia="Times New Roman" w:hAnsi="Book Antiqua" w:cs="Arial"/>
          <w:sz w:val="28"/>
          <w:szCs w:val="28"/>
          <w:lang w:eastAsia="hu-HU"/>
        </w:rPr>
        <w:t>nek</w:t>
      </w:r>
      <w:proofErr w:type="spellEnd"/>
      <w:r w:rsidRPr="00431A1D">
        <w:rPr>
          <w:rFonts w:ascii="Book Antiqua" w:eastAsia="Times New Roman" w:hAnsi="Book Antiqua" w:cs="Arial"/>
          <w:sz w:val="28"/>
          <w:szCs w:val="28"/>
          <w:lang w:eastAsia="hu-HU"/>
        </w:rPr>
        <w:t xml:space="preserve"> minden külső jellemzőjét természeti jelenséghez hasonlítva írják le ma is, mindig gondosan ügyelve rá, hogy azok belső tulajdonságokra is utalja</w:t>
      </w:r>
      <w:r w:rsidR="00FA6DB8">
        <w:rPr>
          <w:rFonts w:ascii="Book Antiqua" w:eastAsia="Times New Roman" w:hAnsi="Book Antiqua" w:cs="Arial"/>
          <w:sz w:val="28"/>
          <w:szCs w:val="28"/>
          <w:lang w:eastAsia="hu-HU"/>
        </w:rPr>
        <w:t>-</w:t>
      </w:r>
      <w:proofErr w:type="spellStart"/>
      <w:r w:rsidRPr="00431A1D">
        <w:rPr>
          <w:rFonts w:ascii="Book Antiqua" w:eastAsia="Times New Roman" w:hAnsi="Book Antiqua" w:cs="Arial"/>
          <w:sz w:val="28"/>
          <w:szCs w:val="28"/>
          <w:lang w:eastAsia="hu-HU"/>
        </w:rPr>
        <w:t>nak</w:t>
      </w:r>
      <w:proofErr w:type="spellEnd"/>
      <w:r w:rsidRPr="00431A1D">
        <w:rPr>
          <w:rFonts w:ascii="Book Antiqua" w:eastAsia="Times New Roman" w:hAnsi="Book Antiqua" w:cs="Arial"/>
          <w:sz w:val="28"/>
          <w:szCs w:val="28"/>
          <w:lang w:eastAsia="hu-HU"/>
        </w:rPr>
        <w:t>. Azaz „lényegileg” igyekeznek megjeleníteni a nőt, az általános jegye</w:t>
      </w:r>
      <w:r w:rsidR="00FA6DB8">
        <w:rPr>
          <w:rFonts w:ascii="Book Antiqua" w:eastAsia="Times New Roman" w:hAnsi="Book Antiqua" w:cs="Arial"/>
          <w:sz w:val="28"/>
          <w:szCs w:val="28"/>
          <w:lang w:eastAsia="hu-HU"/>
        </w:rPr>
        <w:t>-</w:t>
      </w:r>
      <w:proofErr w:type="spellStart"/>
      <w:r w:rsidRPr="00431A1D">
        <w:rPr>
          <w:rFonts w:ascii="Book Antiqua" w:eastAsia="Times New Roman" w:hAnsi="Book Antiqua" w:cs="Arial"/>
          <w:sz w:val="28"/>
          <w:szCs w:val="28"/>
          <w:lang w:eastAsia="hu-HU"/>
        </w:rPr>
        <w:t>ket</w:t>
      </w:r>
      <w:proofErr w:type="spellEnd"/>
      <w:r w:rsidRPr="00431A1D">
        <w:rPr>
          <w:rFonts w:ascii="Book Antiqua" w:eastAsia="Times New Roman" w:hAnsi="Book Antiqua" w:cs="Arial"/>
          <w:sz w:val="28"/>
          <w:szCs w:val="28"/>
          <w:lang w:eastAsia="hu-HU"/>
        </w:rPr>
        <w:t xml:space="preserve"> keresik, a nőiség jeleit.</w:t>
      </w:r>
    </w:p>
    <w:p w:rsidR="00AD025D" w:rsidRPr="00431A1D" w:rsidRDefault="007176A7" w:rsidP="00507C6A">
      <w:pPr>
        <w:pStyle w:val="Szvegtrzs"/>
        <w:spacing w:before="120" w:after="120" w:line="240" w:lineRule="auto"/>
        <w:ind w:firstLine="709"/>
        <w:rPr>
          <w:rFonts w:ascii="Book Antiqua" w:hAnsi="Book Antiqua"/>
        </w:rPr>
      </w:pPr>
      <w:r w:rsidRPr="007176A7">
        <w:rPr>
          <w:rFonts w:ascii="Book Antiqua" w:hAnsi="Book Antiqua"/>
          <w:noProof/>
        </w:rPr>
        <w:lastRenderedPageBreak/>
        <w:drawing>
          <wp:anchor distT="0" distB="0" distL="114300" distR="114300" simplePos="0" relativeHeight="251665408" behindDoc="0" locked="0" layoutInCell="1" allowOverlap="1">
            <wp:simplePos x="0" y="0"/>
            <wp:positionH relativeFrom="column">
              <wp:posOffset>4219575</wp:posOffset>
            </wp:positionH>
            <wp:positionV relativeFrom="paragraph">
              <wp:posOffset>90805</wp:posOffset>
            </wp:positionV>
            <wp:extent cx="1498600" cy="2762250"/>
            <wp:effectExtent l="0" t="0" r="6350" b="0"/>
            <wp:wrapSquare wrapText="bothSides"/>
            <wp:docPr id="5" name="Kép 5" descr="C:\Users\Otthon\Desktop\62közlés\képek\kina\Chia-Four_Great_Beauties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tthon\Desktop\62közlés\képek\kina\Chia-Four_Great_Beautiesvv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6A7">
        <w:rPr>
          <w:rFonts w:ascii="Book Antiqua" w:hAnsi="Book Antiqua"/>
        </w:rPr>
        <w:t xml:space="preserve"> </w:t>
      </w:r>
      <w:r w:rsidR="00AD025D" w:rsidRPr="00431A1D">
        <w:rPr>
          <w:rFonts w:ascii="Book Antiqua" w:hAnsi="Book Antiqua"/>
        </w:rPr>
        <w:t>„»Milyen a külseje? Mondd el nékem.</w:t>
      </w:r>
      <w:proofErr w:type="gramStart"/>
      <w:r w:rsidR="00AD025D" w:rsidRPr="00431A1D">
        <w:rPr>
          <w:rFonts w:ascii="Book Antiqua" w:hAnsi="Book Antiqua"/>
        </w:rPr>
        <w:t>« /</w:t>
      </w:r>
      <w:proofErr w:type="gramEnd"/>
      <w:r w:rsidR="00AD025D" w:rsidRPr="00431A1D">
        <w:rPr>
          <w:rFonts w:ascii="Book Antiqua" w:hAnsi="Book Antiqua"/>
        </w:rPr>
        <w:t xml:space="preserve"> Nem írtam le még szebbet: / Ó, megjelenésre fürge ő, mint a riadt vadliba, / ringó mozgása sárkány kanyargása, / őszirózsáé pompás ragyogása, / szépsége tavaszi fenyőfák mása. / S ó, elmosódó körvonalai! / mint ha könnyű felhők árnyalják a holdat; / lebegő mozgása pedig, / mint ha forgószélben nagy </w:t>
      </w:r>
      <w:proofErr w:type="spellStart"/>
      <w:r w:rsidR="00AD025D" w:rsidRPr="00431A1D">
        <w:rPr>
          <w:rFonts w:ascii="Book Antiqua" w:hAnsi="Book Antiqua"/>
        </w:rPr>
        <w:t>hópelyhek</w:t>
      </w:r>
      <w:proofErr w:type="spellEnd"/>
      <w:r w:rsidR="00AD025D" w:rsidRPr="00431A1D">
        <w:rPr>
          <w:rFonts w:ascii="Book Antiqua" w:hAnsi="Book Antiqua"/>
        </w:rPr>
        <w:t xml:space="preserve"> hullnak! / Ha messzebbről nézzük, / reggeli párában emelkedő napként lángol, / ha közelről nézzük, / mint ha lótuszvirág bukkanna fel zöld hullámból.” </w:t>
      </w:r>
    </w:p>
    <w:p w:rsidR="00AD025D" w:rsidRPr="00431A1D" w:rsidRDefault="00AD025D" w:rsidP="00431A1D">
      <w:pPr>
        <w:suppressAutoHyphens/>
        <w:spacing w:after="0" w:line="240" w:lineRule="auto"/>
        <w:ind w:firstLine="709"/>
        <w:jc w:val="both"/>
        <w:rPr>
          <w:rFonts w:ascii="Book Antiqua" w:eastAsia="Times New Roman" w:hAnsi="Book Antiqua" w:cs="Arial"/>
          <w:sz w:val="28"/>
          <w:szCs w:val="28"/>
          <w:lang w:eastAsia="hu-HU"/>
        </w:rPr>
      </w:pPr>
      <w:r w:rsidRPr="00431A1D">
        <w:rPr>
          <w:rFonts w:ascii="Book Antiqua" w:eastAsia="Times New Roman" w:hAnsi="Book Antiqua" w:cs="Arial"/>
          <w:sz w:val="28"/>
          <w:szCs w:val="28"/>
          <w:lang w:eastAsia="hu-HU"/>
        </w:rPr>
        <w:t xml:space="preserve">Lám a szerelemhez is csak költői látásra van szükség, semmi másra. Ezután már szó sem lehet szemérmességről. A női szépséget pedig minden körülmények között illik meglátni, költőien leírni és értékelni. Meg is becsülték mindenkor. Még ma is </w:t>
      </w:r>
      <w:proofErr w:type="spellStart"/>
      <w:r w:rsidRPr="00431A1D">
        <w:rPr>
          <w:rFonts w:ascii="Book Antiqua" w:eastAsia="Times New Roman" w:hAnsi="Book Antiqua" w:cs="Arial"/>
          <w:sz w:val="28"/>
          <w:szCs w:val="28"/>
          <w:lang w:eastAsia="hu-HU"/>
        </w:rPr>
        <w:t>számontartják</w:t>
      </w:r>
      <w:proofErr w:type="spellEnd"/>
      <w:r w:rsidRPr="00431A1D">
        <w:rPr>
          <w:rFonts w:ascii="Book Antiqua" w:eastAsia="Times New Roman" w:hAnsi="Book Antiqua" w:cs="Arial"/>
          <w:sz w:val="28"/>
          <w:szCs w:val="28"/>
          <w:lang w:eastAsia="hu-HU"/>
        </w:rPr>
        <w:t xml:space="preserve"> Kína történetének leg</w:t>
      </w:r>
      <w:r w:rsidR="00FA6DB8">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 xml:space="preserve">szebb asszonyait, ma is megjelennek színpadon, filmen, televíziós </w:t>
      </w:r>
      <w:proofErr w:type="spellStart"/>
      <w:r w:rsidRPr="00431A1D">
        <w:rPr>
          <w:rFonts w:ascii="Book Antiqua" w:eastAsia="Times New Roman" w:hAnsi="Book Antiqua" w:cs="Arial"/>
          <w:sz w:val="28"/>
          <w:szCs w:val="28"/>
          <w:lang w:eastAsia="hu-HU"/>
        </w:rPr>
        <w:t>soroza</w:t>
      </w:r>
      <w:proofErr w:type="spellEnd"/>
      <w:r w:rsidR="00FA6DB8">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 xml:space="preserve">tokban, képregényben (!), köztéri szobrokban. Úgy vannak jelen a kínaiak hétköznapi életében, ahogy történelmük jeles hősei. </w:t>
      </w:r>
    </w:p>
    <w:p w:rsidR="00AD025D" w:rsidRPr="00431A1D" w:rsidRDefault="00AD025D" w:rsidP="00431A1D">
      <w:pPr>
        <w:spacing w:after="0" w:line="240" w:lineRule="auto"/>
        <w:ind w:firstLine="709"/>
        <w:jc w:val="both"/>
        <w:rPr>
          <w:rFonts w:ascii="Book Antiqua" w:eastAsia="Times New Roman" w:hAnsi="Book Antiqua" w:cs="Arial"/>
          <w:sz w:val="28"/>
          <w:szCs w:val="28"/>
          <w:lang w:eastAsia="hu-HU"/>
        </w:rPr>
      </w:pPr>
      <w:r w:rsidRPr="00431A1D">
        <w:rPr>
          <w:rFonts w:ascii="Book Antiqua" w:hAnsi="Book Antiqua" w:cs="Arial"/>
          <w:sz w:val="28"/>
          <w:szCs w:val="28"/>
        </w:rPr>
        <w:t xml:space="preserve">A legkorábbi közismert szépség, akit </w:t>
      </w:r>
      <w:proofErr w:type="spellStart"/>
      <w:r w:rsidRPr="00431A1D">
        <w:rPr>
          <w:rFonts w:ascii="Book Antiqua" w:hAnsi="Book Antiqua" w:cs="Arial"/>
          <w:sz w:val="28"/>
          <w:szCs w:val="28"/>
        </w:rPr>
        <w:t>számontartanak</w:t>
      </w:r>
      <w:proofErr w:type="spellEnd"/>
      <w:r w:rsidRPr="00431A1D">
        <w:rPr>
          <w:rFonts w:ascii="Book Antiqua" w:hAnsi="Book Antiqua" w:cs="Arial"/>
          <w:sz w:val="28"/>
          <w:szCs w:val="28"/>
        </w:rPr>
        <w:t xml:space="preserve">, </w:t>
      </w:r>
      <w:proofErr w:type="spellStart"/>
      <w:r w:rsidRPr="00431A1D">
        <w:rPr>
          <w:rFonts w:ascii="Book Antiqua" w:hAnsi="Book Antiqua" w:cs="Arial"/>
          <w:sz w:val="28"/>
          <w:szCs w:val="28"/>
        </w:rPr>
        <w:t>Hszi</w:t>
      </w:r>
      <w:proofErr w:type="spellEnd"/>
      <w:r w:rsidRPr="00431A1D">
        <w:rPr>
          <w:rFonts w:ascii="Book Antiqua" w:hAnsi="Book Antiqua" w:cs="Arial"/>
          <w:sz w:val="28"/>
          <w:szCs w:val="28"/>
        </w:rPr>
        <w:t xml:space="preserve"> </w:t>
      </w:r>
      <w:proofErr w:type="spellStart"/>
      <w:r w:rsidRPr="00431A1D">
        <w:rPr>
          <w:rFonts w:ascii="Book Antiqua" w:hAnsi="Book Antiqua" w:cs="Arial"/>
          <w:sz w:val="28"/>
          <w:szCs w:val="28"/>
        </w:rPr>
        <w:t>Si</w:t>
      </w:r>
      <w:proofErr w:type="spellEnd"/>
      <w:r w:rsidRPr="00431A1D">
        <w:rPr>
          <w:rFonts w:ascii="Book Antiqua" w:hAnsi="Book Antiqua" w:cs="Arial"/>
          <w:sz w:val="28"/>
          <w:szCs w:val="28"/>
        </w:rPr>
        <w:t xml:space="preserve">, és </w:t>
      </w:r>
      <w:r w:rsidRPr="00FA6DB8">
        <w:rPr>
          <w:rFonts w:ascii="Book Antiqua" w:hAnsi="Book Antiqua" w:cs="Arial"/>
          <w:spacing w:val="2"/>
          <w:sz w:val="28"/>
          <w:szCs w:val="28"/>
        </w:rPr>
        <w:t>több mint kétezer-ötszáz évvel ezelőtt élt, a Tavaszok és Őszök korában</w:t>
      </w:r>
      <w:r w:rsidRPr="00431A1D">
        <w:rPr>
          <w:rFonts w:ascii="Book Antiqua" w:hAnsi="Book Antiqua" w:cs="Arial"/>
          <w:sz w:val="28"/>
          <w:szCs w:val="28"/>
        </w:rPr>
        <w:t xml:space="preserve"> (i. e. 7–5. sz.). Úgy tartják, szépsége olyannyira elkápráztatott minden lényt, hogy ha például megjelent a tóparton, a vízben megfeledkeztek magukról a halak, abbahagyták az úszást, és a tó fenekére süllyedtek. Kétezer évvel ezelőtt egy másik híres szépségről jegyezték föl, hogy amint kilépett a palotájából, az égi madarak teljesen megzavarodtak a </w:t>
      </w:r>
      <w:proofErr w:type="spellStart"/>
      <w:r w:rsidRPr="00431A1D">
        <w:rPr>
          <w:rFonts w:ascii="Book Antiqua" w:hAnsi="Book Antiqua" w:cs="Arial"/>
          <w:sz w:val="28"/>
          <w:szCs w:val="28"/>
        </w:rPr>
        <w:t>látvá</w:t>
      </w:r>
      <w:r w:rsidR="00FA6DB8">
        <w:rPr>
          <w:rFonts w:ascii="Book Antiqua" w:hAnsi="Book Antiqua" w:cs="Arial"/>
          <w:sz w:val="28"/>
          <w:szCs w:val="28"/>
        </w:rPr>
        <w:t>-</w:t>
      </w:r>
      <w:r w:rsidRPr="00431A1D">
        <w:rPr>
          <w:rFonts w:ascii="Book Antiqua" w:hAnsi="Book Antiqua" w:cs="Arial"/>
          <w:sz w:val="28"/>
          <w:szCs w:val="28"/>
        </w:rPr>
        <w:t>nyától</w:t>
      </w:r>
      <w:proofErr w:type="spellEnd"/>
      <w:r w:rsidRPr="00431A1D">
        <w:rPr>
          <w:rFonts w:ascii="Book Antiqua" w:hAnsi="Book Antiqua" w:cs="Arial"/>
          <w:sz w:val="28"/>
          <w:szCs w:val="28"/>
        </w:rPr>
        <w:t>, és egymásnak repültek, vagy a földre zuhantak. A harmadiknak pedig szebb volt az arca a Holdnál is. Ha fölnézett rá, a Hold istennője a felhők mögé bújt szégyenében.</w:t>
      </w:r>
    </w:p>
    <w:p w:rsidR="00AD025D" w:rsidRPr="00431A1D" w:rsidRDefault="00AD025D" w:rsidP="00431A1D">
      <w:pPr>
        <w:spacing w:after="0" w:line="240" w:lineRule="auto"/>
        <w:ind w:firstLine="709"/>
        <w:jc w:val="both"/>
        <w:rPr>
          <w:rFonts w:ascii="Book Antiqua" w:eastAsia="Times New Roman" w:hAnsi="Book Antiqua" w:cs="Arial"/>
          <w:sz w:val="28"/>
          <w:szCs w:val="28"/>
          <w:lang w:eastAsia="hu-HU"/>
        </w:rPr>
      </w:pPr>
      <w:r w:rsidRPr="00431A1D">
        <w:rPr>
          <w:rFonts w:ascii="Book Antiqua" w:eastAsia="Times New Roman" w:hAnsi="Book Antiqua" w:cs="Arial"/>
          <w:sz w:val="28"/>
          <w:szCs w:val="28"/>
          <w:lang w:eastAsia="hu-HU"/>
        </w:rPr>
        <w:t>Költői jelzőkkel sohasem volt tanácsos fukarkodnia még a leg</w:t>
      </w:r>
      <w:r w:rsidR="00FA6DB8">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átlagosabb kínai udvarlónak sem. De halmozhatta is bátran a szebbnél szebb jelzőket, egyedül ő, meg esetleg a címzett tudta, kinek szól a di</w:t>
      </w:r>
      <w:r w:rsidR="00FA6DB8">
        <w:rPr>
          <w:rFonts w:ascii="Book Antiqua" w:eastAsia="Times New Roman" w:hAnsi="Book Antiqua" w:cs="Arial"/>
          <w:sz w:val="28"/>
          <w:szCs w:val="28"/>
          <w:lang w:eastAsia="hu-HU"/>
        </w:rPr>
        <w:t>-</w:t>
      </w:r>
      <w:proofErr w:type="spellStart"/>
      <w:r w:rsidRPr="00431A1D">
        <w:rPr>
          <w:rFonts w:ascii="Book Antiqua" w:eastAsia="Times New Roman" w:hAnsi="Book Antiqua" w:cs="Arial"/>
          <w:sz w:val="28"/>
          <w:szCs w:val="28"/>
          <w:lang w:eastAsia="hu-HU"/>
        </w:rPr>
        <w:t>cséret</w:t>
      </w:r>
      <w:proofErr w:type="spellEnd"/>
      <w:r w:rsidRPr="00431A1D">
        <w:rPr>
          <w:rFonts w:ascii="Book Antiqua" w:eastAsia="Times New Roman" w:hAnsi="Book Antiqua" w:cs="Arial"/>
          <w:sz w:val="28"/>
          <w:szCs w:val="28"/>
          <w:lang w:eastAsia="hu-HU"/>
        </w:rPr>
        <w:t>. A bókolás nemigen okozott gondot a férfiaknak. Kínában a leg</w:t>
      </w:r>
      <w:r w:rsidR="00FA6DB8">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 xml:space="preserve">korábbi időktől fogva mindenki nagy versimádó volt, nők és férfiak </w:t>
      </w:r>
      <w:proofErr w:type="spellStart"/>
      <w:r w:rsidRPr="00431A1D">
        <w:rPr>
          <w:rFonts w:ascii="Book Antiqua" w:eastAsia="Times New Roman" w:hAnsi="Book Antiqua" w:cs="Arial"/>
          <w:sz w:val="28"/>
          <w:szCs w:val="28"/>
          <w:lang w:eastAsia="hu-HU"/>
        </w:rPr>
        <w:t>köl</w:t>
      </w:r>
      <w:r w:rsidR="00FA6DB8">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temények</w:t>
      </w:r>
      <w:proofErr w:type="spellEnd"/>
      <w:r w:rsidRPr="00431A1D">
        <w:rPr>
          <w:rFonts w:ascii="Book Antiqua" w:eastAsia="Times New Roman" w:hAnsi="Book Antiqua" w:cs="Arial"/>
          <w:sz w:val="28"/>
          <w:szCs w:val="28"/>
          <w:lang w:eastAsia="hu-HU"/>
        </w:rPr>
        <w:t xml:space="preserve"> százait fújták fejből. A költészet ismeretét az igényes érzelmi élet alapvető részének tekintették. Vagyis válogatott jelzőkből férfiaknak és nőknek mindig hatalmas készletük volt kéznél. </w:t>
      </w:r>
    </w:p>
    <w:p w:rsidR="00AD025D" w:rsidRPr="00431A1D" w:rsidRDefault="00AD025D" w:rsidP="00431A1D">
      <w:pPr>
        <w:spacing w:after="0" w:line="240" w:lineRule="auto"/>
        <w:ind w:firstLine="709"/>
        <w:jc w:val="both"/>
        <w:rPr>
          <w:rFonts w:ascii="Book Antiqua" w:eastAsia="Times New Roman" w:hAnsi="Book Antiqua" w:cs="Arial"/>
          <w:sz w:val="28"/>
          <w:szCs w:val="28"/>
          <w:lang w:eastAsia="hu-HU"/>
        </w:rPr>
      </w:pPr>
      <w:r w:rsidRPr="00431A1D">
        <w:rPr>
          <w:rFonts w:ascii="Book Antiqua" w:eastAsia="Times New Roman" w:hAnsi="Book Antiqua" w:cs="Arial"/>
          <w:sz w:val="28"/>
          <w:szCs w:val="28"/>
          <w:lang w:eastAsia="hu-HU"/>
        </w:rPr>
        <w:t xml:space="preserve">Az írástudók a tetszetős bókok ismeretének és használatának </w:t>
      </w:r>
      <w:proofErr w:type="spellStart"/>
      <w:r w:rsidRPr="00431A1D">
        <w:rPr>
          <w:rFonts w:ascii="Book Antiqua" w:eastAsia="Times New Roman" w:hAnsi="Book Antiqua" w:cs="Arial"/>
          <w:sz w:val="28"/>
          <w:szCs w:val="28"/>
          <w:lang w:eastAsia="hu-HU"/>
        </w:rPr>
        <w:t>terüle</w:t>
      </w:r>
      <w:r w:rsidR="00FA6DB8">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tén</w:t>
      </w:r>
      <w:proofErr w:type="spellEnd"/>
      <w:r w:rsidRPr="00431A1D">
        <w:rPr>
          <w:rFonts w:ascii="Book Antiqua" w:eastAsia="Times New Roman" w:hAnsi="Book Antiqua" w:cs="Arial"/>
          <w:sz w:val="28"/>
          <w:szCs w:val="28"/>
          <w:lang w:eastAsia="hu-HU"/>
        </w:rPr>
        <w:t xml:space="preserve"> örökös versenyben álltak egymással. Akkora volt az igyekezet, a ki</w:t>
      </w:r>
      <w:r w:rsidR="00FA6DB8">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tűnni vágyás, hogy a női szépség leírása szinte külön műfajjá nőtte ki ma</w:t>
      </w:r>
      <w:r w:rsidR="00FA6DB8">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 xml:space="preserve">gát. Minden korban olyan nagy számban készültek emelkedett és </w:t>
      </w:r>
      <w:proofErr w:type="spellStart"/>
      <w:r w:rsidRPr="00431A1D">
        <w:rPr>
          <w:rFonts w:ascii="Book Antiqua" w:eastAsia="Times New Roman" w:hAnsi="Book Antiqua" w:cs="Arial"/>
          <w:sz w:val="28"/>
          <w:szCs w:val="28"/>
          <w:lang w:eastAsia="hu-HU"/>
        </w:rPr>
        <w:t>terje</w:t>
      </w:r>
      <w:r w:rsidR="00FA6DB8">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lastRenderedPageBreak/>
        <w:t>delmes</w:t>
      </w:r>
      <w:proofErr w:type="spellEnd"/>
      <w:r w:rsidRPr="00431A1D">
        <w:rPr>
          <w:rFonts w:ascii="Book Antiqua" w:eastAsia="Times New Roman" w:hAnsi="Book Antiqua" w:cs="Arial"/>
          <w:sz w:val="28"/>
          <w:szCs w:val="28"/>
          <w:lang w:eastAsia="hu-HU"/>
        </w:rPr>
        <w:t xml:space="preserve"> beszámolók szemre való, szép nőkről, hogy külön gyűjteményt lehetne összeállítani belőlük. Nem egyszer az is megtörtént, hogy a prózaírók felülmúlták a költőket. A Szép asszonyok egy gazdag házban című regény írója például így mutatja be az olvasónak egyik főhősét:</w:t>
      </w:r>
    </w:p>
    <w:p w:rsidR="00AD025D" w:rsidRPr="00431A1D" w:rsidRDefault="00DC3458" w:rsidP="00507C6A">
      <w:pPr>
        <w:pStyle w:val="Szvegtrzs"/>
        <w:suppressAutoHyphens w:val="0"/>
        <w:spacing w:before="120" w:after="0" w:line="240" w:lineRule="auto"/>
        <w:ind w:firstLine="709"/>
        <w:rPr>
          <w:rFonts w:ascii="Book Antiqua" w:hAnsi="Book Antiqua"/>
        </w:rPr>
      </w:pPr>
      <w:r w:rsidRPr="00DC3458">
        <w:rPr>
          <w:rFonts w:ascii="Book Antiqua" w:hAnsi="Book Antiqua"/>
          <w:noProof/>
        </w:rPr>
        <w:drawing>
          <wp:anchor distT="0" distB="0" distL="114300" distR="114300" simplePos="0" relativeHeight="251667456" behindDoc="0" locked="0" layoutInCell="1" allowOverlap="1">
            <wp:simplePos x="0" y="0"/>
            <wp:positionH relativeFrom="column">
              <wp:posOffset>-4445</wp:posOffset>
            </wp:positionH>
            <wp:positionV relativeFrom="paragraph">
              <wp:posOffset>226060</wp:posOffset>
            </wp:positionV>
            <wp:extent cx="1647825" cy="3015615"/>
            <wp:effectExtent l="0" t="0" r="9525" b="0"/>
            <wp:wrapSquare wrapText="bothSides"/>
            <wp:docPr id="7" name="Kép 7" descr="C:\Users\Otthon\Desktop\62közlés\képek\kina\Chia-Four_Great_Beautiesvv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tthon\Desktop\62közlés\képek\kina\Chia-Four_Great_Beautiesvvvvv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301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6A7" w:rsidRPr="007176A7">
        <w:rPr>
          <w:rFonts w:ascii="Book Antiqua" w:hAnsi="Book Antiqua"/>
        </w:rPr>
        <w:t xml:space="preserve"> </w:t>
      </w:r>
      <w:r w:rsidR="00AD025D" w:rsidRPr="00431A1D">
        <w:rPr>
          <w:rFonts w:ascii="Book Antiqua" w:hAnsi="Book Antiqua"/>
        </w:rPr>
        <w:t>„</w:t>
      </w:r>
      <w:proofErr w:type="gramStart"/>
      <w:r w:rsidR="00AD025D" w:rsidRPr="00431A1D">
        <w:rPr>
          <w:rFonts w:ascii="Book Antiqua" w:hAnsi="Book Antiqua"/>
        </w:rPr>
        <w:t>Az idegen körültekintett, s legnagyobb meg</w:t>
      </w:r>
      <w:r>
        <w:rPr>
          <w:rFonts w:ascii="Book Antiqua" w:hAnsi="Book Antiqua"/>
        </w:rPr>
        <w:t>-</w:t>
      </w:r>
      <w:r w:rsidR="00AD025D" w:rsidRPr="00431A1D">
        <w:rPr>
          <w:rFonts w:ascii="Book Antiqua" w:hAnsi="Book Antiqua"/>
        </w:rPr>
        <w:t xml:space="preserve">lepetésére egy igéző szépséget látott maga előtt: fejét sűrű fekete haj koronázta, merészen homlokába fésült, fehér bőrétől elütő fürtjei olyanok voltak, mint a hollótollak, kékesfekete szemöldökének íve, akár az újhold sarlója, mandulavágású szeme tisztán és hidegen tekintett, cseresznyeajkáról bódító lehelet áradt, kis orrának </w:t>
      </w:r>
      <w:proofErr w:type="spellStart"/>
      <w:r w:rsidR="00AD025D" w:rsidRPr="00431A1D">
        <w:rPr>
          <w:rFonts w:ascii="Book Antiqua" w:hAnsi="Book Antiqua"/>
        </w:rPr>
        <w:t>dom</w:t>
      </w:r>
      <w:r>
        <w:rPr>
          <w:rFonts w:ascii="Book Antiqua" w:hAnsi="Book Antiqua"/>
        </w:rPr>
        <w:t>-</w:t>
      </w:r>
      <w:r w:rsidR="00AD025D" w:rsidRPr="00431A1D">
        <w:rPr>
          <w:rFonts w:ascii="Book Antiqua" w:hAnsi="Book Antiqua"/>
        </w:rPr>
        <w:t>borulata</w:t>
      </w:r>
      <w:proofErr w:type="spellEnd"/>
      <w:r w:rsidR="00AD025D" w:rsidRPr="00431A1D">
        <w:rPr>
          <w:rFonts w:ascii="Book Antiqua" w:hAnsi="Book Antiqua"/>
        </w:rPr>
        <w:t xml:space="preserve">, akár a rózsaszín jáspis, kerek orcáján pirosló feszes bőr, makulátlan arca, mint holmi ezüstkehely, alakja karcsú és hajlékony, akár egy virágszál, friss hajtáshoz hasonló ujjait mintha </w:t>
      </w:r>
      <w:proofErr w:type="spellStart"/>
      <w:r w:rsidR="00AD025D" w:rsidRPr="00431A1D">
        <w:rPr>
          <w:rFonts w:ascii="Book Antiqua" w:hAnsi="Book Antiqua"/>
        </w:rPr>
        <w:t>jádéból</w:t>
      </w:r>
      <w:proofErr w:type="spellEnd"/>
      <w:r w:rsidR="00AD025D" w:rsidRPr="00431A1D">
        <w:rPr>
          <w:rFonts w:ascii="Book Antiqua" w:hAnsi="Book Antiqua"/>
        </w:rPr>
        <w:t xml:space="preserve"> metszették </w:t>
      </w:r>
      <w:proofErr w:type="spellStart"/>
      <w:r w:rsidR="00AD025D" w:rsidRPr="00431A1D">
        <w:rPr>
          <w:rFonts w:ascii="Book Antiqua" w:hAnsi="Book Antiqua"/>
        </w:rPr>
        <w:t>vol</w:t>
      </w:r>
      <w:proofErr w:type="spellEnd"/>
      <w:r>
        <w:rPr>
          <w:rFonts w:ascii="Book Antiqua" w:hAnsi="Book Antiqua"/>
        </w:rPr>
        <w:t>-</w:t>
      </w:r>
      <w:r w:rsidR="00AD025D" w:rsidRPr="00431A1D">
        <w:rPr>
          <w:rFonts w:ascii="Book Antiqua" w:hAnsi="Book Antiqua"/>
        </w:rPr>
        <w:t>na,</w:t>
      </w:r>
      <w:proofErr w:type="gramEnd"/>
      <w:r w:rsidR="00AD025D" w:rsidRPr="00431A1D">
        <w:rPr>
          <w:rFonts w:ascii="Book Antiqua" w:hAnsi="Book Antiqua"/>
        </w:rPr>
        <w:t xml:space="preserve"> </w:t>
      </w:r>
      <w:proofErr w:type="gramStart"/>
      <w:r w:rsidR="00AD025D" w:rsidRPr="00431A1D">
        <w:rPr>
          <w:rFonts w:ascii="Book Antiqua" w:hAnsi="Book Antiqua"/>
        </w:rPr>
        <w:t>karcsú</w:t>
      </w:r>
      <w:proofErr w:type="gramEnd"/>
      <w:r w:rsidR="00AD025D" w:rsidRPr="00431A1D">
        <w:rPr>
          <w:rFonts w:ascii="Book Antiqua" w:hAnsi="Book Antiqua"/>
        </w:rPr>
        <w:t xml:space="preserve"> dereka – melyet két kézzel játszi könnyedség</w:t>
      </w:r>
      <w:r>
        <w:rPr>
          <w:rFonts w:ascii="Book Antiqua" w:hAnsi="Book Antiqua"/>
        </w:rPr>
        <w:t>-</w:t>
      </w:r>
      <w:proofErr w:type="spellStart"/>
      <w:r w:rsidR="00AD025D" w:rsidRPr="00431A1D">
        <w:rPr>
          <w:rFonts w:ascii="Book Antiqua" w:hAnsi="Book Antiqua"/>
        </w:rPr>
        <w:t>gel</w:t>
      </w:r>
      <w:proofErr w:type="spellEnd"/>
      <w:r w:rsidR="00AD025D" w:rsidRPr="00431A1D">
        <w:rPr>
          <w:rFonts w:ascii="Book Antiqua" w:hAnsi="Book Antiqua"/>
        </w:rPr>
        <w:t xml:space="preserve"> átkulcsolhatott az ember – hajladozó fűzfavessző. No meg az a lágy, rizsporfehér test, azok a telt, kemény keblek, a csillagként előkandikáló kecses lábacskák, sima combok… Ó, ki tudna betelni ennyi szépséggel!” </w:t>
      </w:r>
    </w:p>
    <w:p w:rsidR="00AD025D" w:rsidRPr="00431A1D" w:rsidRDefault="00AD025D" w:rsidP="00431A1D">
      <w:pPr>
        <w:spacing w:after="0" w:line="240" w:lineRule="auto"/>
        <w:ind w:firstLine="709"/>
        <w:jc w:val="both"/>
        <w:rPr>
          <w:rFonts w:ascii="Book Antiqua" w:eastAsia="Times New Roman" w:hAnsi="Book Antiqua" w:cs="Arial"/>
          <w:sz w:val="28"/>
          <w:szCs w:val="28"/>
          <w:lang w:eastAsia="hu-HU"/>
        </w:rPr>
      </w:pPr>
    </w:p>
    <w:p w:rsidR="00AD025D" w:rsidRPr="00431A1D" w:rsidRDefault="00AD025D" w:rsidP="00431A1D">
      <w:pPr>
        <w:spacing w:after="0" w:line="240" w:lineRule="auto"/>
        <w:ind w:firstLine="709"/>
        <w:jc w:val="both"/>
        <w:rPr>
          <w:rFonts w:ascii="Book Antiqua" w:eastAsia="Times New Roman" w:hAnsi="Book Antiqua" w:cs="Arial"/>
          <w:sz w:val="28"/>
          <w:szCs w:val="28"/>
          <w:lang w:eastAsia="hu-HU"/>
        </w:rPr>
      </w:pPr>
      <w:r w:rsidRPr="00431A1D">
        <w:rPr>
          <w:rFonts w:ascii="Book Antiqua" w:eastAsia="Times New Roman" w:hAnsi="Book Antiqua" w:cs="Arial"/>
          <w:sz w:val="28"/>
          <w:szCs w:val="28"/>
          <w:lang w:eastAsia="hu-HU"/>
        </w:rPr>
        <w:t>A regény ikertestvére (A szerelem imaszőnyege) pedig így írja le egyik női hősét:</w:t>
      </w:r>
    </w:p>
    <w:p w:rsidR="00AD025D" w:rsidRPr="00431A1D" w:rsidRDefault="00AD025D" w:rsidP="00507C6A">
      <w:pPr>
        <w:pStyle w:val="Szvegtrzs"/>
        <w:suppressAutoHyphens w:val="0"/>
        <w:spacing w:before="120" w:after="120" w:line="240" w:lineRule="auto"/>
        <w:ind w:firstLine="709"/>
        <w:rPr>
          <w:rFonts w:ascii="Book Antiqua" w:hAnsi="Book Antiqua"/>
        </w:rPr>
      </w:pPr>
      <w:r w:rsidRPr="00431A1D">
        <w:rPr>
          <w:rFonts w:ascii="Book Antiqua" w:hAnsi="Book Antiqua"/>
        </w:rPr>
        <w:t>„Tartása és mozgása különösen kecses. Nem is jár, hanem szinte siklik. Az embernek az a benyomása, hogy könnyedén a tenyerére emelhetné.” „Pirosló orcái, akár egy őszibarack, bőre sima és tompán fénylik, mint a jáspiskő. De a legelbűvölőbb és legveszedelmesebb a szemlélőre nézve az a szempár, melynek bogarai akkor is fénylő tűzben égnek, mikor moccanni sem látszanak. És még valami. Anélkül, hogy lábát elmozdítaná, felsőtestét úgy tudja váratlanul meg</w:t>
      </w:r>
      <w:r w:rsidR="00507C6A">
        <w:rPr>
          <w:rFonts w:ascii="Book Antiqua" w:hAnsi="Book Antiqua"/>
        </w:rPr>
        <w:t>-</w:t>
      </w:r>
      <w:r w:rsidRPr="00431A1D">
        <w:rPr>
          <w:rFonts w:ascii="Book Antiqua" w:hAnsi="Book Antiqua"/>
        </w:rPr>
        <w:t xml:space="preserve">billenteni, hogy a könnyed mozdulattól arcán megcsillan a fény a templombelső sötétjében. Olyan ez a látvány, mint mikor egy kicsiny fehér felhőt a szeszélyes szélroham egy sötét hegycsúcsra ültet.”  </w:t>
      </w:r>
    </w:p>
    <w:p w:rsidR="00AD025D" w:rsidRPr="00431A1D" w:rsidRDefault="00AD025D" w:rsidP="00431A1D">
      <w:pPr>
        <w:spacing w:after="0" w:line="240" w:lineRule="auto"/>
        <w:ind w:firstLine="709"/>
        <w:jc w:val="both"/>
        <w:rPr>
          <w:rFonts w:ascii="Book Antiqua" w:eastAsia="Times New Roman" w:hAnsi="Book Antiqua" w:cs="Arial"/>
          <w:sz w:val="28"/>
          <w:szCs w:val="28"/>
          <w:lang w:eastAsia="hu-HU"/>
        </w:rPr>
      </w:pPr>
      <w:r w:rsidRPr="00431A1D">
        <w:rPr>
          <w:rFonts w:ascii="Book Antiqua" w:eastAsia="Times New Roman" w:hAnsi="Book Antiqua" w:cs="Arial"/>
          <w:sz w:val="28"/>
          <w:szCs w:val="28"/>
          <w:lang w:eastAsia="hu-HU"/>
        </w:rPr>
        <w:t xml:space="preserve">Nem sok regényíró figyel ilyen részletekre. A klasszikus kínai </w:t>
      </w:r>
      <w:proofErr w:type="spellStart"/>
      <w:r w:rsidRPr="00431A1D">
        <w:rPr>
          <w:rFonts w:ascii="Book Antiqua" w:eastAsia="Times New Roman" w:hAnsi="Book Antiqua" w:cs="Arial"/>
          <w:sz w:val="28"/>
          <w:szCs w:val="28"/>
          <w:lang w:eastAsia="hu-HU"/>
        </w:rPr>
        <w:t>regé</w:t>
      </w:r>
      <w:r w:rsidR="00507C6A">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nyek</w:t>
      </w:r>
      <w:proofErr w:type="spellEnd"/>
      <w:r w:rsidRPr="00431A1D">
        <w:rPr>
          <w:rFonts w:ascii="Book Antiqua" w:eastAsia="Times New Roman" w:hAnsi="Book Antiqua" w:cs="Arial"/>
          <w:sz w:val="28"/>
          <w:szCs w:val="28"/>
          <w:lang w:eastAsia="hu-HU"/>
        </w:rPr>
        <w:t xml:space="preserve"> írói általában bírtak a költői látás ritka képességével, és bírtak a leírás tehetségével is. Nem titkolták a szépség iránti rajongásukat és </w:t>
      </w:r>
      <w:proofErr w:type="spellStart"/>
      <w:r w:rsidRPr="00431A1D">
        <w:rPr>
          <w:rFonts w:ascii="Book Antiqua" w:eastAsia="Times New Roman" w:hAnsi="Book Antiqua" w:cs="Arial"/>
          <w:sz w:val="28"/>
          <w:szCs w:val="28"/>
          <w:lang w:eastAsia="hu-HU"/>
        </w:rPr>
        <w:t>tehetsé</w:t>
      </w:r>
      <w:r w:rsidR="00507C6A">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güket</w:t>
      </w:r>
      <w:proofErr w:type="spellEnd"/>
      <w:r w:rsidRPr="00431A1D">
        <w:rPr>
          <w:rFonts w:ascii="Book Antiqua" w:eastAsia="Times New Roman" w:hAnsi="Book Antiqua" w:cs="Arial"/>
          <w:sz w:val="28"/>
          <w:szCs w:val="28"/>
          <w:lang w:eastAsia="hu-HU"/>
        </w:rPr>
        <w:t xml:space="preserve"> sem. Micsoda szerencse! </w:t>
      </w:r>
    </w:p>
    <w:p w:rsidR="00AD025D" w:rsidRPr="00431A1D" w:rsidRDefault="00AD025D" w:rsidP="00431A1D">
      <w:pPr>
        <w:spacing w:after="0" w:line="240" w:lineRule="auto"/>
        <w:ind w:firstLine="709"/>
        <w:jc w:val="both"/>
        <w:rPr>
          <w:rFonts w:ascii="Book Antiqua" w:eastAsia="Times New Roman" w:hAnsi="Book Antiqua" w:cs="Arial"/>
          <w:sz w:val="28"/>
          <w:szCs w:val="28"/>
          <w:lang w:eastAsia="hu-HU"/>
        </w:rPr>
      </w:pPr>
      <w:r w:rsidRPr="00431A1D">
        <w:rPr>
          <w:rFonts w:ascii="Book Antiqua" w:eastAsia="Times New Roman" w:hAnsi="Book Antiqua" w:cs="Arial"/>
          <w:sz w:val="28"/>
          <w:szCs w:val="28"/>
          <w:lang w:eastAsia="hu-HU"/>
        </w:rPr>
        <w:t xml:space="preserve">A kínai írástudók pontosan úgy néztek a nőkre, ahogy a hagyomány elvárta tőlük: finom érzékenységgel, elmélyüléssel, minden részletre </w:t>
      </w:r>
      <w:proofErr w:type="spellStart"/>
      <w:r w:rsidRPr="00431A1D">
        <w:rPr>
          <w:rFonts w:ascii="Book Antiqua" w:eastAsia="Times New Roman" w:hAnsi="Book Antiqua" w:cs="Arial"/>
          <w:sz w:val="28"/>
          <w:szCs w:val="28"/>
          <w:lang w:eastAsia="hu-HU"/>
        </w:rPr>
        <w:t>ébe</w:t>
      </w:r>
      <w:r w:rsidR="00507C6A">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ren</w:t>
      </w:r>
      <w:proofErr w:type="spellEnd"/>
      <w:r w:rsidRPr="00431A1D">
        <w:rPr>
          <w:rFonts w:ascii="Book Antiqua" w:eastAsia="Times New Roman" w:hAnsi="Book Antiqua" w:cs="Arial"/>
          <w:sz w:val="28"/>
          <w:szCs w:val="28"/>
          <w:lang w:eastAsia="hu-HU"/>
        </w:rPr>
        <w:t xml:space="preserve"> figyelve. És pont így nézik ezeket a nőket e szerzők férfihősei is, akik </w:t>
      </w:r>
      <w:r w:rsidRPr="00431A1D">
        <w:rPr>
          <w:rFonts w:ascii="Book Antiqua" w:eastAsia="Times New Roman" w:hAnsi="Book Antiqua" w:cs="Arial"/>
          <w:sz w:val="28"/>
          <w:szCs w:val="28"/>
          <w:lang w:eastAsia="hu-HU"/>
        </w:rPr>
        <w:lastRenderedPageBreak/>
        <w:t>sohasem otromba, kéjenc csábítók. Az írók rendszerint saját látás</w:t>
      </w:r>
      <w:r w:rsidR="00507C6A">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 xml:space="preserve">módjukat </w:t>
      </w:r>
      <w:proofErr w:type="spellStart"/>
      <w:r w:rsidRPr="00431A1D">
        <w:rPr>
          <w:rFonts w:ascii="Book Antiqua" w:eastAsia="Times New Roman" w:hAnsi="Book Antiqua" w:cs="Arial"/>
          <w:sz w:val="28"/>
          <w:szCs w:val="28"/>
          <w:lang w:eastAsia="hu-HU"/>
        </w:rPr>
        <w:t>kölcsönzik</w:t>
      </w:r>
      <w:proofErr w:type="spellEnd"/>
      <w:r w:rsidRPr="00431A1D">
        <w:rPr>
          <w:rFonts w:ascii="Book Antiqua" w:eastAsia="Times New Roman" w:hAnsi="Book Antiqua" w:cs="Arial"/>
          <w:sz w:val="28"/>
          <w:szCs w:val="28"/>
          <w:lang w:eastAsia="hu-HU"/>
        </w:rPr>
        <w:t xml:space="preserve"> nekik, hogy képesek legyenek a szerelmet valóban költői rangra emelni. A derék hősök pedig minden esetben igen tisztessé</w:t>
      </w:r>
      <w:r w:rsidR="00507C6A">
        <w:rPr>
          <w:rFonts w:ascii="Book Antiqua" w:eastAsia="Times New Roman" w:hAnsi="Book Antiqua" w:cs="Arial"/>
          <w:sz w:val="28"/>
          <w:szCs w:val="28"/>
          <w:lang w:eastAsia="hu-HU"/>
        </w:rPr>
        <w:t>-</w:t>
      </w:r>
      <w:proofErr w:type="spellStart"/>
      <w:r w:rsidRPr="00431A1D">
        <w:rPr>
          <w:rFonts w:ascii="Book Antiqua" w:eastAsia="Times New Roman" w:hAnsi="Book Antiqua" w:cs="Arial"/>
          <w:sz w:val="28"/>
          <w:szCs w:val="28"/>
          <w:lang w:eastAsia="hu-HU"/>
        </w:rPr>
        <w:t>gesen</w:t>
      </w:r>
      <w:proofErr w:type="spellEnd"/>
      <w:r w:rsidRPr="00431A1D">
        <w:rPr>
          <w:rFonts w:ascii="Book Antiqua" w:eastAsia="Times New Roman" w:hAnsi="Book Antiqua" w:cs="Arial"/>
          <w:sz w:val="28"/>
          <w:szCs w:val="28"/>
          <w:lang w:eastAsia="hu-HU"/>
        </w:rPr>
        <w:t xml:space="preserve"> megdolgoznak érte, hogy a kitűzött költői magasságot elérjék. Csakis így lehet végül a szerelem jótétemény.</w:t>
      </w:r>
    </w:p>
    <w:p w:rsidR="00AD025D" w:rsidRPr="00431A1D" w:rsidRDefault="00AD025D" w:rsidP="00431A1D">
      <w:pPr>
        <w:spacing w:after="0" w:line="240" w:lineRule="auto"/>
        <w:ind w:firstLine="709"/>
        <w:jc w:val="both"/>
        <w:rPr>
          <w:rFonts w:ascii="Book Antiqua" w:eastAsia="Times New Roman" w:hAnsi="Book Antiqua" w:cs="Arial"/>
          <w:sz w:val="28"/>
          <w:szCs w:val="28"/>
          <w:lang w:eastAsia="hu-HU"/>
        </w:rPr>
      </w:pPr>
      <w:r w:rsidRPr="00431A1D">
        <w:rPr>
          <w:rFonts w:ascii="Book Antiqua" w:eastAsia="Times New Roman" w:hAnsi="Book Antiqua" w:cs="Arial"/>
          <w:sz w:val="28"/>
          <w:szCs w:val="28"/>
          <w:lang w:eastAsia="hu-HU"/>
        </w:rPr>
        <w:t xml:space="preserve">Ha pedig ekkora jótétemény a szerelem, akkor nem csoda, hogy egész Kínában olyan nagy jelentőséggel bírt a múltban. Egyáltalán nem túlzó az irodalomban gyakorta feltűnő „országvesztő” jelző a szép nőre. Az országvesztő szépség a kínai történelemben nemcsak ideálként létezett, hanem valóságosan is. </w:t>
      </w:r>
    </w:p>
    <w:p w:rsidR="00AD025D" w:rsidRPr="00431A1D" w:rsidRDefault="00AD025D" w:rsidP="00431A1D">
      <w:pPr>
        <w:spacing w:after="0" w:line="240" w:lineRule="auto"/>
        <w:ind w:firstLine="709"/>
        <w:jc w:val="both"/>
        <w:rPr>
          <w:rFonts w:ascii="Book Antiqua" w:eastAsia="Times New Roman" w:hAnsi="Book Antiqua" w:cs="Arial"/>
          <w:sz w:val="28"/>
          <w:szCs w:val="28"/>
          <w:lang w:eastAsia="hu-HU"/>
        </w:rPr>
      </w:pPr>
      <w:r w:rsidRPr="00431A1D">
        <w:rPr>
          <w:rFonts w:ascii="Book Antiqua" w:eastAsia="Times New Roman" w:hAnsi="Book Antiqua" w:cs="Arial"/>
          <w:sz w:val="28"/>
          <w:szCs w:val="28"/>
          <w:lang w:eastAsia="hu-HU"/>
        </w:rPr>
        <w:t xml:space="preserve">Ennek legismertebb példája a legfényesebb kínai aranykor egyik – különben minden tekintetben kiváló – </w:t>
      </w:r>
      <w:proofErr w:type="spellStart"/>
      <w:r w:rsidRPr="00431A1D">
        <w:rPr>
          <w:rFonts w:ascii="Book Antiqua" w:eastAsia="Times New Roman" w:hAnsi="Book Antiqua" w:cs="Arial"/>
          <w:sz w:val="28"/>
          <w:szCs w:val="28"/>
          <w:lang w:eastAsia="hu-HU"/>
        </w:rPr>
        <w:t>császárának</w:t>
      </w:r>
      <w:proofErr w:type="spellEnd"/>
      <w:r w:rsidRPr="00431A1D">
        <w:rPr>
          <w:rFonts w:ascii="Book Antiqua" w:eastAsia="Times New Roman" w:hAnsi="Book Antiqua" w:cs="Arial"/>
          <w:sz w:val="28"/>
          <w:szCs w:val="28"/>
          <w:lang w:eastAsia="hu-HU"/>
        </w:rPr>
        <w:t xml:space="preserve">, a 8. században </w:t>
      </w:r>
      <w:proofErr w:type="spellStart"/>
      <w:r w:rsidRPr="00431A1D">
        <w:rPr>
          <w:rFonts w:ascii="Book Antiqua" w:eastAsia="Times New Roman" w:hAnsi="Book Antiqua" w:cs="Arial"/>
          <w:sz w:val="28"/>
          <w:szCs w:val="28"/>
          <w:lang w:eastAsia="hu-HU"/>
        </w:rPr>
        <w:t>uralko</w:t>
      </w:r>
      <w:proofErr w:type="spellEnd"/>
      <w:r w:rsidR="00507C6A">
        <w:rPr>
          <w:rFonts w:ascii="Book Antiqua" w:eastAsia="Times New Roman" w:hAnsi="Book Antiqua" w:cs="Arial"/>
          <w:sz w:val="28"/>
          <w:szCs w:val="28"/>
          <w:lang w:eastAsia="hu-HU"/>
        </w:rPr>
        <w:t>-</w:t>
      </w:r>
      <w:r w:rsidRPr="00431A1D">
        <w:rPr>
          <w:rFonts w:ascii="Book Antiqua" w:eastAsia="Times New Roman" w:hAnsi="Book Antiqua" w:cs="Arial"/>
          <w:sz w:val="28"/>
          <w:szCs w:val="28"/>
          <w:lang w:eastAsia="hu-HU"/>
        </w:rPr>
        <w:t xml:space="preserve">dó </w:t>
      </w:r>
      <w:proofErr w:type="spellStart"/>
      <w:r w:rsidRPr="00431A1D">
        <w:rPr>
          <w:rFonts w:ascii="Book Antiqua" w:eastAsia="Times New Roman" w:hAnsi="Book Antiqua" w:cs="Arial"/>
          <w:sz w:val="28"/>
          <w:szCs w:val="28"/>
          <w:lang w:eastAsia="hu-HU"/>
        </w:rPr>
        <w:t>Hszüan-cungnak</w:t>
      </w:r>
      <w:proofErr w:type="spellEnd"/>
      <w:r w:rsidRPr="00431A1D">
        <w:rPr>
          <w:rFonts w:ascii="Book Antiqua" w:eastAsia="Times New Roman" w:hAnsi="Book Antiqua" w:cs="Arial"/>
          <w:sz w:val="28"/>
          <w:szCs w:val="28"/>
          <w:lang w:eastAsia="hu-HU"/>
        </w:rPr>
        <w:t xml:space="preserve"> a története. Legkedveltebb asszonya, a szépséges Jang </w:t>
      </w:r>
      <w:proofErr w:type="spellStart"/>
      <w:r w:rsidRPr="00431A1D">
        <w:rPr>
          <w:rFonts w:ascii="Book Antiqua" w:eastAsia="Times New Roman" w:hAnsi="Book Antiqua" w:cs="Arial"/>
          <w:sz w:val="28"/>
          <w:szCs w:val="28"/>
          <w:lang w:eastAsia="hu-HU"/>
        </w:rPr>
        <w:t>Kuj</w:t>
      </w:r>
      <w:proofErr w:type="spellEnd"/>
      <w:r w:rsidRPr="00431A1D">
        <w:rPr>
          <w:rFonts w:ascii="Book Antiqua" w:eastAsia="Times New Roman" w:hAnsi="Book Antiqua" w:cs="Arial"/>
          <w:sz w:val="28"/>
          <w:szCs w:val="28"/>
          <w:lang w:eastAsia="hu-HU"/>
        </w:rPr>
        <w:t xml:space="preserve">-fej valóban romlásba vitte az országot. Szerelme annyira elragadta a császárt, hogy észvesztő, nagy boldogságában kiengedte a kezéből a birodalom sorsát. Lázadás vetett véget uralkodásának, az ország páratlan virágzásának, és mindeközben Jang </w:t>
      </w:r>
      <w:proofErr w:type="spellStart"/>
      <w:r w:rsidRPr="00431A1D">
        <w:rPr>
          <w:rFonts w:ascii="Book Antiqua" w:eastAsia="Times New Roman" w:hAnsi="Book Antiqua" w:cs="Arial"/>
          <w:sz w:val="28"/>
          <w:szCs w:val="28"/>
          <w:lang w:eastAsia="hu-HU"/>
        </w:rPr>
        <w:t>Kuj</w:t>
      </w:r>
      <w:proofErr w:type="spellEnd"/>
      <w:r w:rsidRPr="00431A1D">
        <w:rPr>
          <w:rFonts w:ascii="Book Antiqua" w:eastAsia="Times New Roman" w:hAnsi="Book Antiqua" w:cs="Arial"/>
          <w:sz w:val="28"/>
          <w:szCs w:val="28"/>
          <w:lang w:eastAsia="hu-HU"/>
        </w:rPr>
        <w:t xml:space="preserve">-fej életének is. </w:t>
      </w:r>
    </w:p>
    <w:p w:rsidR="00AD025D" w:rsidRPr="00431A1D" w:rsidRDefault="00DC3458" w:rsidP="00431A1D">
      <w:pPr>
        <w:spacing w:after="0" w:line="240" w:lineRule="auto"/>
        <w:ind w:firstLine="709"/>
        <w:jc w:val="both"/>
        <w:rPr>
          <w:rFonts w:ascii="Book Antiqua" w:eastAsia="Times New Roman" w:hAnsi="Book Antiqua" w:cs="Arial"/>
          <w:sz w:val="28"/>
          <w:szCs w:val="28"/>
          <w:lang w:eastAsia="hu-HU"/>
        </w:rPr>
      </w:pPr>
      <w:r w:rsidRPr="00DC3458">
        <w:rPr>
          <w:rFonts w:ascii="Book Antiqua" w:eastAsia="Times New Roman" w:hAnsi="Book Antiqua" w:cs="Arial"/>
          <w:noProof/>
          <w:sz w:val="28"/>
          <w:szCs w:val="28"/>
          <w:lang w:eastAsia="hu-HU"/>
        </w:rPr>
        <w:drawing>
          <wp:anchor distT="0" distB="0" distL="114300" distR="114300" simplePos="0" relativeHeight="251669504" behindDoc="0" locked="0" layoutInCell="1" allowOverlap="1">
            <wp:simplePos x="0" y="0"/>
            <wp:positionH relativeFrom="column">
              <wp:posOffset>2824480</wp:posOffset>
            </wp:positionH>
            <wp:positionV relativeFrom="paragraph">
              <wp:posOffset>754380</wp:posOffset>
            </wp:positionV>
            <wp:extent cx="2943225" cy="2943225"/>
            <wp:effectExtent l="0" t="0" r="9525" b="9525"/>
            <wp:wrapSquare wrapText="bothSides"/>
            <wp:docPr id="8" name="Kép 8" descr="C:\Users\Otthon\Desktop\62közlés\képek\kina\letölté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tthon\Desktop\62közlés\képek\kina\letöltés (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25D" w:rsidRPr="00431A1D">
        <w:rPr>
          <w:rFonts w:ascii="Book Antiqua" w:eastAsia="Times New Roman" w:hAnsi="Book Antiqua" w:cs="Arial"/>
          <w:sz w:val="28"/>
          <w:szCs w:val="28"/>
          <w:lang w:eastAsia="hu-HU"/>
        </w:rPr>
        <w:t xml:space="preserve">A kínai költők szerint a nő mindig valamiféle tünemény. </w:t>
      </w:r>
      <w:r w:rsidR="00AD025D" w:rsidRPr="00431A1D">
        <w:rPr>
          <w:rFonts w:ascii="Book Antiqua" w:eastAsia="Times New Roman" w:hAnsi="Book Antiqua" w:cs="Arial"/>
          <w:i/>
          <w:sz w:val="28"/>
          <w:szCs w:val="28"/>
          <w:lang w:eastAsia="hu-HU"/>
        </w:rPr>
        <w:t>„Közeledni látszik, s már el is tűnt alakja, / mintha már jönne felém, de visszalép újra.”</w:t>
      </w:r>
      <w:r w:rsidR="00AD025D" w:rsidRPr="00431A1D">
        <w:rPr>
          <w:rFonts w:ascii="Book Antiqua" w:eastAsia="Times New Roman" w:hAnsi="Book Antiqua" w:cs="Arial"/>
          <w:sz w:val="28"/>
          <w:szCs w:val="28"/>
          <w:lang w:eastAsia="hu-HU"/>
        </w:rPr>
        <w:t xml:space="preserve"> A végtelenbe, a határtalanba. Azt mondják, hogy e világi otthonából is rejtett átjárók vezetnek az emberen túli világba. Mindannyian jól ismerik az odavezető utakat. Ám ott is a lét fölött „</w:t>
      </w:r>
      <w:proofErr w:type="spellStart"/>
      <w:r w:rsidR="00AD025D" w:rsidRPr="00431A1D">
        <w:rPr>
          <w:rFonts w:ascii="Book Antiqua" w:eastAsia="Times New Roman" w:hAnsi="Book Antiqua" w:cs="Arial"/>
          <w:sz w:val="28"/>
          <w:szCs w:val="28"/>
          <w:lang w:eastAsia="hu-HU"/>
        </w:rPr>
        <w:t>siklanak</w:t>
      </w:r>
      <w:proofErr w:type="spellEnd"/>
      <w:r w:rsidR="00AD025D" w:rsidRPr="00431A1D">
        <w:rPr>
          <w:rFonts w:ascii="Book Antiqua" w:eastAsia="Times New Roman" w:hAnsi="Book Antiqua" w:cs="Arial"/>
          <w:sz w:val="28"/>
          <w:szCs w:val="28"/>
          <w:lang w:eastAsia="hu-HU"/>
        </w:rPr>
        <w:t>”. Leírhatatlanul, megragadhatatlanul. A nő leg</w:t>
      </w:r>
      <w:r>
        <w:rPr>
          <w:rFonts w:ascii="Book Antiqua" w:eastAsia="Times New Roman" w:hAnsi="Book Antiqua" w:cs="Arial"/>
          <w:sz w:val="28"/>
          <w:szCs w:val="28"/>
          <w:lang w:eastAsia="hu-HU"/>
        </w:rPr>
        <w:t>-</w:t>
      </w:r>
      <w:r w:rsidR="00AD025D" w:rsidRPr="00431A1D">
        <w:rPr>
          <w:rFonts w:ascii="Book Antiqua" w:eastAsia="Times New Roman" w:hAnsi="Book Antiqua" w:cs="Arial"/>
          <w:sz w:val="28"/>
          <w:szCs w:val="28"/>
          <w:lang w:eastAsia="hu-HU"/>
        </w:rPr>
        <w:t>konkrétabban: filozófiai kategória. A kínaiak szerint a szerelem is éppen annyira valószínűtlen, fel</w:t>
      </w:r>
      <w:r>
        <w:rPr>
          <w:rFonts w:ascii="Book Antiqua" w:eastAsia="Times New Roman" w:hAnsi="Book Antiqua" w:cs="Arial"/>
          <w:sz w:val="28"/>
          <w:szCs w:val="28"/>
          <w:lang w:eastAsia="hu-HU"/>
        </w:rPr>
        <w:t>-</w:t>
      </w:r>
      <w:r w:rsidR="00AD025D" w:rsidRPr="00431A1D">
        <w:rPr>
          <w:rFonts w:ascii="Book Antiqua" w:eastAsia="Times New Roman" w:hAnsi="Book Antiqua" w:cs="Arial"/>
          <w:sz w:val="28"/>
          <w:szCs w:val="28"/>
          <w:lang w:eastAsia="hu-HU"/>
        </w:rPr>
        <w:t>foghatatlan és semmiből támadó, mint a szerencse. Azért kell na</w:t>
      </w:r>
      <w:r>
        <w:rPr>
          <w:rFonts w:ascii="Book Antiqua" w:eastAsia="Times New Roman" w:hAnsi="Book Antiqua" w:cs="Arial"/>
          <w:sz w:val="28"/>
          <w:szCs w:val="28"/>
          <w:lang w:eastAsia="hu-HU"/>
        </w:rPr>
        <w:t>-</w:t>
      </w:r>
      <w:proofErr w:type="spellStart"/>
      <w:r w:rsidR="00AD025D" w:rsidRPr="00431A1D">
        <w:rPr>
          <w:rFonts w:ascii="Book Antiqua" w:eastAsia="Times New Roman" w:hAnsi="Book Antiqua" w:cs="Arial"/>
          <w:sz w:val="28"/>
          <w:szCs w:val="28"/>
          <w:lang w:eastAsia="hu-HU"/>
        </w:rPr>
        <w:t>gyon</w:t>
      </w:r>
      <w:proofErr w:type="spellEnd"/>
      <w:r w:rsidR="00AD025D" w:rsidRPr="00431A1D">
        <w:rPr>
          <w:rFonts w:ascii="Book Antiqua" w:eastAsia="Times New Roman" w:hAnsi="Book Antiqua" w:cs="Arial"/>
          <w:sz w:val="28"/>
          <w:szCs w:val="28"/>
          <w:lang w:eastAsia="hu-HU"/>
        </w:rPr>
        <w:t xml:space="preserve"> vigyázni rá, mert tulajdon</w:t>
      </w:r>
      <w:r>
        <w:rPr>
          <w:rFonts w:ascii="Book Antiqua" w:eastAsia="Times New Roman" w:hAnsi="Book Antiqua" w:cs="Arial"/>
          <w:sz w:val="28"/>
          <w:szCs w:val="28"/>
          <w:lang w:eastAsia="hu-HU"/>
        </w:rPr>
        <w:t>-</w:t>
      </w:r>
      <w:r w:rsidR="00AD025D" w:rsidRPr="00431A1D">
        <w:rPr>
          <w:rFonts w:ascii="Book Antiqua" w:eastAsia="Times New Roman" w:hAnsi="Book Antiqua" w:cs="Arial"/>
          <w:sz w:val="28"/>
          <w:szCs w:val="28"/>
          <w:lang w:eastAsia="hu-HU"/>
        </w:rPr>
        <w:t>képpen nincs is. Ha pedig mégis előtűnik olykor valahonnan, na</w:t>
      </w:r>
      <w:r>
        <w:rPr>
          <w:rFonts w:ascii="Book Antiqua" w:eastAsia="Times New Roman" w:hAnsi="Book Antiqua" w:cs="Arial"/>
          <w:sz w:val="28"/>
          <w:szCs w:val="28"/>
          <w:lang w:eastAsia="hu-HU"/>
        </w:rPr>
        <w:t>-</w:t>
      </w:r>
      <w:proofErr w:type="spellStart"/>
      <w:r w:rsidR="00AD025D" w:rsidRPr="00431A1D">
        <w:rPr>
          <w:rFonts w:ascii="Book Antiqua" w:eastAsia="Times New Roman" w:hAnsi="Book Antiqua" w:cs="Arial"/>
          <w:sz w:val="28"/>
          <w:szCs w:val="28"/>
          <w:lang w:eastAsia="hu-HU"/>
        </w:rPr>
        <w:t>gyon</w:t>
      </w:r>
      <w:proofErr w:type="spellEnd"/>
      <w:r w:rsidR="00AD025D" w:rsidRPr="00431A1D">
        <w:rPr>
          <w:rFonts w:ascii="Book Antiqua" w:eastAsia="Times New Roman" w:hAnsi="Book Antiqua" w:cs="Arial"/>
          <w:sz w:val="28"/>
          <w:szCs w:val="28"/>
          <w:lang w:eastAsia="hu-HU"/>
        </w:rPr>
        <w:t xml:space="preserve"> könnyen elillan.</w:t>
      </w:r>
    </w:p>
    <w:p w:rsidR="00EA7071" w:rsidRPr="00431A1D" w:rsidRDefault="00EA7071" w:rsidP="00431A1D">
      <w:pPr>
        <w:spacing w:after="0" w:line="240" w:lineRule="auto"/>
        <w:ind w:firstLine="709"/>
        <w:rPr>
          <w:rFonts w:ascii="Book Antiqua" w:hAnsi="Book Antiqua"/>
          <w:sz w:val="28"/>
          <w:szCs w:val="28"/>
        </w:rPr>
      </w:pPr>
    </w:p>
    <w:sectPr w:rsidR="00EA7071" w:rsidRPr="00431A1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5E" w:rsidRDefault="0024095E" w:rsidP="00410DBE">
      <w:pPr>
        <w:spacing w:after="0" w:line="240" w:lineRule="auto"/>
      </w:pPr>
      <w:r>
        <w:separator/>
      </w:r>
    </w:p>
  </w:endnote>
  <w:endnote w:type="continuationSeparator" w:id="0">
    <w:p w:rsidR="0024095E" w:rsidRDefault="0024095E" w:rsidP="0041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BE" w:rsidRDefault="00410DB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5E" w:rsidRDefault="0024095E" w:rsidP="00410DBE">
      <w:pPr>
        <w:spacing w:after="0" w:line="240" w:lineRule="auto"/>
      </w:pPr>
      <w:r>
        <w:separator/>
      </w:r>
    </w:p>
  </w:footnote>
  <w:footnote w:type="continuationSeparator" w:id="0">
    <w:p w:rsidR="0024095E" w:rsidRDefault="0024095E" w:rsidP="00410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5D"/>
    <w:rsid w:val="0024095E"/>
    <w:rsid w:val="00410DBE"/>
    <w:rsid w:val="00431A1D"/>
    <w:rsid w:val="00507C6A"/>
    <w:rsid w:val="006859B7"/>
    <w:rsid w:val="007176A7"/>
    <w:rsid w:val="0080783A"/>
    <w:rsid w:val="00850ADA"/>
    <w:rsid w:val="008E4E33"/>
    <w:rsid w:val="008E5D00"/>
    <w:rsid w:val="00926A1C"/>
    <w:rsid w:val="009D7B65"/>
    <w:rsid w:val="00AD025D"/>
    <w:rsid w:val="00BD3582"/>
    <w:rsid w:val="00C9785A"/>
    <w:rsid w:val="00CF0FFC"/>
    <w:rsid w:val="00DA0119"/>
    <w:rsid w:val="00DC3458"/>
    <w:rsid w:val="00E32BC5"/>
    <w:rsid w:val="00EA7071"/>
    <w:rsid w:val="00FA6D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DF6C"/>
  <w15:chartTrackingRefBased/>
  <w15:docId w15:val="{5D64ACBA-481F-4DDF-AB34-3FDFD735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D025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10DBE"/>
    <w:pPr>
      <w:tabs>
        <w:tab w:val="center" w:pos="4536"/>
        <w:tab w:val="right" w:pos="9072"/>
      </w:tabs>
      <w:spacing w:after="0" w:line="240" w:lineRule="auto"/>
    </w:pPr>
  </w:style>
  <w:style w:type="character" w:customStyle="1" w:styleId="lfejChar">
    <w:name w:val="Élőfej Char"/>
    <w:basedOn w:val="Bekezdsalapbettpusa"/>
    <w:link w:val="lfej"/>
    <w:uiPriority w:val="99"/>
    <w:rsid w:val="00410DBE"/>
  </w:style>
  <w:style w:type="paragraph" w:styleId="llb">
    <w:name w:val="footer"/>
    <w:basedOn w:val="Norml"/>
    <w:link w:val="llbChar"/>
    <w:uiPriority w:val="99"/>
    <w:unhideWhenUsed/>
    <w:rsid w:val="00410DBE"/>
    <w:pPr>
      <w:tabs>
        <w:tab w:val="center" w:pos="4536"/>
        <w:tab w:val="right" w:pos="9072"/>
      </w:tabs>
      <w:spacing w:after="0" w:line="240" w:lineRule="auto"/>
    </w:pPr>
  </w:style>
  <w:style w:type="character" w:customStyle="1" w:styleId="llbChar">
    <w:name w:val="Élőláb Char"/>
    <w:basedOn w:val="Bekezdsalapbettpusa"/>
    <w:link w:val="llb"/>
    <w:uiPriority w:val="99"/>
    <w:rsid w:val="00410DBE"/>
  </w:style>
  <w:style w:type="paragraph" w:styleId="Szvegtrzs">
    <w:name w:val="Body Text"/>
    <w:basedOn w:val="Norml"/>
    <w:link w:val="SzvegtrzsChar"/>
    <w:uiPriority w:val="99"/>
    <w:unhideWhenUsed/>
    <w:rsid w:val="009D7B65"/>
    <w:pPr>
      <w:suppressAutoHyphens/>
      <w:spacing w:after="200" w:line="360" w:lineRule="auto"/>
      <w:jc w:val="both"/>
    </w:pPr>
    <w:rPr>
      <w:rFonts w:ascii="Arial" w:eastAsia="Times New Roman" w:hAnsi="Arial" w:cs="Arial"/>
      <w:i/>
      <w:sz w:val="28"/>
      <w:szCs w:val="28"/>
      <w:lang w:eastAsia="hu-HU"/>
    </w:rPr>
  </w:style>
  <w:style w:type="character" w:customStyle="1" w:styleId="SzvegtrzsChar">
    <w:name w:val="Szövegtörzs Char"/>
    <w:basedOn w:val="Bekezdsalapbettpusa"/>
    <w:link w:val="Szvegtrzs"/>
    <w:uiPriority w:val="99"/>
    <w:rsid w:val="009D7B65"/>
    <w:rPr>
      <w:rFonts w:ascii="Arial" w:eastAsia="Times New Roman" w:hAnsi="Arial" w:cs="Arial"/>
      <w:i/>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11933</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2023-11-30T21:09:00Z</dcterms:created>
  <dcterms:modified xsi:type="dcterms:W3CDTF">2023-11-30T21:09:00Z</dcterms:modified>
</cp:coreProperties>
</file>