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3C" w:rsidRPr="004B02A0" w:rsidRDefault="001F753C" w:rsidP="004B02A0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color w:val="0A0A0A"/>
          <w:sz w:val="36"/>
          <w:szCs w:val="36"/>
        </w:rPr>
      </w:pPr>
      <w:r w:rsidRPr="004B02A0">
        <w:rPr>
          <w:rFonts w:ascii="Book Antiqua" w:hAnsi="Book Antiqua"/>
          <w:color w:val="0A0A0A"/>
          <w:sz w:val="36"/>
          <w:szCs w:val="36"/>
        </w:rPr>
        <w:t xml:space="preserve">L. </w:t>
      </w:r>
      <w:proofErr w:type="spellStart"/>
      <w:r w:rsidRPr="004B02A0">
        <w:rPr>
          <w:rFonts w:ascii="Book Antiqua" w:hAnsi="Book Antiqua"/>
          <w:color w:val="0A0A0A"/>
          <w:sz w:val="36"/>
          <w:szCs w:val="36"/>
        </w:rPr>
        <w:t>Ritók</w:t>
      </w:r>
      <w:proofErr w:type="spellEnd"/>
      <w:r w:rsidRPr="004B02A0">
        <w:rPr>
          <w:rFonts w:ascii="Book Antiqua" w:hAnsi="Book Antiqua"/>
          <w:color w:val="0A0A0A"/>
          <w:sz w:val="36"/>
          <w:szCs w:val="36"/>
        </w:rPr>
        <w:t xml:space="preserve"> Nóra</w:t>
      </w:r>
    </w:p>
    <w:p w:rsidR="001F753C" w:rsidRPr="004B02A0" w:rsidRDefault="001F753C" w:rsidP="004B02A0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i/>
          <w:color w:val="0A0A0A"/>
          <w:sz w:val="40"/>
          <w:szCs w:val="40"/>
        </w:rPr>
      </w:pPr>
      <w:r w:rsidRPr="004B02A0">
        <w:rPr>
          <w:rFonts w:ascii="Book Antiqua" w:hAnsi="Book Antiqua"/>
          <w:i/>
          <w:color w:val="0A0A0A"/>
          <w:sz w:val="40"/>
          <w:szCs w:val="40"/>
        </w:rPr>
        <w:t xml:space="preserve"> Megoldáskeresés</w:t>
      </w:r>
    </w:p>
    <w:p w:rsidR="001F753C" w:rsidRPr="004B02A0" w:rsidRDefault="001F753C" w:rsidP="004B02A0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color w:val="0A0A0A"/>
          <w:sz w:val="28"/>
          <w:szCs w:val="28"/>
        </w:rPr>
      </w:pPr>
      <w:r w:rsidRPr="004B02A0">
        <w:rPr>
          <w:rFonts w:ascii="Book Antiqua" w:hAnsi="Book Antiqua"/>
          <w:color w:val="0A0A0A"/>
          <w:sz w:val="28"/>
          <w:szCs w:val="28"/>
        </w:rPr>
        <w:t xml:space="preserve">Sokszor írok ennek a munkának a nehézségeiről, és arról is, mekkora kihívás ebben dolgozni. </w:t>
      </w:r>
      <w:proofErr w:type="gramStart"/>
      <w:r w:rsidRPr="004B02A0">
        <w:rPr>
          <w:rFonts w:ascii="Book Antiqua" w:hAnsi="Book Antiqua"/>
          <w:color w:val="0A0A0A"/>
          <w:sz w:val="28"/>
          <w:szCs w:val="28"/>
        </w:rPr>
        <w:t>Inspiráló</w:t>
      </w:r>
      <w:proofErr w:type="gramEnd"/>
      <w:r w:rsidRPr="004B02A0">
        <w:rPr>
          <w:rFonts w:ascii="Book Antiqua" w:hAnsi="Book Antiqua"/>
          <w:color w:val="0A0A0A"/>
          <w:sz w:val="28"/>
          <w:szCs w:val="28"/>
        </w:rPr>
        <w:t xml:space="preserve"> kihívás, hiszen az ember mindig keresi a hatékonyabb megoldásokat, ugyanakkor erős tükörtartás is, hiszen a kudarcok itt mindig kódolva vannak.</w:t>
      </w:r>
    </w:p>
    <w:p w:rsidR="001F753C" w:rsidRPr="004B02A0" w:rsidRDefault="001F753C" w:rsidP="004B02A0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color w:val="0A0A0A"/>
          <w:sz w:val="28"/>
          <w:szCs w:val="28"/>
        </w:rPr>
      </w:pPr>
      <w:r w:rsidRPr="004B02A0">
        <w:rPr>
          <w:rFonts w:ascii="Book Antiqua" w:hAnsi="Book Antiqua"/>
          <w:color w:val="0A0A0A"/>
          <w:sz w:val="28"/>
          <w:szCs w:val="28"/>
        </w:rPr>
        <w:t xml:space="preserve">Ami talán könnyebbség, hogy egy idő után kezdtek mintázatok előbukkanni, amiben aztán a kiszámítható reakciók megerősítést adtak nekem: lám csak, kezded érteni a </w:t>
      </w:r>
      <w:proofErr w:type="gramStart"/>
      <w:r w:rsidRPr="004B02A0">
        <w:rPr>
          <w:rFonts w:ascii="Book Antiqua" w:hAnsi="Book Antiqua"/>
          <w:color w:val="0A0A0A"/>
          <w:sz w:val="28"/>
          <w:szCs w:val="28"/>
        </w:rPr>
        <w:t>problémákat</w:t>
      </w:r>
      <w:proofErr w:type="gramEnd"/>
      <w:r w:rsidRPr="004B02A0">
        <w:rPr>
          <w:rFonts w:ascii="Book Antiqua" w:hAnsi="Book Antiqua"/>
          <w:color w:val="0A0A0A"/>
          <w:sz w:val="28"/>
          <w:szCs w:val="28"/>
        </w:rPr>
        <w:t>. </w:t>
      </w:r>
    </w:p>
    <w:p w:rsidR="001F753C" w:rsidRPr="004B02A0" w:rsidRDefault="001F753C" w:rsidP="004B02A0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color w:val="0A0A0A"/>
          <w:sz w:val="28"/>
          <w:szCs w:val="28"/>
        </w:rPr>
      </w:pPr>
      <w:r w:rsidRPr="004B02A0">
        <w:rPr>
          <w:rFonts w:ascii="Book Antiqua" w:hAnsi="Book Antiqua"/>
          <w:color w:val="0A0A0A"/>
          <w:sz w:val="28"/>
          <w:szCs w:val="28"/>
        </w:rPr>
        <w:t>Ez a megértés nálam erősen párosult egy önfejlesztéssel, mert nem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 xml:space="preserve">csak maga a </w:t>
      </w:r>
      <w:proofErr w:type="gramStart"/>
      <w:r w:rsidRPr="004B02A0">
        <w:rPr>
          <w:rFonts w:ascii="Book Antiqua" w:hAnsi="Book Antiqua"/>
          <w:color w:val="0A0A0A"/>
          <w:sz w:val="28"/>
          <w:szCs w:val="28"/>
        </w:rPr>
        <w:t>probléma</w:t>
      </w:r>
      <w:proofErr w:type="gramEnd"/>
      <w:r w:rsidRPr="004B02A0">
        <w:rPr>
          <w:rFonts w:ascii="Book Antiqua" w:hAnsi="Book Antiqua"/>
          <w:color w:val="0A0A0A"/>
          <w:sz w:val="28"/>
          <w:szCs w:val="28"/>
        </w:rPr>
        <w:t xml:space="preserve"> fedte fel újabb és újabb rétegeit, hanem én magam is egyre több változást éltem meg önmagamban. Le tudtam vetkőzni azt a fajta romantikus </w:t>
      </w:r>
      <w:proofErr w:type="spellStart"/>
      <w:r w:rsidRPr="004B02A0">
        <w:rPr>
          <w:rFonts w:ascii="Book Antiqua" w:hAnsi="Book Antiqua"/>
          <w:color w:val="0A0A0A"/>
          <w:sz w:val="28"/>
          <w:szCs w:val="28"/>
        </w:rPr>
        <w:t>elköteleződést</w:t>
      </w:r>
      <w:proofErr w:type="spellEnd"/>
      <w:r w:rsidRPr="004B02A0">
        <w:rPr>
          <w:rFonts w:ascii="Book Antiqua" w:hAnsi="Book Antiqua"/>
          <w:color w:val="0A0A0A"/>
          <w:sz w:val="28"/>
          <w:szCs w:val="28"/>
        </w:rPr>
        <w:t xml:space="preserve">, ami az elején engem is megérintett, és aminek a csapdájába sokan beleesnek, ahogy látom. Ez kifele él csak, </w:t>
      </w:r>
      <w:proofErr w:type="spellStart"/>
      <w:r w:rsidRPr="004B02A0">
        <w:rPr>
          <w:rFonts w:ascii="Book Antiqua" w:hAnsi="Book Antiqua"/>
          <w:color w:val="0A0A0A"/>
          <w:sz w:val="28"/>
          <w:szCs w:val="28"/>
        </w:rPr>
        <w:t>má</w:t>
      </w:r>
      <w:proofErr w:type="spellEnd"/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>soknak szól, egy olyan szerep csupán, amiben nincs sem igazi tudás, sem hitelesség (de önbizalom jóval több, mint pl. bennem.) Az én elköteleződé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>sem a folyamatok megértésén alapul, nekem ez a legfontosabb, ez motivál, a viszonyulások értelmezése és a megoldáskeresésben megalapozódó ál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proofErr w:type="spellStart"/>
      <w:r w:rsidRPr="004B02A0">
        <w:rPr>
          <w:rFonts w:ascii="Book Antiqua" w:hAnsi="Book Antiqua"/>
          <w:color w:val="0A0A0A"/>
          <w:sz w:val="28"/>
          <w:szCs w:val="28"/>
        </w:rPr>
        <w:t>landó</w:t>
      </w:r>
      <w:proofErr w:type="spellEnd"/>
      <w:r w:rsidRPr="004B02A0">
        <w:rPr>
          <w:rFonts w:ascii="Book Antiqua" w:hAnsi="Book Antiqua"/>
          <w:color w:val="0A0A0A"/>
          <w:sz w:val="28"/>
          <w:szCs w:val="28"/>
        </w:rPr>
        <w:t xml:space="preserve"> kétkedés. Míg előbbi mindig a pozitívumokról szól, hiszen így felel meg az áhított képnek, az utóbbiban lehet a negatív dolgokról, a </w:t>
      </w:r>
      <w:proofErr w:type="spellStart"/>
      <w:r w:rsidRPr="004B02A0">
        <w:rPr>
          <w:rFonts w:ascii="Book Antiqua" w:hAnsi="Book Antiqua"/>
          <w:color w:val="0A0A0A"/>
          <w:sz w:val="28"/>
          <w:szCs w:val="28"/>
        </w:rPr>
        <w:t>kudar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>cokról</w:t>
      </w:r>
      <w:proofErr w:type="spellEnd"/>
      <w:r w:rsidRPr="004B02A0">
        <w:rPr>
          <w:rFonts w:ascii="Book Antiqua" w:hAnsi="Book Antiqua"/>
          <w:color w:val="0A0A0A"/>
          <w:sz w:val="28"/>
          <w:szCs w:val="28"/>
        </w:rPr>
        <w:t xml:space="preserve"> is beszélni. Az előbbihez nem szükséges alázat, az utóbbinál lét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>feltétel. Az előbbinél csak időszakos kilépés van a komfortzónából, ez utóbbi állandó jelenlétet jelent.</w:t>
      </w:r>
    </w:p>
    <w:p w:rsidR="001F753C" w:rsidRPr="004B02A0" w:rsidRDefault="001F753C" w:rsidP="004B02A0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color w:val="0A0A0A"/>
          <w:sz w:val="28"/>
          <w:szCs w:val="28"/>
        </w:rPr>
      </w:pPr>
      <w:r w:rsidRPr="004B02A0">
        <w:rPr>
          <w:rFonts w:ascii="Book Antiqua" w:hAnsi="Book Antiqua"/>
          <w:color w:val="0A0A0A"/>
          <w:sz w:val="28"/>
          <w:szCs w:val="28"/>
        </w:rPr>
        <w:t xml:space="preserve">Huszonöt év távlatából persze könnyen beszélek. Bölcsebb lettem, többet </w:t>
      </w:r>
      <w:proofErr w:type="gramStart"/>
      <w:r w:rsidRPr="004B02A0">
        <w:rPr>
          <w:rFonts w:ascii="Book Antiqua" w:hAnsi="Book Antiqua"/>
          <w:color w:val="0A0A0A"/>
          <w:sz w:val="28"/>
          <w:szCs w:val="28"/>
        </w:rPr>
        <w:t>figyelek</w:t>
      </w:r>
      <w:proofErr w:type="gramEnd"/>
      <w:r w:rsidRPr="004B02A0">
        <w:rPr>
          <w:rFonts w:ascii="Book Antiqua" w:hAnsi="Book Antiqua"/>
          <w:color w:val="0A0A0A"/>
          <w:sz w:val="28"/>
          <w:szCs w:val="28"/>
        </w:rPr>
        <w:t xml:space="preserve"> és többet gondolkodom. Az, hogy ebben a munkában nem égek ki, azt hiszem, leginkább annak köszönhető, hogy egységességre </w:t>
      </w:r>
      <w:proofErr w:type="spellStart"/>
      <w:r w:rsidRPr="004B02A0">
        <w:rPr>
          <w:rFonts w:ascii="Book Antiqua" w:hAnsi="Book Antiqua"/>
          <w:color w:val="0A0A0A"/>
          <w:sz w:val="28"/>
          <w:szCs w:val="28"/>
        </w:rPr>
        <w:t>tö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>rekszem</w:t>
      </w:r>
      <w:proofErr w:type="spellEnd"/>
      <w:r w:rsidRPr="004B02A0">
        <w:rPr>
          <w:rFonts w:ascii="Book Antiqua" w:hAnsi="Book Antiqua"/>
          <w:color w:val="0A0A0A"/>
          <w:sz w:val="28"/>
          <w:szCs w:val="28"/>
        </w:rPr>
        <w:t>, és nem veszek fel olyan szerepeket, melyek távol állnak tőlem. Amire nem vagyok alkalmas, abban nem lehetek hiteles. De nagyon fontos annak a felismerése is, hogy nem az én szerepem az egyetlen üdvözítő, ez is csak egy típusa a változást akarók szerep-repertoárnak. A változások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>hoz sokféle hatás kell, sokféle szerep. Szerintem az a fontos, hogy meg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 xml:space="preserve">találja mindenki azt, amiben hiteles és </w:t>
      </w:r>
      <w:proofErr w:type="gramStart"/>
      <w:r w:rsidRPr="004B02A0">
        <w:rPr>
          <w:rFonts w:ascii="Book Antiqua" w:hAnsi="Book Antiqua"/>
          <w:color w:val="0A0A0A"/>
          <w:sz w:val="28"/>
          <w:szCs w:val="28"/>
        </w:rPr>
        <w:t>kompetens</w:t>
      </w:r>
      <w:proofErr w:type="gramEnd"/>
      <w:r w:rsidRPr="004B02A0">
        <w:rPr>
          <w:rFonts w:ascii="Book Antiqua" w:hAnsi="Book Antiqua"/>
          <w:color w:val="0A0A0A"/>
          <w:sz w:val="28"/>
          <w:szCs w:val="28"/>
        </w:rPr>
        <w:t>. </w:t>
      </w:r>
    </w:p>
    <w:p w:rsidR="001F753C" w:rsidRPr="004B02A0" w:rsidRDefault="001F753C" w:rsidP="004B02A0">
      <w:pPr>
        <w:pStyle w:val="NormlWeb"/>
        <w:shd w:val="clear" w:color="auto" w:fill="FFFFFF"/>
        <w:spacing w:before="0" w:beforeAutospacing="0" w:after="0" w:afterAutospacing="0"/>
        <w:ind w:firstLine="709"/>
        <w:rPr>
          <w:rFonts w:ascii="Book Antiqua" w:hAnsi="Book Antiqua"/>
          <w:color w:val="0A0A0A"/>
          <w:sz w:val="28"/>
          <w:szCs w:val="28"/>
        </w:rPr>
      </w:pPr>
      <w:r w:rsidRPr="004B02A0">
        <w:rPr>
          <w:rFonts w:ascii="Book Antiqua" w:hAnsi="Book Antiqua"/>
          <w:color w:val="0A0A0A"/>
          <w:sz w:val="28"/>
          <w:szCs w:val="28"/>
        </w:rPr>
        <w:t xml:space="preserve">Na, igen, ez a ki, miben </w:t>
      </w:r>
      <w:proofErr w:type="gramStart"/>
      <w:r w:rsidRPr="004B02A0">
        <w:rPr>
          <w:rFonts w:ascii="Book Antiqua" w:hAnsi="Book Antiqua"/>
          <w:color w:val="0A0A0A"/>
          <w:sz w:val="28"/>
          <w:szCs w:val="28"/>
        </w:rPr>
        <w:t>kompetens</w:t>
      </w:r>
      <w:proofErr w:type="gramEnd"/>
      <w:r w:rsidRPr="004B02A0">
        <w:rPr>
          <w:rFonts w:ascii="Book Antiqua" w:hAnsi="Book Antiqua"/>
          <w:color w:val="0A0A0A"/>
          <w:sz w:val="28"/>
          <w:szCs w:val="28"/>
        </w:rPr>
        <w:t>, ez nagy kérdés. </w:t>
      </w:r>
    </w:p>
    <w:p w:rsidR="001F753C" w:rsidRPr="004B02A0" w:rsidRDefault="001F753C" w:rsidP="004B02A0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color w:val="0A0A0A"/>
          <w:sz w:val="28"/>
          <w:szCs w:val="28"/>
        </w:rPr>
      </w:pPr>
      <w:r w:rsidRPr="004B02A0">
        <w:rPr>
          <w:rFonts w:ascii="Book Antiqua" w:hAnsi="Book Antiqua"/>
          <w:color w:val="0A0A0A"/>
          <w:sz w:val="28"/>
          <w:szCs w:val="28"/>
        </w:rPr>
        <w:t xml:space="preserve">A </w:t>
      </w:r>
      <w:proofErr w:type="gramStart"/>
      <w:r w:rsidRPr="004B02A0">
        <w:rPr>
          <w:rFonts w:ascii="Book Antiqua" w:hAnsi="Book Antiqua"/>
          <w:color w:val="0A0A0A"/>
          <w:sz w:val="28"/>
          <w:szCs w:val="28"/>
        </w:rPr>
        <w:t>kompetencia</w:t>
      </w:r>
      <w:proofErr w:type="gramEnd"/>
      <w:r w:rsidRPr="004B02A0">
        <w:rPr>
          <w:rFonts w:ascii="Book Antiqua" w:hAnsi="Book Antiqua"/>
          <w:color w:val="0A0A0A"/>
          <w:sz w:val="28"/>
          <w:szCs w:val="28"/>
        </w:rPr>
        <w:t xml:space="preserve"> ugyanis összetett dolog. Része a tudás, a készségek és az attitűd is. Fontos, hogy ezt tudjuk, és vonatkoztassuk magunkra is. De fontos szem előtt tartani ezt a </w:t>
      </w:r>
      <w:proofErr w:type="gramStart"/>
      <w:r w:rsidRPr="004B02A0">
        <w:rPr>
          <w:rFonts w:ascii="Book Antiqua" w:hAnsi="Book Antiqua"/>
          <w:color w:val="0A0A0A"/>
          <w:sz w:val="28"/>
          <w:szCs w:val="28"/>
        </w:rPr>
        <w:t>generációs</w:t>
      </w:r>
      <w:proofErr w:type="gramEnd"/>
      <w:r w:rsidRPr="004B02A0">
        <w:rPr>
          <w:rFonts w:ascii="Book Antiqua" w:hAnsi="Book Antiqua"/>
          <w:color w:val="0A0A0A"/>
          <w:sz w:val="28"/>
          <w:szCs w:val="28"/>
        </w:rPr>
        <w:t xml:space="preserve"> szegénység szempontjából is.</w:t>
      </w:r>
    </w:p>
    <w:p w:rsidR="001F753C" w:rsidRPr="004B02A0" w:rsidRDefault="001F753C" w:rsidP="004B02A0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color w:val="0A0A0A"/>
          <w:sz w:val="28"/>
          <w:szCs w:val="28"/>
        </w:rPr>
      </w:pPr>
      <w:r w:rsidRPr="004B02A0">
        <w:rPr>
          <w:rFonts w:ascii="Book Antiqua" w:hAnsi="Book Antiqua"/>
          <w:color w:val="0A0A0A"/>
          <w:sz w:val="28"/>
          <w:szCs w:val="28"/>
        </w:rPr>
        <w:t xml:space="preserve">Egyre inkább meggyőződésem, hogy a hatékony beavatkozást nem a fizikai feltételek javítása, biztosítása hozza meg. Vagyis inkább úgy a </w:t>
      </w:r>
      <w:r w:rsidRPr="004B02A0">
        <w:rPr>
          <w:rFonts w:ascii="Book Antiqua" w:hAnsi="Book Antiqua"/>
          <w:color w:val="0A0A0A"/>
          <w:sz w:val="28"/>
          <w:szCs w:val="28"/>
        </w:rPr>
        <w:lastRenderedPageBreak/>
        <w:t xml:space="preserve">helyes, hogy ez nem elégséges. Mert minden olyan </w:t>
      </w:r>
      <w:proofErr w:type="gramStart"/>
      <w:r w:rsidRPr="004B02A0">
        <w:rPr>
          <w:rFonts w:ascii="Book Antiqua" w:hAnsi="Book Antiqua"/>
          <w:color w:val="0A0A0A"/>
          <w:sz w:val="28"/>
          <w:szCs w:val="28"/>
        </w:rPr>
        <w:t>probléma</w:t>
      </w:r>
      <w:proofErr w:type="gramEnd"/>
      <w:r w:rsidRPr="004B02A0">
        <w:rPr>
          <w:rFonts w:ascii="Book Antiqua" w:hAnsi="Book Antiqua"/>
          <w:color w:val="0A0A0A"/>
          <w:sz w:val="28"/>
          <w:szCs w:val="28"/>
        </w:rPr>
        <w:t xml:space="preserve"> mögött, amit pl. a lakhatási szegénység jelent, annak összes hozadékával, a mögött egy sor olyan viszonyulási probléma van, amit nem old meg a feltételek meg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>javítása. A jobb körülmény nagyon gyakran leamortizálódik, mert nincsen meg az a tudás és azok a készségek, legfőképp pedig az az attitűd, ami az élet másfajta megszervezéséhez kell. </w:t>
      </w:r>
    </w:p>
    <w:p w:rsidR="001F753C" w:rsidRPr="004B02A0" w:rsidRDefault="001F753C" w:rsidP="004B02A0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color w:val="0A0A0A"/>
          <w:sz w:val="28"/>
          <w:szCs w:val="28"/>
        </w:rPr>
      </w:pPr>
      <w:r w:rsidRPr="004B02A0">
        <w:rPr>
          <w:rFonts w:ascii="Book Antiqua" w:hAnsi="Book Antiqua"/>
          <w:color w:val="0A0A0A"/>
          <w:sz w:val="28"/>
          <w:szCs w:val="28"/>
        </w:rPr>
        <w:t xml:space="preserve">A környéken most több gyereket is kiemeltek a családokból. Azok miatt a körülmények miatt, amiben kockázatos volt a gyerekek </w:t>
      </w:r>
      <w:proofErr w:type="spellStart"/>
      <w:r w:rsidRPr="004B02A0">
        <w:rPr>
          <w:rFonts w:ascii="Book Antiqua" w:hAnsi="Book Antiqua"/>
          <w:color w:val="0A0A0A"/>
          <w:sz w:val="28"/>
          <w:szCs w:val="28"/>
        </w:rPr>
        <w:t>biztonsá</w:t>
      </w:r>
      <w:proofErr w:type="spellEnd"/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 xml:space="preserve">gos fejlődése. De a körülmények kialakulása nem valamiféle váratlan </w:t>
      </w:r>
      <w:proofErr w:type="spellStart"/>
      <w:r w:rsidRPr="004B02A0">
        <w:rPr>
          <w:rFonts w:ascii="Book Antiqua" w:hAnsi="Book Antiqua"/>
          <w:color w:val="0A0A0A"/>
          <w:sz w:val="28"/>
          <w:szCs w:val="28"/>
        </w:rPr>
        <w:t>tra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>gédia</w:t>
      </w:r>
      <w:proofErr w:type="spellEnd"/>
      <w:r w:rsidRPr="004B02A0">
        <w:rPr>
          <w:rFonts w:ascii="Book Antiqua" w:hAnsi="Book Antiqua"/>
          <w:color w:val="0A0A0A"/>
          <w:sz w:val="28"/>
          <w:szCs w:val="28"/>
        </w:rPr>
        <w:t xml:space="preserve"> miatt történt egyik helyen sem, hanem egy </w:t>
      </w:r>
      <w:proofErr w:type="gramStart"/>
      <w:r w:rsidRPr="004B02A0">
        <w:rPr>
          <w:rFonts w:ascii="Book Antiqua" w:hAnsi="Book Antiqua"/>
          <w:color w:val="0A0A0A"/>
          <w:sz w:val="28"/>
          <w:szCs w:val="28"/>
        </w:rPr>
        <w:t>akut</w:t>
      </w:r>
      <w:proofErr w:type="gramEnd"/>
      <w:r w:rsidRPr="004B02A0">
        <w:rPr>
          <w:rFonts w:ascii="Book Antiqua" w:hAnsi="Book Antiqua"/>
          <w:color w:val="0A0A0A"/>
          <w:sz w:val="28"/>
          <w:szCs w:val="28"/>
        </w:rPr>
        <w:t xml:space="preserve"> probléma miatt, amiben generációs léptékben tekintve élnek. A gyerekek ellátásának </w:t>
      </w:r>
      <w:proofErr w:type="spellStart"/>
      <w:r w:rsidRPr="004B02A0">
        <w:rPr>
          <w:rFonts w:ascii="Book Antiqua" w:hAnsi="Book Antiqua"/>
          <w:color w:val="0A0A0A"/>
          <w:sz w:val="28"/>
          <w:szCs w:val="28"/>
        </w:rPr>
        <w:t>bi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>zonytalansága</w:t>
      </w:r>
      <w:proofErr w:type="spellEnd"/>
      <w:r w:rsidRPr="004B02A0">
        <w:rPr>
          <w:rFonts w:ascii="Book Antiqua" w:hAnsi="Book Antiqua"/>
          <w:color w:val="0A0A0A"/>
          <w:sz w:val="28"/>
          <w:szCs w:val="28"/>
        </w:rPr>
        <w:t xml:space="preserve">, a higiénia elképesztő hiánya, a családon belüli viszonyok </w:t>
      </w:r>
      <w:proofErr w:type="spellStart"/>
      <w:r w:rsidRPr="004B02A0">
        <w:rPr>
          <w:rFonts w:ascii="Book Antiqua" w:hAnsi="Book Antiqua"/>
          <w:color w:val="0A0A0A"/>
          <w:sz w:val="28"/>
          <w:szCs w:val="28"/>
        </w:rPr>
        <w:t>traumatizáló</w:t>
      </w:r>
      <w:proofErr w:type="spellEnd"/>
      <w:r w:rsidRPr="004B02A0">
        <w:rPr>
          <w:rFonts w:ascii="Book Antiqua" w:hAnsi="Book Antiqua"/>
          <w:color w:val="0A0A0A"/>
          <w:sz w:val="28"/>
          <w:szCs w:val="28"/>
        </w:rPr>
        <w:t xml:space="preserve"> hatása vezetett idáig. </w:t>
      </w:r>
    </w:p>
    <w:p w:rsidR="001F753C" w:rsidRPr="004B02A0" w:rsidRDefault="001F753C" w:rsidP="004B02A0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color w:val="0A0A0A"/>
          <w:sz w:val="28"/>
          <w:szCs w:val="28"/>
        </w:rPr>
      </w:pPr>
      <w:r w:rsidRPr="004B02A0">
        <w:rPr>
          <w:rFonts w:ascii="Book Antiqua" w:hAnsi="Book Antiqua"/>
          <w:color w:val="0A0A0A"/>
          <w:sz w:val="28"/>
          <w:szCs w:val="28"/>
        </w:rPr>
        <w:t>És miközben az Igazgyöngyben azt mondjuk, hogy küzdünk a ki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>emelések ellen, és az a célunk, hogy a családok képesek legyenek fel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>nevelni a gyerekeiket, el kell ismernünk, ha a körülmények tarthatatlan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proofErr w:type="spellStart"/>
      <w:r w:rsidRPr="004B02A0">
        <w:rPr>
          <w:rFonts w:ascii="Book Antiqua" w:hAnsi="Book Antiqua"/>
          <w:color w:val="0A0A0A"/>
          <w:sz w:val="28"/>
          <w:szCs w:val="28"/>
        </w:rPr>
        <w:t>sága</w:t>
      </w:r>
      <w:proofErr w:type="spellEnd"/>
      <w:r w:rsidRPr="004B02A0">
        <w:rPr>
          <w:rFonts w:ascii="Book Antiqua" w:hAnsi="Book Antiqua"/>
          <w:color w:val="0A0A0A"/>
          <w:sz w:val="28"/>
          <w:szCs w:val="28"/>
        </w:rPr>
        <w:t xml:space="preserve"> miatt nincsenek biztonságban a gyerekek. Mert nem akarunk </w:t>
      </w:r>
      <w:proofErr w:type="spellStart"/>
      <w:r w:rsidRPr="004B02A0">
        <w:rPr>
          <w:rFonts w:ascii="Book Antiqua" w:hAnsi="Book Antiqua"/>
          <w:color w:val="0A0A0A"/>
          <w:sz w:val="28"/>
          <w:szCs w:val="28"/>
        </w:rPr>
        <w:t>tragé</w:t>
      </w:r>
      <w:proofErr w:type="spellEnd"/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>diákat megélni. Sehol. </w:t>
      </w:r>
    </w:p>
    <w:p w:rsidR="001F753C" w:rsidRPr="004B02A0" w:rsidRDefault="001F753C" w:rsidP="004B02A0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color w:val="0A0A0A"/>
          <w:sz w:val="28"/>
          <w:szCs w:val="28"/>
        </w:rPr>
      </w:pPr>
      <w:r w:rsidRPr="004B02A0">
        <w:rPr>
          <w:rFonts w:ascii="Book Antiqua" w:hAnsi="Book Antiqua"/>
          <w:color w:val="0A0A0A"/>
          <w:sz w:val="28"/>
          <w:szCs w:val="28"/>
        </w:rPr>
        <w:t xml:space="preserve">A szegénység tehát nem csupán fizikai tényezőket jelent, hanem egy </w:t>
      </w:r>
      <w:proofErr w:type="gramStart"/>
      <w:r w:rsidRPr="004B02A0">
        <w:rPr>
          <w:rFonts w:ascii="Book Antiqua" w:hAnsi="Book Antiqua"/>
          <w:color w:val="0A0A0A"/>
          <w:sz w:val="28"/>
          <w:szCs w:val="28"/>
        </w:rPr>
        <w:t>sor tudás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proofErr w:type="gramEnd"/>
      <w:r w:rsidRPr="004B02A0">
        <w:rPr>
          <w:rFonts w:ascii="Book Antiqua" w:hAnsi="Book Antiqua"/>
          <w:color w:val="0A0A0A"/>
          <w:sz w:val="28"/>
          <w:szCs w:val="28"/>
        </w:rPr>
        <w:t xml:space="preserve"> és készséghiányt, és egy </w:t>
      </w:r>
      <w:proofErr w:type="spellStart"/>
      <w:r w:rsidRPr="004B02A0">
        <w:rPr>
          <w:rFonts w:ascii="Book Antiqua" w:hAnsi="Book Antiqua"/>
          <w:color w:val="0A0A0A"/>
          <w:sz w:val="28"/>
          <w:szCs w:val="28"/>
        </w:rPr>
        <w:t>attitűdbeli</w:t>
      </w:r>
      <w:proofErr w:type="spellEnd"/>
      <w:r w:rsidRPr="004B02A0">
        <w:rPr>
          <w:rFonts w:ascii="Book Antiqua" w:hAnsi="Book Antiqua"/>
          <w:color w:val="0A0A0A"/>
          <w:sz w:val="28"/>
          <w:szCs w:val="28"/>
        </w:rPr>
        <w:t xml:space="preserve"> problémát is, ami azt sem teszi lehetővé sok családban, hogy a megjavított fizikai feltételekkel élet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>stratégiát tudjanak váltani. És mielőtt azt hi</w:t>
      </w:r>
      <w:r w:rsidR="004B02A0">
        <w:rPr>
          <w:rFonts w:ascii="Book Antiqua" w:hAnsi="Book Antiqua"/>
          <w:color w:val="0A0A0A"/>
          <w:sz w:val="28"/>
          <w:szCs w:val="28"/>
        </w:rPr>
        <w:t>szi bárki, hogy ez annyi, hogy „</w:t>
      </w:r>
      <w:r w:rsidRPr="004B02A0">
        <w:rPr>
          <w:rFonts w:ascii="Book Antiqua" w:hAnsi="Book Antiqua"/>
          <w:color w:val="0A0A0A"/>
          <w:sz w:val="28"/>
          <w:szCs w:val="28"/>
        </w:rPr>
        <w:t>mondjátok meg nekik”, jelzem, hogy ez nem ennyi. </w:t>
      </w:r>
    </w:p>
    <w:p w:rsidR="001F753C" w:rsidRPr="004B02A0" w:rsidRDefault="001F753C" w:rsidP="004B02A0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color w:val="0A0A0A"/>
          <w:sz w:val="28"/>
          <w:szCs w:val="28"/>
        </w:rPr>
      </w:pPr>
      <w:r w:rsidRPr="004B02A0">
        <w:rPr>
          <w:rFonts w:ascii="Book Antiqua" w:hAnsi="Book Antiqua"/>
          <w:color w:val="0A0A0A"/>
          <w:sz w:val="28"/>
          <w:szCs w:val="28"/>
        </w:rPr>
        <w:t>Próbáltam most megnyugtatni az egyik anyát, aki teljesen kiborult (érthető módon) a kiemeléstől. Mert az, hogy idáig jutnak, az nem jelenti azt, hogy nem szeretik a gyerekeiket. Mondtam neki, hogy ez most át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 xml:space="preserve">meneti állapot, nem végleges, és próbálja rendbe tenni a lakást. Dühösen </w:t>
      </w:r>
      <w:proofErr w:type="gramStart"/>
      <w:r w:rsidRPr="004B02A0">
        <w:rPr>
          <w:rFonts w:ascii="Book Antiqua" w:hAnsi="Book Antiqua"/>
          <w:color w:val="0A0A0A"/>
          <w:sz w:val="28"/>
          <w:szCs w:val="28"/>
        </w:rPr>
        <w:t>reagált</w:t>
      </w:r>
      <w:proofErr w:type="gramEnd"/>
      <w:r w:rsidRPr="004B02A0">
        <w:rPr>
          <w:rFonts w:ascii="Book Antiqua" w:hAnsi="Book Antiqua"/>
          <w:color w:val="0A0A0A"/>
          <w:sz w:val="28"/>
          <w:szCs w:val="28"/>
        </w:rPr>
        <w:t>, hogy a gyámügyeseknek úgy sem felel meg. Próbáltam érvelni, hogy ez nem így van, és mit kellene tennie, de láttam a szemén, hogy semmit sem ért belőle. Mert neki az és úgy, ahogy éltek, nem jelentett kockázatot a gyerekek fejlődése szempontjából.</w:t>
      </w:r>
    </w:p>
    <w:p w:rsidR="001F753C" w:rsidRPr="004B02A0" w:rsidRDefault="001F753C" w:rsidP="004B02A0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color w:val="0A0A0A"/>
          <w:sz w:val="28"/>
          <w:szCs w:val="28"/>
        </w:rPr>
      </w:pPr>
      <w:r w:rsidRPr="004B02A0">
        <w:rPr>
          <w:rFonts w:ascii="Book Antiqua" w:hAnsi="Book Antiqua"/>
          <w:color w:val="0A0A0A"/>
          <w:sz w:val="28"/>
          <w:szCs w:val="28"/>
        </w:rPr>
        <w:t xml:space="preserve">Végül megnyugodott, és kérte, ha talál másik házat, tudunk-e </w:t>
      </w:r>
      <w:proofErr w:type="spellStart"/>
      <w:r w:rsidRPr="004B02A0">
        <w:rPr>
          <w:rFonts w:ascii="Book Antiqua" w:hAnsi="Book Antiqua"/>
          <w:color w:val="0A0A0A"/>
          <w:sz w:val="28"/>
          <w:szCs w:val="28"/>
        </w:rPr>
        <w:t>segí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>teni</w:t>
      </w:r>
      <w:proofErr w:type="spellEnd"/>
      <w:r w:rsidRPr="004B02A0">
        <w:rPr>
          <w:rFonts w:ascii="Book Antiqua" w:hAnsi="Book Antiqua"/>
          <w:color w:val="0A0A0A"/>
          <w:sz w:val="28"/>
          <w:szCs w:val="28"/>
        </w:rPr>
        <w:t xml:space="preserve"> bútorokban, egyebekben. Mondtam, hogy persze (nem először segítjü</w:t>
      </w:r>
      <w:r w:rsidR="004B02A0">
        <w:rPr>
          <w:rFonts w:ascii="Book Antiqua" w:hAnsi="Book Antiqua"/>
          <w:color w:val="0A0A0A"/>
          <w:sz w:val="28"/>
          <w:szCs w:val="28"/>
        </w:rPr>
        <w:t>k ezzel ezt a családot, az elkö</w:t>
      </w:r>
      <w:r w:rsidRPr="004B02A0">
        <w:rPr>
          <w:rFonts w:ascii="Book Antiqua" w:hAnsi="Book Antiqua"/>
          <w:color w:val="0A0A0A"/>
          <w:sz w:val="28"/>
          <w:szCs w:val="28"/>
        </w:rPr>
        <w:t>l</w:t>
      </w:r>
      <w:r w:rsidR="004B02A0">
        <w:rPr>
          <w:rFonts w:ascii="Book Antiqua" w:hAnsi="Book Antiqua"/>
          <w:color w:val="0A0A0A"/>
          <w:sz w:val="28"/>
          <w:szCs w:val="28"/>
        </w:rPr>
        <w:t>t</w:t>
      </w:r>
      <w:r w:rsidRPr="004B02A0">
        <w:rPr>
          <w:rFonts w:ascii="Book Antiqua" w:hAnsi="Book Antiqua"/>
          <w:color w:val="0A0A0A"/>
          <w:sz w:val="28"/>
          <w:szCs w:val="28"/>
        </w:rPr>
        <w:t>özések-visszaköltözések már több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proofErr w:type="spellStart"/>
      <w:r w:rsidRPr="004B02A0">
        <w:rPr>
          <w:rFonts w:ascii="Book Antiqua" w:hAnsi="Book Antiqua"/>
          <w:color w:val="0A0A0A"/>
          <w:sz w:val="28"/>
          <w:szCs w:val="28"/>
        </w:rPr>
        <w:t>ször</w:t>
      </w:r>
      <w:proofErr w:type="spellEnd"/>
      <w:r w:rsidRPr="004B02A0">
        <w:rPr>
          <w:rFonts w:ascii="Book Antiqua" w:hAnsi="Book Antiqua"/>
          <w:color w:val="0A0A0A"/>
          <w:sz w:val="28"/>
          <w:szCs w:val="28"/>
        </w:rPr>
        <w:t xml:space="preserve"> nullázták le a fizikai feltételeket). De vajon változik-e majd valami? Eddig egyszer sem sikerült életminőségben szintet lépni, hiába </w:t>
      </w:r>
      <w:proofErr w:type="spellStart"/>
      <w:r w:rsidRPr="004B02A0">
        <w:rPr>
          <w:rFonts w:ascii="Book Antiqua" w:hAnsi="Book Antiqua"/>
          <w:color w:val="0A0A0A"/>
          <w:sz w:val="28"/>
          <w:szCs w:val="28"/>
        </w:rPr>
        <w:t>segítet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>tünk</w:t>
      </w:r>
      <w:proofErr w:type="spellEnd"/>
      <w:r w:rsidRPr="004B02A0">
        <w:rPr>
          <w:rFonts w:ascii="Book Antiqua" w:hAnsi="Book Antiqua"/>
          <w:color w:val="0A0A0A"/>
          <w:sz w:val="28"/>
          <w:szCs w:val="28"/>
        </w:rPr>
        <w:t>, mindig ugyanoda jutottunk vissza. </w:t>
      </w:r>
    </w:p>
    <w:p w:rsidR="001F753C" w:rsidRPr="004B02A0" w:rsidRDefault="001F753C" w:rsidP="004B02A0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color w:val="0A0A0A"/>
          <w:sz w:val="28"/>
          <w:szCs w:val="28"/>
        </w:rPr>
      </w:pPr>
      <w:r w:rsidRPr="004B02A0">
        <w:rPr>
          <w:rFonts w:ascii="Book Antiqua" w:hAnsi="Book Antiqua"/>
          <w:color w:val="0A0A0A"/>
          <w:sz w:val="28"/>
          <w:szCs w:val="28"/>
        </w:rPr>
        <w:t xml:space="preserve">Akkor hogyan lesz változás? Csak úgy, ha tudunk hatni a </w:t>
      </w:r>
      <w:proofErr w:type="spellStart"/>
      <w:r w:rsidRPr="004B02A0">
        <w:rPr>
          <w:rFonts w:ascii="Book Antiqua" w:hAnsi="Book Antiqua"/>
          <w:color w:val="0A0A0A"/>
          <w:sz w:val="28"/>
          <w:szCs w:val="28"/>
        </w:rPr>
        <w:t>kom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>petenciákra</w:t>
      </w:r>
      <w:proofErr w:type="spellEnd"/>
      <w:r w:rsidRPr="004B02A0">
        <w:rPr>
          <w:rFonts w:ascii="Book Antiqua" w:hAnsi="Book Antiqua"/>
          <w:color w:val="0A0A0A"/>
          <w:sz w:val="28"/>
          <w:szCs w:val="28"/>
        </w:rPr>
        <w:t xml:space="preserve">. Az életvezetésre, amihez kell tudás, készség és megfelelő attitűd. Ahol ezen a ponton nem tudunk beavatkozni, ott csak segítünk, </w:t>
      </w:r>
      <w:r w:rsidRPr="004B02A0">
        <w:rPr>
          <w:rFonts w:ascii="Book Antiqua" w:hAnsi="Book Antiqua"/>
          <w:color w:val="0A0A0A"/>
          <w:sz w:val="28"/>
          <w:szCs w:val="28"/>
        </w:rPr>
        <w:lastRenderedPageBreak/>
        <w:t xml:space="preserve">majd </w:t>
      </w:r>
      <w:proofErr w:type="spellStart"/>
      <w:r w:rsidRPr="004B02A0">
        <w:rPr>
          <w:rFonts w:ascii="Book Antiqua" w:hAnsi="Book Antiqua"/>
          <w:color w:val="0A0A0A"/>
          <w:sz w:val="28"/>
          <w:szCs w:val="28"/>
        </w:rPr>
        <w:t>végignézzük</w:t>
      </w:r>
      <w:proofErr w:type="spellEnd"/>
      <w:r w:rsidRPr="004B02A0">
        <w:rPr>
          <w:rFonts w:ascii="Book Antiqua" w:hAnsi="Book Antiqua"/>
          <w:color w:val="0A0A0A"/>
          <w:sz w:val="28"/>
          <w:szCs w:val="28"/>
        </w:rPr>
        <w:t xml:space="preserve"> az amortizálódást, majd újra segítünk, egészen addig, míg a gyerekek fel nem nőnek. Több családot vittünk különben így is </w:t>
      </w:r>
      <w:proofErr w:type="spellStart"/>
      <w:r w:rsidRPr="004B02A0">
        <w:rPr>
          <w:rFonts w:ascii="Book Antiqua" w:hAnsi="Book Antiqua"/>
          <w:color w:val="0A0A0A"/>
          <w:sz w:val="28"/>
          <w:szCs w:val="28"/>
        </w:rPr>
        <w:t>vé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>gig</w:t>
      </w:r>
      <w:proofErr w:type="spellEnd"/>
      <w:r w:rsidRPr="004B02A0">
        <w:rPr>
          <w:rFonts w:ascii="Book Antiqua" w:hAnsi="Book Antiqua"/>
          <w:color w:val="0A0A0A"/>
          <w:sz w:val="28"/>
          <w:szCs w:val="28"/>
        </w:rPr>
        <w:t>, amíg felnőttek a gyerekeik, és a mai napig nem vagyok meggyőződve arról, hogy ez volt a jobb megoldás, vagy az lett volna, ha kiemelik őket. De a ki</w:t>
      </w:r>
      <w:r w:rsidR="004B02A0">
        <w:rPr>
          <w:rFonts w:ascii="Book Antiqua" w:hAnsi="Book Antiqua"/>
          <w:color w:val="0A0A0A"/>
          <w:sz w:val="28"/>
          <w:szCs w:val="28"/>
        </w:rPr>
        <w:t>e</w:t>
      </w:r>
      <w:r w:rsidRPr="004B02A0">
        <w:rPr>
          <w:rFonts w:ascii="Book Antiqua" w:hAnsi="Book Antiqua"/>
          <w:color w:val="0A0A0A"/>
          <w:sz w:val="28"/>
          <w:szCs w:val="28"/>
        </w:rPr>
        <w:t>melt gyerekek is csak a fizikai feltételekkel lesznek jobb helyzet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proofErr w:type="spellStart"/>
      <w:r w:rsidRPr="004B02A0">
        <w:rPr>
          <w:rFonts w:ascii="Book Antiqua" w:hAnsi="Book Antiqua"/>
          <w:color w:val="0A0A0A"/>
          <w:sz w:val="28"/>
          <w:szCs w:val="28"/>
        </w:rPr>
        <w:t>ben</w:t>
      </w:r>
      <w:proofErr w:type="spellEnd"/>
      <w:r w:rsidRPr="004B02A0">
        <w:rPr>
          <w:rFonts w:ascii="Book Antiqua" w:hAnsi="Book Antiqua"/>
          <w:color w:val="0A0A0A"/>
          <w:sz w:val="28"/>
          <w:szCs w:val="28"/>
        </w:rPr>
        <w:t>, ráadásul ugyanide kerülnek vissza a felnőttkort elérve, ide születnek a gyerekeik, az immár több</w:t>
      </w:r>
      <w:proofErr w:type="gramStart"/>
      <w:r w:rsidRPr="004B02A0">
        <w:rPr>
          <w:rFonts w:ascii="Book Antiqua" w:hAnsi="Book Antiqua"/>
          <w:color w:val="0A0A0A"/>
          <w:sz w:val="28"/>
          <w:szCs w:val="28"/>
        </w:rPr>
        <w:t>generációssá</w:t>
      </w:r>
      <w:proofErr w:type="gramEnd"/>
      <w:r w:rsidRPr="004B02A0">
        <w:rPr>
          <w:rFonts w:ascii="Book Antiqua" w:hAnsi="Book Antiqua"/>
          <w:color w:val="0A0A0A"/>
          <w:sz w:val="28"/>
          <w:szCs w:val="28"/>
        </w:rPr>
        <w:t xml:space="preserve"> vált családokba, és ismétlik ugyanazt, mint amiben ők felnőttek. Akkor is, ha maradnak a családban, akkor is, ha a kiemelés után visszatértek.</w:t>
      </w:r>
    </w:p>
    <w:p w:rsidR="001F753C" w:rsidRPr="004B02A0" w:rsidRDefault="001F753C" w:rsidP="004B02A0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color w:val="0A0A0A"/>
          <w:sz w:val="28"/>
          <w:szCs w:val="28"/>
        </w:rPr>
      </w:pPr>
      <w:r w:rsidRPr="004B02A0">
        <w:rPr>
          <w:rFonts w:ascii="Book Antiqua" w:hAnsi="Book Antiqua"/>
          <w:color w:val="0A0A0A"/>
          <w:sz w:val="28"/>
          <w:szCs w:val="28"/>
        </w:rPr>
        <w:t xml:space="preserve">Tudom, persze, hogy vannak szerencsésebb történetek is, néha muszáj elővennem az első fotókat, a munkánk kezdetén, és összevetni a mostani helyzettel, hogy lássam: sok családnál egyértelműen pozitív a </w:t>
      </w:r>
      <w:proofErr w:type="spellStart"/>
      <w:r w:rsidRPr="004B02A0">
        <w:rPr>
          <w:rFonts w:ascii="Book Antiqua" w:hAnsi="Book Antiqua"/>
          <w:color w:val="0A0A0A"/>
          <w:sz w:val="28"/>
          <w:szCs w:val="28"/>
        </w:rPr>
        <w:t>vál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>tozás</w:t>
      </w:r>
      <w:proofErr w:type="spellEnd"/>
      <w:r w:rsidRPr="004B02A0">
        <w:rPr>
          <w:rFonts w:ascii="Book Antiqua" w:hAnsi="Book Antiqua"/>
          <w:color w:val="0A0A0A"/>
          <w:sz w:val="28"/>
          <w:szCs w:val="28"/>
        </w:rPr>
        <w:t xml:space="preserve">. Ilyenkor mindig próbálok </w:t>
      </w:r>
      <w:proofErr w:type="spellStart"/>
      <w:r w:rsidRPr="004B02A0">
        <w:rPr>
          <w:rFonts w:ascii="Book Antiqua" w:hAnsi="Book Antiqua"/>
          <w:color w:val="0A0A0A"/>
          <w:sz w:val="28"/>
          <w:szCs w:val="28"/>
        </w:rPr>
        <w:t>mintázatokat</w:t>
      </w:r>
      <w:proofErr w:type="spellEnd"/>
      <w:r w:rsidRPr="004B02A0">
        <w:rPr>
          <w:rFonts w:ascii="Book Antiqua" w:hAnsi="Book Antiqua"/>
          <w:color w:val="0A0A0A"/>
          <w:sz w:val="28"/>
          <w:szCs w:val="28"/>
        </w:rPr>
        <w:t xml:space="preserve"> találni a sikeresebb </w:t>
      </w:r>
      <w:proofErr w:type="spellStart"/>
      <w:r w:rsidRPr="004B02A0">
        <w:rPr>
          <w:rFonts w:ascii="Book Antiqua" w:hAnsi="Book Antiqua"/>
          <w:color w:val="0A0A0A"/>
          <w:sz w:val="28"/>
          <w:szCs w:val="28"/>
        </w:rPr>
        <w:t>hatá</w:t>
      </w:r>
      <w:proofErr w:type="spellEnd"/>
      <w:r w:rsidR="004B02A0">
        <w:rPr>
          <w:rFonts w:ascii="Book Antiqua" w:hAnsi="Book Antiqua"/>
          <w:color w:val="0A0A0A"/>
          <w:sz w:val="28"/>
          <w:szCs w:val="28"/>
        </w:rPr>
        <w:t>-sokban is, hátha megtalálom a „bölcsek kövét”</w:t>
      </w:r>
      <w:r w:rsidRPr="004B02A0">
        <w:rPr>
          <w:rFonts w:ascii="Book Antiqua" w:hAnsi="Book Antiqua"/>
          <w:color w:val="0A0A0A"/>
          <w:sz w:val="28"/>
          <w:szCs w:val="28"/>
        </w:rPr>
        <w:t>.</w:t>
      </w:r>
    </w:p>
    <w:p w:rsidR="001F753C" w:rsidRPr="00876AB9" w:rsidRDefault="001F753C" w:rsidP="004B02A0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4B02A0">
        <w:rPr>
          <w:rFonts w:ascii="Book Antiqua" w:hAnsi="Book Antiqua"/>
          <w:color w:val="0A0A0A"/>
          <w:sz w:val="28"/>
          <w:szCs w:val="28"/>
        </w:rPr>
        <w:t xml:space="preserve">A </w:t>
      </w:r>
      <w:proofErr w:type="gramStart"/>
      <w:r w:rsidRPr="004B02A0">
        <w:rPr>
          <w:rFonts w:ascii="Book Antiqua" w:hAnsi="Book Antiqua"/>
          <w:color w:val="0A0A0A"/>
          <w:sz w:val="28"/>
          <w:szCs w:val="28"/>
        </w:rPr>
        <w:t>kollégáim</w:t>
      </w:r>
      <w:proofErr w:type="gramEnd"/>
      <w:r w:rsidRPr="004B02A0">
        <w:rPr>
          <w:rFonts w:ascii="Book Antiqua" w:hAnsi="Book Antiqua"/>
          <w:color w:val="0A0A0A"/>
          <w:sz w:val="28"/>
          <w:szCs w:val="28"/>
        </w:rPr>
        <w:t xml:space="preserve"> a múlt héten ellenőrizték végig azokat a kályhákat, gáz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 xml:space="preserve">tűzhelyeket, mosógépeket, centrifugákat, </w:t>
      </w:r>
      <w:r w:rsidR="00876AB9" w:rsidRPr="00876AB9">
        <w:rPr>
          <w:rFonts w:ascii="Book Antiqua" w:hAnsi="Book Antiqua"/>
          <w:sz w:val="28"/>
          <w:szCs w:val="28"/>
        </w:rPr>
        <w:t>bicik</w:t>
      </w:r>
      <w:r w:rsidRPr="00876AB9">
        <w:rPr>
          <w:rFonts w:ascii="Book Antiqua" w:hAnsi="Book Antiqua"/>
          <w:sz w:val="28"/>
          <w:szCs w:val="28"/>
        </w:rPr>
        <w:t xml:space="preserve">liket, </w:t>
      </w:r>
      <w:r w:rsidRPr="004B02A0">
        <w:rPr>
          <w:rFonts w:ascii="Book Antiqua" w:hAnsi="Book Antiqua"/>
          <w:color w:val="0A0A0A"/>
          <w:sz w:val="28"/>
          <w:szCs w:val="28"/>
        </w:rPr>
        <w:t>melyekkel az utóbbi években segítettük a családokat. Ez is nagy tanulás volt nekünk, sok egyéb sikertelen próbálkozás után ezek most úgy vannak, hogy maradnak az alapítvány tulajdonában, a családok használatra kapják meg őket, és időn</w:t>
      </w:r>
      <w:r w:rsidR="00876AB9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 xml:space="preserve">ként megnézzük, megvannak-e, és milyen állapotban. A mostani (nem bejelentett) ellenőrzés eredménye nagyon szívderítő volt, egyetlen </w:t>
      </w:r>
      <w:proofErr w:type="spellStart"/>
      <w:r w:rsidRPr="004B02A0">
        <w:rPr>
          <w:rFonts w:ascii="Book Antiqua" w:hAnsi="Book Antiqua"/>
          <w:color w:val="0A0A0A"/>
          <w:sz w:val="28"/>
          <w:szCs w:val="28"/>
        </w:rPr>
        <w:t>bicik</w:t>
      </w:r>
      <w:r w:rsidR="00876AB9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>livel</w:t>
      </w:r>
      <w:proofErr w:type="spellEnd"/>
      <w:r w:rsidRPr="004B02A0">
        <w:rPr>
          <w:rFonts w:ascii="Book Antiqua" w:hAnsi="Book Antiqua"/>
          <w:color w:val="0A0A0A"/>
          <w:sz w:val="28"/>
          <w:szCs w:val="28"/>
        </w:rPr>
        <w:t xml:space="preserve"> volt csak gond, azt nem tudták csak megmutatni, azzal érve</w:t>
      </w:r>
      <w:r w:rsidR="004B02A0">
        <w:rPr>
          <w:rFonts w:ascii="Book Antiqua" w:hAnsi="Book Antiqua"/>
          <w:color w:val="0A0A0A"/>
          <w:sz w:val="28"/>
          <w:szCs w:val="28"/>
        </w:rPr>
        <w:t>ltek, hogy „</w:t>
      </w:r>
      <w:r w:rsidRPr="004B02A0">
        <w:rPr>
          <w:rFonts w:ascii="Book Antiqua" w:hAnsi="Book Antiqua"/>
          <w:color w:val="0A0A0A"/>
          <w:sz w:val="28"/>
          <w:szCs w:val="28"/>
        </w:rPr>
        <w:t xml:space="preserve">ellopták”, amit persze még nyomozunk. Minden más megvan, </w:t>
      </w:r>
      <w:r w:rsidRPr="00876AB9">
        <w:rPr>
          <w:rFonts w:ascii="Book Antiqua" w:hAnsi="Book Antiqua"/>
          <w:sz w:val="28"/>
          <w:szCs w:val="28"/>
        </w:rPr>
        <w:t>rendel</w:t>
      </w:r>
      <w:r w:rsidR="00876AB9">
        <w:rPr>
          <w:rFonts w:ascii="Book Antiqua" w:hAnsi="Book Antiqua"/>
          <w:sz w:val="28"/>
          <w:szCs w:val="28"/>
        </w:rPr>
        <w:t>-</w:t>
      </w:r>
      <w:proofErr w:type="spellStart"/>
      <w:r w:rsidRPr="00876AB9">
        <w:rPr>
          <w:rFonts w:ascii="Book Antiqua" w:hAnsi="Book Antiqua"/>
          <w:sz w:val="28"/>
          <w:szCs w:val="28"/>
        </w:rPr>
        <w:t>tetésszerűen</w:t>
      </w:r>
      <w:proofErr w:type="spellEnd"/>
      <w:r w:rsidRPr="00876AB9">
        <w:rPr>
          <w:rFonts w:ascii="Book Antiqua" w:hAnsi="Book Antiqua"/>
          <w:sz w:val="28"/>
          <w:szCs w:val="28"/>
        </w:rPr>
        <w:t xml:space="preserve"> használják. </w:t>
      </w:r>
    </w:p>
    <w:p w:rsidR="001F753C" w:rsidRPr="004B02A0" w:rsidRDefault="001F753C" w:rsidP="004B02A0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color w:val="0A0A0A"/>
          <w:sz w:val="28"/>
          <w:szCs w:val="28"/>
        </w:rPr>
      </w:pPr>
      <w:r w:rsidRPr="004B02A0">
        <w:rPr>
          <w:rFonts w:ascii="Book Antiqua" w:hAnsi="Book Antiqua"/>
          <w:color w:val="0A0A0A"/>
          <w:sz w:val="28"/>
          <w:szCs w:val="28"/>
        </w:rPr>
        <w:t xml:space="preserve">És ami plusz jó hír volt, hogy a </w:t>
      </w:r>
      <w:proofErr w:type="gramStart"/>
      <w:r w:rsidRPr="004B02A0">
        <w:rPr>
          <w:rFonts w:ascii="Book Antiqua" w:hAnsi="Book Antiqua"/>
          <w:color w:val="0A0A0A"/>
          <w:sz w:val="28"/>
          <w:szCs w:val="28"/>
        </w:rPr>
        <w:t>kollégáim</w:t>
      </w:r>
      <w:proofErr w:type="gramEnd"/>
      <w:r w:rsidRPr="004B02A0">
        <w:rPr>
          <w:rFonts w:ascii="Book Antiqua" w:hAnsi="Book Antiqua"/>
          <w:color w:val="0A0A0A"/>
          <w:sz w:val="28"/>
          <w:szCs w:val="28"/>
        </w:rPr>
        <w:t xml:space="preserve"> úgy jöttek vissza erről a körútról, hogy sok családban, ahol eddig mindig baj volt a belső </w:t>
      </w:r>
      <w:proofErr w:type="spellStart"/>
      <w:r w:rsidRPr="004B02A0">
        <w:rPr>
          <w:rFonts w:ascii="Book Antiqua" w:hAnsi="Book Antiqua"/>
          <w:color w:val="0A0A0A"/>
          <w:sz w:val="28"/>
          <w:szCs w:val="28"/>
        </w:rPr>
        <w:t>körülmé</w:t>
      </w:r>
      <w:proofErr w:type="spellEnd"/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>nyekkel, feltűnő volt a rendezettség,  tisztább volt a környezet. Ez pedig nagyon megerősítő számunkra, mert mutatja a hatások beépülését. De azt is látni kell, hogy ezekben a családokban tudunk más csatornán is hatni, ők kapcsolódnak a közösségi rendezvényeinkhez, ahol évek óta tartó tudásbővítés és készségfejlesztés történik, és egy, egyre hatékonyabban működő közösségi szellemiség, ami az attitűdöt befolyásolja, pozitív irányban. </w:t>
      </w:r>
    </w:p>
    <w:p w:rsidR="001F753C" w:rsidRPr="004B02A0" w:rsidRDefault="001F753C" w:rsidP="004B02A0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color w:val="0A0A0A"/>
          <w:sz w:val="28"/>
          <w:szCs w:val="28"/>
        </w:rPr>
      </w:pPr>
      <w:r w:rsidRPr="004B02A0">
        <w:rPr>
          <w:rFonts w:ascii="Book Antiqua" w:hAnsi="Book Antiqua"/>
          <w:color w:val="0A0A0A"/>
          <w:sz w:val="28"/>
          <w:szCs w:val="28"/>
        </w:rPr>
        <w:t xml:space="preserve">Szóval, meggyőződésem, hogy ez csak így megy. A szegénység megtöréséhez </w:t>
      </w:r>
      <w:proofErr w:type="gramStart"/>
      <w:r w:rsidRPr="004B02A0">
        <w:rPr>
          <w:rFonts w:ascii="Book Antiqua" w:hAnsi="Book Antiqua"/>
          <w:color w:val="0A0A0A"/>
          <w:sz w:val="28"/>
          <w:szCs w:val="28"/>
        </w:rPr>
        <w:t>komplex</w:t>
      </w:r>
      <w:proofErr w:type="gramEnd"/>
      <w:r w:rsidRPr="004B02A0">
        <w:rPr>
          <w:rFonts w:ascii="Book Antiqua" w:hAnsi="Book Antiqua"/>
          <w:color w:val="0A0A0A"/>
          <w:sz w:val="28"/>
          <w:szCs w:val="28"/>
        </w:rPr>
        <w:t xml:space="preserve"> hatás kell, és fókuszba kell emelni a viselkedés, viszonyulás területét. </w:t>
      </w:r>
    </w:p>
    <w:p w:rsidR="001F753C" w:rsidRPr="004B02A0" w:rsidRDefault="001F753C" w:rsidP="004B02A0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color w:val="0A0A0A"/>
          <w:sz w:val="28"/>
          <w:szCs w:val="28"/>
        </w:rPr>
      </w:pPr>
      <w:r w:rsidRPr="004B02A0">
        <w:rPr>
          <w:rFonts w:ascii="Book Antiqua" w:hAnsi="Book Antiqua"/>
          <w:color w:val="0A0A0A"/>
          <w:sz w:val="28"/>
          <w:szCs w:val="28"/>
        </w:rPr>
        <w:t xml:space="preserve">És még egy gondolatot idehozok, amiről korábban már írtam: a kormány gondoskodáspolitikájának értelmezhetetlenségét. Mert az, hogy ezek az emberek ilyen kompetenciahiánnyal élnek, abban a rendszernek felelőssége van. Amikor ugyanis a kezeletlen, szőnyeg alá söpört </w:t>
      </w:r>
      <w:proofErr w:type="spellStart"/>
      <w:r w:rsidRPr="004B02A0">
        <w:rPr>
          <w:rFonts w:ascii="Book Antiqua" w:hAnsi="Book Antiqua"/>
          <w:color w:val="0A0A0A"/>
          <w:sz w:val="28"/>
          <w:szCs w:val="28"/>
        </w:rPr>
        <w:t>problé</w:t>
      </w:r>
      <w:proofErr w:type="spellEnd"/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lastRenderedPageBreak/>
        <w:t xml:space="preserve">mák miatt mára már nincs sem tudás, sem megfelelő készség, sem attitűd, akkor az állam nem vonhatja ki magát a felelősség alól, nem mondhatja, hogy oldja meg a </w:t>
      </w:r>
      <w:proofErr w:type="gramStart"/>
      <w:r w:rsidRPr="004B02A0">
        <w:rPr>
          <w:rFonts w:ascii="Book Antiqua" w:hAnsi="Book Antiqua"/>
          <w:color w:val="0A0A0A"/>
          <w:sz w:val="28"/>
          <w:szCs w:val="28"/>
        </w:rPr>
        <w:t>problémáját</w:t>
      </w:r>
      <w:proofErr w:type="gramEnd"/>
      <w:r w:rsidRPr="004B02A0">
        <w:rPr>
          <w:rFonts w:ascii="Book Antiqua" w:hAnsi="Book Antiqua"/>
          <w:color w:val="0A0A0A"/>
          <w:sz w:val="28"/>
          <w:szCs w:val="28"/>
        </w:rPr>
        <w:t xml:space="preserve"> mindenki saját maga. Mert a helyzet ki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 xml:space="preserve">alakulása, és a </w:t>
      </w:r>
      <w:proofErr w:type="gramStart"/>
      <w:r w:rsidRPr="004B02A0">
        <w:rPr>
          <w:rFonts w:ascii="Book Antiqua" w:hAnsi="Book Antiqua"/>
          <w:color w:val="0A0A0A"/>
          <w:sz w:val="28"/>
          <w:szCs w:val="28"/>
        </w:rPr>
        <w:t>probléma</w:t>
      </w:r>
      <w:proofErr w:type="gramEnd"/>
      <w:r w:rsidRPr="004B02A0">
        <w:rPr>
          <w:rFonts w:ascii="Book Antiqua" w:hAnsi="Book Antiqua"/>
          <w:color w:val="0A0A0A"/>
          <w:sz w:val="28"/>
          <w:szCs w:val="28"/>
        </w:rPr>
        <w:t xml:space="preserve"> elmélyülése kódolva volt a társadalmi le</w:t>
      </w:r>
      <w:r w:rsidR="004B02A0">
        <w:rPr>
          <w:rFonts w:ascii="Book Antiqua" w:hAnsi="Book Antiqua"/>
          <w:color w:val="0A0A0A"/>
          <w:sz w:val="28"/>
          <w:szCs w:val="28"/>
        </w:rPr>
        <w:t>-</w:t>
      </w:r>
      <w:r w:rsidRPr="004B02A0">
        <w:rPr>
          <w:rFonts w:ascii="Book Antiqua" w:hAnsi="Book Antiqua"/>
          <w:color w:val="0A0A0A"/>
          <w:sz w:val="28"/>
          <w:szCs w:val="28"/>
        </w:rPr>
        <w:t>szakadást figyelmen kívül hagyó rendszerbe.</w:t>
      </w:r>
    </w:p>
    <w:p w:rsidR="00C34291" w:rsidRPr="004B02A0" w:rsidRDefault="004B02A0" w:rsidP="004B02A0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Segoe UI"/>
          <w:i/>
          <w:color w:val="050505"/>
          <w:sz w:val="28"/>
          <w:szCs w:val="28"/>
          <w:lang w:eastAsia="hu-HU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Facebook, </w:t>
      </w:r>
      <w:r w:rsidR="001F753C" w:rsidRPr="004B02A0">
        <w:rPr>
          <w:rFonts w:ascii="Book Antiqua" w:hAnsi="Book Antiqua"/>
          <w:i/>
          <w:sz w:val="28"/>
          <w:szCs w:val="28"/>
        </w:rPr>
        <w:t>2024. 02. 09.</w:t>
      </w:r>
      <w:r w:rsidR="00C34291" w:rsidRPr="004B02A0">
        <w:rPr>
          <w:rFonts w:ascii="Book Antiqua" w:eastAsia="Times New Roman" w:hAnsi="Book Antiqua" w:cs="Segoe UI"/>
          <w:i/>
          <w:color w:val="050505"/>
          <w:sz w:val="28"/>
          <w:szCs w:val="28"/>
          <w:lang w:eastAsia="hu-HU"/>
        </w:rPr>
        <w:t xml:space="preserve"> </w:t>
      </w:r>
    </w:p>
    <w:p w:rsidR="00C34291" w:rsidRDefault="00C34291" w:rsidP="004B02A0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</w:p>
    <w:p w:rsidR="00C34291" w:rsidRPr="004B02A0" w:rsidRDefault="00C34291" w:rsidP="004B02A0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Huh, nem is győzöm olvasni a cikkeket, magyarázatokat, </w:t>
      </w:r>
      <w:proofErr w:type="spellStart"/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elemzé</w:t>
      </w:r>
      <w:r w:rsid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seket</w:t>
      </w:r>
      <w:proofErr w:type="spellEnd"/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, véleményeket, találgatásokat</w:t>
      </w:r>
      <w:proofErr w:type="gramStart"/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…a</w:t>
      </w:r>
      <w:proofErr w:type="gramEnd"/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kegyelemben részesített igazgató</w:t>
      </w:r>
      <w:r w:rsid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helyettes magyarázkodását, majd a cáfolatot, hogy nem is ő írta… stb. </w:t>
      </w:r>
    </w:p>
    <w:p w:rsidR="00C34291" w:rsidRPr="004B02A0" w:rsidRDefault="00C34291" w:rsidP="004B02A0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Ha valaki elszúr valamit, nyilván próbálja megmagyarázni, úgy, hogy a legkisebb hibának tűnjön, és magát jobb színbe tüntesse fel, mint amit a hibázása után gondolnak róla. </w:t>
      </w:r>
    </w:p>
    <w:p w:rsidR="00C34291" w:rsidRPr="004B02A0" w:rsidRDefault="00C34291" w:rsidP="008C7A73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Olvasom az egyik elemző cikkben ezt a kifejezést: </w:t>
      </w:r>
      <w:proofErr w:type="spellStart"/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kríziskommuni</w:t>
      </w:r>
      <w:r w:rsidR="008C7A73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káció</w:t>
      </w:r>
      <w:proofErr w:type="spellEnd"/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. Fontos fogalom, komoly szakirodalma van, szabályai, lépései.</w:t>
      </w:r>
    </w:p>
    <w:p w:rsidR="00C34291" w:rsidRPr="004B02A0" w:rsidRDefault="008C7A73" w:rsidP="008C7A73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A </w:t>
      </w:r>
      <w:proofErr w:type="spellStart"/>
      <w:r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Wikipedia</w:t>
      </w:r>
      <w:proofErr w:type="spellEnd"/>
      <w:r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szerint „</w:t>
      </w:r>
      <w:r w:rsidR="00C34291"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a </w:t>
      </w:r>
      <w:proofErr w:type="gramStart"/>
      <w:r w:rsidR="00C34291"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krízis</w:t>
      </w:r>
      <w:proofErr w:type="gramEnd"/>
      <w:r w:rsidR="00C34291"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kommunikáció olyan kommunikációs szaktevékenység, amely válsághelyzetben a szervezet működési zavarai</w:t>
      </w:r>
      <w:r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proofErr w:type="spellStart"/>
      <w:r w:rsidR="00C34291"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nak</w:t>
      </w:r>
      <w:proofErr w:type="spellEnd"/>
      <w:r w:rsidR="00C34291"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leküzdését szolgálja, és melynek során hírek és információk </w:t>
      </w:r>
      <w:proofErr w:type="spellStart"/>
      <w:r w:rsidR="00C34291"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továbbí</w:t>
      </w:r>
      <w:r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="00C34291"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tása</w:t>
      </w:r>
      <w:proofErr w:type="spellEnd"/>
      <w:r w:rsidR="00C34291"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t</w:t>
      </w:r>
      <w:r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örténik.”</w:t>
      </w:r>
      <w:r w:rsidR="00C34291"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A célja pedig egyértelműen az, hogy megakadályozzuk a téves és egyben káros </w:t>
      </w:r>
      <w:proofErr w:type="gramStart"/>
      <w:r w:rsidR="00C34291"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információk</w:t>
      </w:r>
      <w:proofErr w:type="gramEnd"/>
      <w:r w:rsidR="00C34291"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elterjedését. Meg kell nyugtatni a </w:t>
      </w:r>
      <w:r w:rsidR="00C34291" w:rsidRPr="00876AB9">
        <w:rPr>
          <w:rFonts w:ascii="Book Antiqua" w:eastAsia="Times New Roman" w:hAnsi="Book Antiqua" w:cs="Segoe UI"/>
          <w:sz w:val="28"/>
          <w:szCs w:val="28"/>
          <w:lang w:eastAsia="hu-HU"/>
        </w:rPr>
        <w:t xml:space="preserve">környezet, </w:t>
      </w:r>
      <w:r w:rsidR="00C34291"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és megállítani azokat a folyamatokat, melyek rossz színben tüntethetik fel a szervezetet. </w:t>
      </w:r>
    </w:p>
    <w:p w:rsidR="00C34291" w:rsidRPr="004B02A0" w:rsidRDefault="00C34291" w:rsidP="008C7A73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Ez mind világos…De felmerül bennem, hogy ennek is vannak, kell, hogy legyenek </w:t>
      </w:r>
      <w:proofErr w:type="gramStart"/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etikai</w:t>
      </w:r>
      <w:proofErr w:type="gramEnd"/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szabályai. Ott van pl. rögtön, hogy téves, vagy valós </w:t>
      </w:r>
      <w:proofErr w:type="gramStart"/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információról</w:t>
      </w:r>
      <w:proofErr w:type="gramEnd"/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van szó? Ha téves, akkor persze érthető minden, mint most, hogy az igazgatóhelyettes jelezte, nem ő írta. De akkor ott a következő kérdés: ki írta a nevében, és miért? </w:t>
      </w:r>
    </w:p>
    <w:p w:rsidR="00C34291" w:rsidRPr="004B02A0" w:rsidRDefault="00C34291" w:rsidP="008C7A73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Ha meg valós, mint ahogy a kegyelemmel kapcsolatban is, akkor milyen </w:t>
      </w:r>
      <w:proofErr w:type="gramStart"/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etikai</w:t>
      </w:r>
      <w:proofErr w:type="gramEnd"/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szabályokkal megy tovább a folyamat? Képes-e ezen az úton </w:t>
      </w:r>
      <w:proofErr w:type="gramStart"/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stabilizálni</w:t>
      </w:r>
      <w:proofErr w:type="gramEnd"/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a helyzetet? Mert minden van ebben is: bocsánatkérés, el</w:t>
      </w:r>
      <w:r w:rsidR="008C7A73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határolódás, kiállás egy szervezeten belül. Milyen itt a </w:t>
      </w:r>
      <w:proofErr w:type="spellStart"/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kríziskommuniká</w:t>
      </w:r>
      <w:r w:rsidR="008C7A73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ció</w:t>
      </w:r>
      <w:proofErr w:type="spellEnd"/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csapásvonala, stratégiája? </w:t>
      </w:r>
    </w:p>
    <w:p w:rsidR="00C34291" w:rsidRPr="004B02A0" w:rsidRDefault="00C34291" w:rsidP="008C7A73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Vagy, kicsit elvonatkoztatva ettől az ügytől: etikus-e pl. </w:t>
      </w:r>
      <w:proofErr w:type="spellStart"/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titkosítani</w:t>
      </w:r>
      <w:proofErr w:type="spellEnd"/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az </w:t>
      </w:r>
      <w:proofErr w:type="gramStart"/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információkat</w:t>
      </w:r>
      <w:proofErr w:type="gramEnd"/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, így megakadályozva azok terjedését? </w:t>
      </w:r>
    </w:p>
    <w:p w:rsidR="00C34291" w:rsidRPr="004B02A0" w:rsidRDefault="00C34291" w:rsidP="008C7A73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Mennyire bonyolult ez is. És ez lett a legfontosabb eszköz. Patika</w:t>
      </w:r>
      <w:r w:rsidR="008C7A73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mérlegen mért hatások működtetése. Mennyi pénzt vihet el ez? </w:t>
      </w:r>
    </w:p>
    <w:p w:rsidR="00EC78DD" w:rsidRDefault="00C34291" w:rsidP="008C7A73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4B02A0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Mennyivel egyszerűbb lenne a hiteles és egyenes kommunikáció. Iszonyúan messze kerültünk tőle.</w:t>
      </w:r>
    </w:p>
    <w:p w:rsidR="00876AB9" w:rsidRPr="008C7A73" w:rsidRDefault="00876AB9" w:rsidP="008C7A73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>
        <w:rPr>
          <w:rFonts w:ascii="Book Antiqua" w:eastAsia="Times New Roman" w:hAnsi="Book Antiqua" w:cs="Segoe UI"/>
          <w:i/>
          <w:color w:val="050505"/>
          <w:sz w:val="28"/>
          <w:szCs w:val="28"/>
          <w:lang w:eastAsia="hu-HU"/>
        </w:rPr>
        <w:t xml:space="preserve">                                                                      </w:t>
      </w:r>
      <w:bookmarkStart w:id="0" w:name="_GoBack"/>
      <w:bookmarkEnd w:id="0"/>
      <w:r w:rsidRPr="00876AB9">
        <w:rPr>
          <w:rFonts w:ascii="Book Antiqua" w:eastAsia="Times New Roman" w:hAnsi="Book Antiqua" w:cs="Segoe UI"/>
          <w:i/>
          <w:color w:val="050505"/>
          <w:sz w:val="28"/>
          <w:szCs w:val="28"/>
          <w:lang w:eastAsia="hu-HU"/>
        </w:rPr>
        <w:t>Facebook, 2024. 02. 11</w:t>
      </w:r>
      <w:r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.</w:t>
      </w:r>
    </w:p>
    <w:sectPr w:rsidR="00876AB9" w:rsidRPr="008C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3C"/>
    <w:rsid w:val="001F753C"/>
    <w:rsid w:val="003A2593"/>
    <w:rsid w:val="0047722F"/>
    <w:rsid w:val="004B02A0"/>
    <w:rsid w:val="00876AB9"/>
    <w:rsid w:val="008C7A73"/>
    <w:rsid w:val="00C34291"/>
    <w:rsid w:val="00E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6A98"/>
  <w15:chartTrackingRefBased/>
  <w15:docId w15:val="{941F8EA6-619F-4425-B9C5-B239FAE8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F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4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8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5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5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5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2024-03-03T15:40:00Z</dcterms:created>
  <dcterms:modified xsi:type="dcterms:W3CDTF">2024-03-03T15:40:00Z</dcterms:modified>
</cp:coreProperties>
</file>