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7B" w:rsidRDefault="00BC667B" w:rsidP="00BC667B">
      <w:pPr>
        <w:spacing w:after="0" w:line="360" w:lineRule="auto"/>
        <w:ind w:firstLine="709"/>
        <w:rPr>
          <w:rFonts w:ascii="Book Antiqua" w:hAnsi="Book Antiqua"/>
          <w:sz w:val="36"/>
          <w:szCs w:val="36"/>
        </w:rPr>
      </w:pPr>
      <w:bookmarkStart w:id="0" w:name="_GoBack"/>
      <w:bookmarkEnd w:id="0"/>
      <w:r w:rsidRPr="00BC667B">
        <w:rPr>
          <w:rFonts w:ascii="Book Antiqua" w:hAnsi="Book Antiqua"/>
          <w:noProof/>
          <w:sz w:val="36"/>
          <w:szCs w:val="36"/>
          <w:lang w:eastAsia="hu-HU"/>
        </w:rPr>
        <w:drawing>
          <wp:anchor distT="0" distB="0" distL="114300" distR="114300" simplePos="0" relativeHeight="251625984" behindDoc="0" locked="0" layoutInCell="1" allowOverlap="1">
            <wp:simplePos x="0" y="0"/>
            <wp:positionH relativeFrom="column">
              <wp:posOffset>-4445</wp:posOffset>
            </wp:positionH>
            <wp:positionV relativeFrom="paragraph">
              <wp:posOffset>12065</wp:posOffset>
            </wp:positionV>
            <wp:extent cx="1771650" cy="2153285"/>
            <wp:effectExtent l="0" t="0" r="0" b="0"/>
            <wp:wrapSquare wrapText="bothSides"/>
            <wp:docPr id="1" name="Kép 1" descr="C:\Users\Otthon\Desktop\illés\képgy\jókai füred\letölté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illés\képgy\jókai füred\letöltés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2153285"/>
                    </a:xfrm>
                    <a:prstGeom prst="rect">
                      <a:avLst/>
                    </a:prstGeom>
                    <a:noFill/>
                    <a:ln>
                      <a:noFill/>
                    </a:ln>
                  </pic:spPr>
                </pic:pic>
              </a:graphicData>
            </a:graphic>
          </wp:anchor>
        </w:drawing>
      </w:r>
    </w:p>
    <w:p w:rsidR="00C62C4F" w:rsidRPr="00BC667B" w:rsidRDefault="00C62C4F" w:rsidP="00BC667B">
      <w:pPr>
        <w:spacing w:after="0" w:line="360" w:lineRule="auto"/>
        <w:ind w:firstLine="709"/>
        <w:rPr>
          <w:rFonts w:ascii="Book Antiqua" w:hAnsi="Book Antiqua"/>
          <w:sz w:val="36"/>
          <w:szCs w:val="36"/>
        </w:rPr>
      </w:pPr>
      <w:r w:rsidRPr="00BC667B">
        <w:rPr>
          <w:rFonts w:ascii="Book Antiqua" w:hAnsi="Book Antiqua"/>
          <w:sz w:val="36"/>
          <w:szCs w:val="36"/>
        </w:rPr>
        <w:t>Illés György</w:t>
      </w:r>
    </w:p>
    <w:p w:rsidR="009D20C9" w:rsidRPr="00BC667B" w:rsidRDefault="009D20C9" w:rsidP="00BC667B">
      <w:pPr>
        <w:spacing w:after="120" w:line="240" w:lineRule="auto"/>
        <w:ind w:firstLine="709"/>
        <w:rPr>
          <w:rFonts w:ascii="Book Antiqua" w:hAnsi="Book Antiqua"/>
          <w:i/>
          <w:sz w:val="40"/>
          <w:szCs w:val="40"/>
        </w:rPr>
      </w:pPr>
      <w:r w:rsidRPr="00BC667B">
        <w:rPr>
          <w:rFonts w:ascii="Book Antiqua" w:hAnsi="Book Antiqua"/>
          <w:i/>
          <w:sz w:val="40"/>
          <w:szCs w:val="40"/>
        </w:rPr>
        <w:t>Jókai titkos szerelme</w:t>
      </w:r>
    </w:p>
    <w:p w:rsidR="009D20C9" w:rsidRPr="00BC667B" w:rsidRDefault="009D20C9" w:rsidP="00BC667B">
      <w:pPr>
        <w:spacing w:after="0" w:line="240" w:lineRule="auto"/>
        <w:ind w:firstLine="709"/>
        <w:rPr>
          <w:rFonts w:ascii="Book Antiqua" w:hAnsi="Book Antiqua"/>
          <w:sz w:val="28"/>
          <w:szCs w:val="28"/>
        </w:rPr>
      </w:pPr>
      <w:r w:rsidRPr="00BC667B">
        <w:rPr>
          <w:rFonts w:ascii="Book Antiqua" w:hAnsi="Book Antiqua"/>
          <w:b/>
          <w:sz w:val="28"/>
          <w:szCs w:val="28"/>
        </w:rPr>
        <w:t>Balatonfüred</w:t>
      </w:r>
    </w:p>
    <w:p w:rsidR="009D20C9" w:rsidRPr="00BC667B" w:rsidRDefault="009D20C9" w:rsidP="00BC667B">
      <w:pPr>
        <w:spacing w:after="0" w:line="240" w:lineRule="auto"/>
        <w:ind w:firstLine="709"/>
        <w:jc w:val="both"/>
        <w:rPr>
          <w:rFonts w:ascii="Book Antiqua" w:hAnsi="Book Antiqua"/>
          <w:sz w:val="28"/>
          <w:szCs w:val="28"/>
        </w:rPr>
      </w:pPr>
    </w:p>
    <w:p w:rsidR="009D20C9" w:rsidRPr="00BC667B" w:rsidRDefault="009D20C9" w:rsidP="00BC667B">
      <w:pPr>
        <w:spacing w:after="0" w:line="240" w:lineRule="auto"/>
        <w:ind w:firstLine="709"/>
        <w:jc w:val="both"/>
        <w:rPr>
          <w:rFonts w:ascii="Book Antiqua" w:hAnsi="Book Antiqua"/>
          <w:sz w:val="28"/>
          <w:szCs w:val="28"/>
        </w:rPr>
      </w:pPr>
    </w:p>
    <w:p w:rsidR="009D20C9" w:rsidRDefault="009D20C9" w:rsidP="00BC667B">
      <w:pPr>
        <w:spacing w:after="0" w:line="240" w:lineRule="auto"/>
        <w:ind w:firstLine="709"/>
        <w:jc w:val="both"/>
        <w:rPr>
          <w:rFonts w:ascii="Book Antiqua" w:hAnsi="Book Antiqua"/>
          <w:sz w:val="28"/>
          <w:szCs w:val="28"/>
        </w:rPr>
      </w:pPr>
    </w:p>
    <w:p w:rsidR="00BC667B" w:rsidRPr="00BC667B" w:rsidRDefault="00BC667B" w:rsidP="00BC667B">
      <w:pPr>
        <w:spacing w:after="0" w:line="240" w:lineRule="auto"/>
        <w:ind w:firstLine="709"/>
        <w:jc w:val="both"/>
        <w:rPr>
          <w:rFonts w:ascii="Book Antiqua" w:hAnsi="Book Antiqua"/>
          <w:sz w:val="28"/>
          <w:szCs w:val="28"/>
        </w:rPr>
      </w:pPr>
    </w:p>
    <w:p w:rsidR="009D20C9" w:rsidRPr="00BC667B" w:rsidRDefault="00BC667B" w:rsidP="00BC667B">
      <w:pPr>
        <w:spacing w:after="0" w:line="240" w:lineRule="auto"/>
        <w:ind w:firstLine="709"/>
        <w:jc w:val="both"/>
        <w:rPr>
          <w:rFonts w:ascii="Book Antiqua" w:hAnsi="Book Antiqua"/>
          <w:sz w:val="28"/>
          <w:szCs w:val="28"/>
        </w:rPr>
      </w:pPr>
      <w:r w:rsidRPr="00BC667B">
        <w:rPr>
          <w:rFonts w:ascii="Book Antiqua" w:hAnsi="Book Antiqua"/>
          <w:noProof/>
          <w:sz w:val="28"/>
          <w:szCs w:val="28"/>
          <w:lang w:eastAsia="hu-HU"/>
        </w:rPr>
        <w:drawing>
          <wp:anchor distT="0" distB="0" distL="114300" distR="114300" simplePos="0" relativeHeight="251661312" behindDoc="0" locked="0" layoutInCell="1" allowOverlap="1">
            <wp:simplePos x="0" y="0"/>
            <wp:positionH relativeFrom="column">
              <wp:posOffset>2543175</wp:posOffset>
            </wp:positionH>
            <wp:positionV relativeFrom="paragraph">
              <wp:posOffset>1151890</wp:posOffset>
            </wp:positionV>
            <wp:extent cx="3171825" cy="1438275"/>
            <wp:effectExtent l="0" t="0" r="0" b="0"/>
            <wp:wrapSquare wrapText="bothSides"/>
            <wp:docPr id="2" name="Kép 2" descr="C:\Users\Otthon\Desktop\illés\képgy\jókai füred\épület\letöl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illés\képgy\jókai füred\épület\letölté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anchor>
        </w:drawing>
      </w:r>
      <w:r w:rsidR="009D20C9" w:rsidRPr="00BC667B">
        <w:rPr>
          <w:rFonts w:ascii="Book Antiqua" w:hAnsi="Book Antiqua"/>
          <w:sz w:val="28"/>
          <w:szCs w:val="28"/>
        </w:rPr>
        <w:t xml:space="preserve">Jókai a fővároson kívül legszívesebben Balatonfüreden </w:t>
      </w:r>
      <w:proofErr w:type="spellStart"/>
      <w:r w:rsidR="009D20C9" w:rsidRPr="00BC667B">
        <w:rPr>
          <w:rFonts w:ascii="Book Antiqua" w:hAnsi="Book Antiqua"/>
          <w:sz w:val="28"/>
          <w:szCs w:val="28"/>
        </w:rPr>
        <w:t>tartózko</w:t>
      </w:r>
      <w:r>
        <w:rPr>
          <w:rFonts w:ascii="Book Antiqua" w:hAnsi="Book Antiqua"/>
          <w:sz w:val="28"/>
          <w:szCs w:val="28"/>
        </w:rPr>
        <w:t>-</w:t>
      </w:r>
      <w:r w:rsidR="009D20C9" w:rsidRPr="00BC667B">
        <w:rPr>
          <w:rFonts w:ascii="Book Antiqua" w:hAnsi="Book Antiqua"/>
          <w:sz w:val="28"/>
          <w:szCs w:val="28"/>
        </w:rPr>
        <w:t>dott</w:t>
      </w:r>
      <w:proofErr w:type="spellEnd"/>
      <w:r w:rsidR="009D20C9" w:rsidRPr="00BC667B">
        <w:rPr>
          <w:rFonts w:ascii="Book Antiqua" w:hAnsi="Book Antiqua"/>
          <w:sz w:val="28"/>
          <w:szCs w:val="28"/>
        </w:rPr>
        <w:t xml:space="preserve">, ahol 1867-től 1887-ig húsz évet töltött el. Jókai gyermekkorától </w:t>
      </w:r>
      <w:proofErr w:type="spellStart"/>
      <w:r w:rsidR="009D20C9" w:rsidRPr="00BC667B">
        <w:rPr>
          <w:rFonts w:ascii="Book Antiqua" w:hAnsi="Book Antiqua"/>
          <w:sz w:val="28"/>
          <w:szCs w:val="28"/>
        </w:rPr>
        <w:t>kö</w:t>
      </w:r>
      <w:r>
        <w:rPr>
          <w:rFonts w:ascii="Book Antiqua" w:hAnsi="Book Antiqua"/>
          <w:sz w:val="28"/>
          <w:szCs w:val="28"/>
        </w:rPr>
        <w:t>-</w:t>
      </w:r>
      <w:r w:rsidR="009D20C9" w:rsidRPr="00BC667B">
        <w:rPr>
          <w:rFonts w:ascii="Book Antiqua" w:hAnsi="Book Antiqua"/>
          <w:sz w:val="28"/>
          <w:szCs w:val="28"/>
        </w:rPr>
        <w:t>högős</w:t>
      </w:r>
      <w:proofErr w:type="spellEnd"/>
      <w:r w:rsidR="009D20C9" w:rsidRPr="00BC667B">
        <w:rPr>
          <w:rFonts w:ascii="Book Antiqua" w:hAnsi="Book Antiqua"/>
          <w:sz w:val="28"/>
          <w:szCs w:val="28"/>
        </w:rPr>
        <w:t xml:space="preserve">, </w:t>
      </w:r>
      <w:proofErr w:type="spellStart"/>
      <w:r w:rsidR="009D20C9" w:rsidRPr="00BC667B">
        <w:rPr>
          <w:rFonts w:ascii="Book Antiqua" w:hAnsi="Book Antiqua"/>
          <w:sz w:val="28"/>
          <w:szCs w:val="28"/>
        </w:rPr>
        <w:t>tüdejére</w:t>
      </w:r>
      <w:proofErr w:type="spellEnd"/>
      <w:r w:rsidR="009D20C9" w:rsidRPr="00BC667B">
        <w:rPr>
          <w:rFonts w:ascii="Book Antiqua" w:hAnsi="Book Antiqua"/>
          <w:sz w:val="28"/>
          <w:szCs w:val="28"/>
        </w:rPr>
        <w:t xml:space="preserve"> érzékeny volt. Felesége testvérének férje, </w:t>
      </w:r>
      <w:proofErr w:type="spellStart"/>
      <w:r w:rsidR="009D20C9" w:rsidRPr="00BC667B">
        <w:rPr>
          <w:rFonts w:ascii="Book Antiqua" w:hAnsi="Book Antiqua"/>
          <w:sz w:val="28"/>
          <w:szCs w:val="28"/>
        </w:rPr>
        <w:t>Huray</w:t>
      </w:r>
      <w:proofErr w:type="spellEnd"/>
      <w:r w:rsidR="009D20C9" w:rsidRPr="00BC667B">
        <w:rPr>
          <w:rFonts w:ascii="Book Antiqua" w:hAnsi="Book Antiqua"/>
          <w:sz w:val="28"/>
          <w:szCs w:val="28"/>
        </w:rPr>
        <w:t xml:space="preserve"> István orvos, a balatoni klímát alkalmasnak találta Jókai gyógyítására. Lipták Gábor írja: </w:t>
      </w:r>
      <w:r w:rsidR="009D20C9" w:rsidRPr="00BC667B">
        <w:rPr>
          <w:rFonts w:ascii="Book Antiqua" w:hAnsi="Book Antiqua"/>
          <w:i/>
          <w:sz w:val="28"/>
          <w:szCs w:val="28"/>
        </w:rPr>
        <w:t xml:space="preserve">Eötvös Károly szerint </w:t>
      </w:r>
      <w:proofErr w:type="spellStart"/>
      <w:r w:rsidR="009D20C9" w:rsidRPr="00BC667B">
        <w:rPr>
          <w:rFonts w:ascii="Book Antiqua" w:hAnsi="Book Antiqua"/>
          <w:i/>
          <w:sz w:val="28"/>
          <w:szCs w:val="28"/>
        </w:rPr>
        <w:t>Huray</w:t>
      </w:r>
      <w:proofErr w:type="spellEnd"/>
      <w:r w:rsidR="009D20C9" w:rsidRPr="00BC667B">
        <w:rPr>
          <w:rFonts w:ascii="Book Antiqua" w:hAnsi="Book Antiqua"/>
          <w:i/>
          <w:sz w:val="28"/>
          <w:szCs w:val="28"/>
        </w:rPr>
        <w:t xml:space="preserve"> azért is tanácsolta Jókainak a füredi letelepedést, hogy kigyógyuljon régi súlyos hörghurutjából. Jókai az évek során nagyon megszerette a szelíd szépségű balatoni tájat, a csendes fürdőhelyet, s 1867-ben a kiegyezés évében megvásárolja füredi telkét.</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Unokahúga, Váli Mari ezt jegyezte fel a füredi telekvásárlásról</w:t>
      </w:r>
      <w:proofErr w:type="gramStart"/>
      <w:r w:rsidRPr="00BC667B">
        <w:rPr>
          <w:rFonts w:ascii="Book Antiqua" w:hAnsi="Book Antiqua"/>
          <w:sz w:val="28"/>
          <w:szCs w:val="28"/>
        </w:rPr>
        <w:t xml:space="preserve">: </w:t>
      </w:r>
      <w:r w:rsidRPr="00BC667B">
        <w:rPr>
          <w:rFonts w:ascii="Book Antiqua" w:hAnsi="Book Antiqua"/>
          <w:i/>
          <w:sz w:val="28"/>
          <w:szCs w:val="28"/>
        </w:rPr>
        <w:t>…Móric</w:t>
      </w:r>
      <w:proofErr w:type="gramEnd"/>
      <w:r w:rsidRPr="00BC667B">
        <w:rPr>
          <w:rFonts w:ascii="Book Antiqua" w:hAnsi="Book Antiqua"/>
          <w:i/>
          <w:sz w:val="28"/>
          <w:szCs w:val="28"/>
        </w:rPr>
        <w:t xml:space="preserve"> bátyám… azzal a nevezetes hírrel jött haza füredi látogatásából: – Villatelket vettünk mi is </w:t>
      </w:r>
      <w:proofErr w:type="spellStart"/>
      <w:r w:rsidRPr="00BC667B">
        <w:rPr>
          <w:rFonts w:ascii="Book Antiqua" w:hAnsi="Book Antiqua"/>
          <w:i/>
          <w:sz w:val="28"/>
          <w:szCs w:val="28"/>
        </w:rPr>
        <w:t>Hurayék</w:t>
      </w:r>
      <w:proofErr w:type="spellEnd"/>
      <w:r w:rsidRPr="00BC667B">
        <w:rPr>
          <w:rFonts w:ascii="Book Antiqua" w:hAnsi="Book Antiqua"/>
          <w:i/>
          <w:sz w:val="28"/>
          <w:szCs w:val="28"/>
        </w:rPr>
        <w:t xml:space="preserve"> szomszédságában. Nénétek már csináltatja az ott emelendő nyaraló tervét, talán még ez évben bele is kezdhet az építkezésbe.</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Mikszáth a füredi telekvásárlás időszakát nevezi „Jókai arany</w:t>
      </w:r>
      <w:r w:rsidR="00BC667B">
        <w:rPr>
          <w:rFonts w:ascii="Book Antiqua" w:hAnsi="Book Antiqua"/>
          <w:sz w:val="28"/>
          <w:szCs w:val="28"/>
        </w:rPr>
        <w:t>-</w:t>
      </w:r>
      <w:r w:rsidRPr="00BC667B">
        <w:rPr>
          <w:rFonts w:ascii="Book Antiqua" w:hAnsi="Book Antiqua"/>
          <w:sz w:val="28"/>
          <w:szCs w:val="28"/>
        </w:rPr>
        <w:t xml:space="preserve">korának”. Nagy regényei ebben az időben jelennek meg, két lapja az </w:t>
      </w:r>
      <w:r w:rsidRPr="00BC667B">
        <w:rPr>
          <w:rFonts w:ascii="Book Antiqua" w:hAnsi="Book Antiqua"/>
          <w:i/>
          <w:sz w:val="28"/>
          <w:szCs w:val="28"/>
        </w:rPr>
        <w:t>Üstökös</w:t>
      </w:r>
      <w:r w:rsidRPr="00BC667B">
        <w:rPr>
          <w:rFonts w:ascii="Book Antiqua" w:hAnsi="Book Antiqua"/>
          <w:sz w:val="28"/>
          <w:szCs w:val="28"/>
        </w:rPr>
        <w:t xml:space="preserve"> és a </w:t>
      </w:r>
      <w:r w:rsidRPr="00BC667B">
        <w:rPr>
          <w:rFonts w:ascii="Book Antiqua" w:hAnsi="Book Antiqua"/>
          <w:i/>
          <w:sz w:val="28"/>
          <w:szCs w:val="28"/>
        </w:rPr>
        <w:t>Hon</w:t>
      </w:r>
      <w:r w:rsidRPr="00BC667B">
        <w:rPr>
          <w:rFonts w:ascii="Book Antiqua" w:hAnsi="Book Antiqua"/>
          <w:sz w:val="28"/>
          <w:szCs w:val="28"/>
        </w:rPr>
        <w:t xml:space="preserve"> önti a pénzt. </w:t>
      </w:r>
    </w:p>
    <w:p w:rsidR="000B23FE" w:rsidRDefault="003068FC" w:rsidP="00BC667B">
      <w:pPr>
        <w:spacing w:after="0" w:line="240" w:lineRule="auto"/>
        <w:ind w:firstLine="709"/>
        <w:jc w:val="both"/>
        <w:rPr>
          <w:rFonts w:ascii="Book Antiqua" w:hAnsi="Book Antiqua"/>
          <w:sz w:val="28"/>
          <w:szCs w:val="28"/>
        </w:rPr>
      </w:pPr>
      <w:r w:rsidRPr="003068FC">
        <w:rPr>
          <w:rFonts w:ascii="Book Antiqua" w:hAnsi="Book Antiqua"/>
          <w:noProof/>
          <w:sz w:val="28"/>
          <w:szCs w:val="28"/>
          <w:lang w:eastAsia="hu-HU"/>
        </w:rPr>
        <w:drawing>
          <wp:anchor distT="0" distB="0" distL="114300" distR="114300" simplePos="0" relativeHeight="251634176" behindDoc="0" locked="0" layoutInCell="1" allowOverlap="1">
            <wp:simplePos x="0" y="0"/>
            <wp:positionH relativeFrom="column">
              <wp:posOffset>-4445</wp:posOffset>
            </wp:positionH>
            <wp:positionV relativeFrom="paragraph">
              <wp:posOffset>55245</wp:posOffset>
            </wp:positionV>
            <wp:extent cx="3400425" cy="2262505"/>
            <wp:effectExtent l="0" t="0" r="0" b="0"/>
            <wp:wrapSquare wrapText="bothSides"/>
            <wp:docPr id="4" name="Kép 4" descr="C:\Users\Otthon\Desktop\illés\képgy\jókai füred\épüle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illés\képgy\jókai füred\épület\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262505"/>
                    </a:xfrm>
                    <a:prstGeom prst="rect">
                      <a:avLst/>
                    </a:prstGeom>
                    <a:noFill/>
                    <a:ln>
                      <a:noFill/>
                    </a:ln>
                  </pic:spPr>
                </pic:pic>
              </a:graphicData>
            </a:graphic>
          </wp:anchor>
        </w:drawing>
      </w:r>
      <w:r w:rsidR="009D20C9" w:rsidRPr="00BC667B">
        <w:rPr>
          <w:rFonts w:ascii="Book Antiqua" w:hAnsi="Book Antiqua"/>
          <w:sz w:val="28"/>
          <w:szCs w:val="28"/>
        </w:rPr>
        <w:t>Jókait nagyon boldog</w:t>
      </w:r>
      <w:r>
        <w:rPr>
          <w:rFonts w:ascii="Book Antiqua" w:hAnsi="Book Antiqua"/>
          <w:sz w:val="28"/>
          <w:szCs w:val="28"/>
        </w:rPr>
        <w:t>-</w:t>
      </w:r>
      <w:proofErr w:type="spellStart"/>
      <w:r w:rsidR="009D20C9" w:rsidRPr="00BC667B">
        <w:rPr>
          <w:rFonts w:ascii="Book Antiqua" w:hAnsi="Book Antiqua"/>
          <w:sz w:val="28"/>
          <w:szCs w:val="28"/>
        </w:rPr>
        <w:t>gá</w:t>
      </w:r>
      <w:proofErr w:type="spellEnd"/>
      <w:r w:rsidR="009D20C9" w:rsidRPr="00BC667B">
        <w:rPr>
          <w:rFonts w:ascii="Book Antiqua" w:hAnsi="Book Antiqua"/>
          <w:sz w:val="28"/>
          <w:szCs w:val="28"/>
        </w:rPr>
        <w:t xml:space="preserve"> tette a villa gyors fel</w:t>
      </w:r>
      <w:r>
        <w:rPr>
          <w:rFonts w:ascii="Book Antiqua" w:hAnsi="Book Antiqua"/>
          <w:sz w:val="28"/>
          <w:szCs w:val="28"/>
        </w:rPr>
        <w:t>-</w:t>
      </w:r>
      <w:r w:rsidR="009D20C9" w:rsidRPr="00BC667B">
        <w:rPr>
          <w:rFonts w:ascii="Book Antiqua" w:hAnsi="Book Antiqua"/>
          <w:sz w:val="28"/>
          <w:szCs w:val="28"/>
        </w:rPr>
        <w:t xml:space="preserve">építése. </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i/>
          <w:sz w:val="28"/>
          <w:szCs w:val="28"/>
        </w:rPr>
        <w:t>Móric bátyám igen örült neki</w:t>
      </w:r>
      <w:r w:rsidRPr="00BC667B">
        <w:rPr>
          <w:rFonts w:ascii="Book Antiqua" w:hAnsi="Book Antiqua"/>
          <w:sz w:val="28"/>
          <w:szCs w:val="28"/>
        </w:rPr>
        <w:t xml:space="preserve"> – írja Váli Mari –, </w:t>
      </w:r>
      <w:r w:rsidRPr="00BC667B">
        <w:rPr>
          <w:rFonts w:ascii="Book Antiqua" w:hAnsi="Book Antiqua"/>
          <w:i/>
          <w:sz w:val="28"/>
          <w:szCs w:val="28"/>
        </w:rPr>
        <w:t xml:space="preserve">hogy feleségének most már minden kényelme meglehet a </w:t>
      </w:r>
      <w:proofErr w:type="spellStart"/>
      <w:r w:rsidRPr="00BC667B">
        <w:rPr>
          <w:rFonts w:ascii="Book Antiqua" w:hAnsi="Book Antiqua"/>
          <w:i/>
          <w:sz w:val="28"/>
          <w:szCs w:val="28"/>
        </w:rPr>
        <w:t>balaton</w:t>
      </w:r>
      <w:proofErr w:type="spellEnd"/>
      <w:r w:rsidR="003068FC">
        <w:rPr>
          <w:rFonts w:ascii="Book Antiqua" w:hAnsi="Book Antiqua"/>
          <w:i/>
          <w:sz w:val="28"/>
          <w:szCs w:val="28"/>
        </w:rPr>
        <w:t>-</w:t>
      </w:r>
      <w:r w:rsidRPr="00BC667B">
        <w:rPr>
          <w:rFonts w:ascii="Book Antiqua" w:hAnsi="Book Antiqua"/>
          <w:i/>
          <w:sz w:val="28"/>
          <w:szCs w:val="28"/>
        </w:rPr>
        <w:t xml:space="preserve">füredi pompás új villájukban, melybe már a fürdőidény </w:t>
      </w:r>
      <w:proofErr w:type="spellStart"/>
      <w:r w:rsidRPr="00BC667B">
        <w:rPr>
          <w:rFonts w:ascii="Book Antiqua" w:hAnsi="Book Antiqua"/>
          <w:i/>
          <w:sz w:val="28"/>
          <w:szCs w:val="28"/>
        </w:rPr>
        <w:t>elejé</w:t>
      </w:r>
      <w:r w:rsidR="000B23FE">
        <w:rPr>
          <w:rFonts w:ascii="Book Antiqua" w:hAnsi="Book Antiqua"/>
          <w:i/>
          <w:sz w:val="28"/>
          <w:szCs w:val="28"/>
        </w:rPr>
        <w:t>-</w:t>
      </w:r>
      <w:r w:rsidRPr="00BC667B">
        <w:rPr>
          <w:rFonts w:ascii="Book Antiqua" w:hAnsi="Book Antiqua"/>
          <w:i/>
          <w:sz w:val="28"/>
          <w:szCs w:val="28"/>
        </w:rPr>
        <w:t>vel</w:t>
      </w:r>
      <w:proofErr w:type="spellEnd"/>
      <w:r w:rsidRPr="00BC667B">
        <w:rPr>
          <w:rFonts w:ascii="Book Antiqua" w:hAnsi="Book Antiqua"/>
          <w:i/>
          <w:sz w:val="28"/>
          <w:szCs w:val="28"/>
        </w:rPr>
        <w:t xml:space="preserve"> beköltözhettek.</w:t>
      </w:r>
      <w:r w:rsidRPr="00BC667B">
        <w:rPr>
          <w:rFonts w:ascii="Book Antiqua" w:hAnsi="Book Antiqua"/>
          <w:sz w:val="28"/>
          <w:szCs w:val="28"/>
        </w:rPr>
        <w:t xml:space="preserve"> Mikszáth szerint valóban jót tett Jókai</w:t>
      </w:r>
      <w:r w:rsidR="000B23FE">
        <w:rPr>
          <w:rFonts w:ascii="Book Antiqua" w:hAnsi="Book Antiqua"/>
          <w:sz w:val="28"/>
          <w:szCs w:val="28"/>
        </w:rPr>
        <w:t>-</w:t>
      </w:r>
      <w:proofErr w:type="spellStart"/>
      <w:r w:rsidR="000B23FE" w:rsidRPr="000B23FE">
        <w:rPr>
          <w:rFonts w:ascii="Book Antiqua" w:hAnsi="Book Antiqua"/>
          <w:noProof/>
          <w:sz w:val="28"/>
          <w:szCs w:val="28"/>
          <w:lang w:eastAsia="hu-HU"/>
        </w:rPr>
        <w:lastRenderedPageBreak/>
        <w:drawing>
          <wp:anchor distT="0" distB="0" distL="114300" distR="114300" simplePos="0" relativeHeight="251648512" behindDoc="0" locked="0" layoutInCell="1" allowOverlap="1">
            <wp:simplePos x="0" y="0"/>
            <wp:positionH relativeFrom="column">
              <wp:posOffset>2252980</wp:posOffset>
            </wp:positionH>
            <wp:positionV relativeFrom="paragraph">
              <wp:posOffset>81280</wp:posOffset>
            </wp:positionV>
            <wp:extent cx="3505200" cy="2329180"/>
            <wp:effectExtent l="0" t="0" r="0" b="0"/>
            <wp:wrapSquare wrapText="bothSides"/>
            <wp:docPr id="10" name="Kép 10" descr="C:\Users\Otthon\Desktop\illés\képgy\jókai füred\épület\Jókai_Mór_Emlékház,_írószob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tthon\Desktop\illés\képgy\jókai füred\épület\Jókai_Mór_Emlékház,_írószob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2329180"/>
                    </a:xfrm>
                    <a:prstGeom prst="rect">
                      <a:avLst/>
                    </a:prstGeom>
                    <a:noFill/>
                    <a:ln>
                      <a:noFill/>
                    </a:ln>
                  </pic:spPr>
                </pic:pic>
              </a:graphicData>
            </a:graphic>
          </wp:anchor>
        </w:drawing>
      </w:r>
      <w:r w:rsidRPr="00BC667B">
        <w:rPr>
          <w:rFonts w:ascii="Book Antiqua" w:hAnsi="Book Antiqua"/>
          <w:sz w:val="28"/>
          <w:szCs w:val="28"/>
        </w:rPr>
        <w:t>nak</w:t>
      </w:r>
      <w:proofErr w:type="spellEnd"/>
      <w:r w:rsidRPr="00BC667B">
        <w:rPr>
          <w:rFonts w:ascii="Book Antiqua" w:hAnsi="Book Antiqua"/>
          <w:sz w:val="28"/>
          <w:szCs w:val="28"/>
        </w:rPr>
        <w:t xml:space="preserve"> a friss, hegyi levegő, és a balatonfüredi homok. Jókai füredi napjai java</w:t>
      </w:r>
      <w:r w:rsidR="000B23FE">
        <w:rPr>
          <w:rFonts w:ascii="Book Antiqua" w:hAnsi="Book Antiqua"/>
          <w:sz w:val="28"/>
          <w:szCs w:val="28"/>
        </w:rPr>
        <w:t>-</w:t>
      </w:r>
      <w:r w:rsidRPr="00BC667B">
        <w:rPr>
          <w:rFonts w:ascii="Book Antiqua" w:hAnsi="Book Antiqua"/>
          <w:sz w:val="28"/>
          <w:szCs w:val="28"/>
        </w:rPr>
        <w:t>részt alkotómunkával tel</w:t>
      </w:r>
      <w:r w:rsidR="000B23FE">
        <w:rPr>
          <w:rFonts w:ascii="Book Antiqua" w:hAnsi="Book Antiqua"/>
          <w:sz w:val="28"/>
          <w:szCs w:val="28"/>
        </w:rPr>
        <w:t>-</w:t>
      </w:r>
      <w:r w:rsidRPr="000B23FE">
        <w:rPr>
          <w:rFonts w:ascii="Book Antiqua" w:hAnsi="Book Antiqua"/>
          <w:spacing w:val="-6"/>
          <w:sz w:val="28"/>
          <w:szCs w:val="28"/>
        </w:rPr>
        <w:t>tek. Legkedvesebb regényét,</w:t>
      </w:r>
      <w:r w:rsidRPr="00BC667B">
        <w:rPr>
          <w:rFonts w:ascii="Book Antiqua" w:hAnsi="Book Antiqua"/>
          <w:sz w:val="28"/>
          <w:szCs w:val="28"/>
        </w:rPr>
        <w:t xml:space="preserve"> az </w:t>
      </w:r>
      <w:r w:rsidRPr="00BC667B">
        <w:rPr>
          <w:rFonts w:ascii="Book Antiqua" w:hAnsi="Book Antiqua"/>
          <w:i/>
          <w:sz w:val="28"/>
          <w:szCs w:val="28"/>
        </w:rPr>
        <w:t>Aranyembert</w:t>
      </w:r>
      <w:r w:rsidRPr="00BC667B">
        <w:rPr>
          <w:rFonts w:ascii="Book Antiqua" w:hAnsi="Book Antiqua"/>
          <w:sz w:val="28"/>
          <w:szCs w:val="28"/>
        </w:rPr>
        <w:t>-t is itt írta, állítólag mindössze nyolc hét alatt.</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A „nagyregények” a </w:t>
      </w:r>
      <w:r w:rsidRPr="00BC667B">
        <w:rPr>
          <w:rFonts w:ascii="Book Antiqua" w:hAnsi="Book Antiqua"/>
          <w:i/>
          <w:sz w:val="28"/>
          <w:szCs w:val="28"/>
        </w:rPr>
        <w:t xml:space="preserve">Szegénység útja, </w:t>
      </w:r>
      <w:r w:rsidRPr="00BC667B">
        <w:rPr>
          <w:rFonts w:ascii="Book Antiqua" w:hAnsi="Book Antiqua"/>
          <w:sz w:val="28"/>
          <w:szCs w:val="28"/>
        </w:rPr>
        <w:t xml:space="preserve">az </w:t>
      </w:r>
      <w:r w:rsidRPr="00BC667B">
        <w:rPr>
          <w:rFonts w:ascii="Book Antiqua" w:hAnsi="Book Antiqua"/>
          <w:i/>
          <w:sz w:val="28"/>
          <w:szCs w:val="28"/>
        </w:rPr>
        <w:t xml:space="preserve">Asszony kísért, Isten kísért, </w:t>
      </w:r>
      <w:proofErr w:type="gramStart"/>
      <w:r w:rsidRPr="00BC667B">
        <w:rPr>
          <w:rFonts w:ascii="Book Antiqua" w:hAnsi="Book Antiqua"/>
          <w:i/>
          <w:sz w:val="28"/>
          <w:szCs w:val="28"/>
        </w:rPr>
        <w:t>A</w:t>
      </w:r>
      <w:proofErr w:type="gramEnd"/>
      <w:r w:rsidRPr="00BC667B">
        <w:rPr>
          <w:rFonts w:ascii="Book Antiqua" w:hAnsi="Book Antiqua"/>
          <w:i/>
          <w:sz w:val="28"/>
          <w:szCs w:val="28"/>
        </w:rPr>
        <w:t xml:space="preserve"> kőszívű ember fiai, A szerelem bolondjai, Fekete gyémántok, És mégis mozog a föld, A jövő század regénye, </w:t>
      </w:r>
      <w:proofErr w:type="spellStart"/>
      <w:r w:rsidRPr="00BC667B">
        <w:rPr>
          <w:rFonts w:ascii="Book Antiqua" w:hAnsi="Book Antiqua"/>
          <w:i/>
          <w:sz w:val="28"/>
          <w:szCs w:val="28"/>
        </w:rPr>
        <w:t>Enyim</w:t>
      </w:r>
      <w:proofErr w:type="spellEnd"/>
      <w:r w:rsidRPr="00BC667B">
        <w:rPr>
          <w:rFonts w:ascii="Book Antiqua" w:hAnsi="Book Antiqua"/>
          <w:i/>
          <w:sz w:val="28"/>
          <w:szCs w:val="28"/>
        </w:rPr>
        <w:t>, tied, övé, Szabadság a hó alatt, Szeretve mind a vérpadig, A lőcsei fehér asszony</w:t>
      </w:r>
      <w:r w:rsidRPr="00BC667B">
        <w:rPr>
          <w:rFonts w:ascii="Book Antiqua" w:hAnsi="Book Antiqua"/>
          <w:sz w:val="28"/>
          <w:szCs w:val="28"/>
        </w:rPr>
        <w:t xml:space="preserve">, itt születtek a füredi házban. A különböző lapokban gyakran jelentek meg balatoni tárgyú írásai: A </w:t>
      </w:r>
      <w:r w:rsidRPr="00BC667B">
        <w:rPr>
          <w:rFonts w:ascii="Book Antiqua" w:hAnsi="Book Antiqua"/>
          <w:i/>
          <w:sz w:val="28"/>
          <w:szCs w:val="28"/>
        </w:rPr>
        <w:t>Balaton vőlegé</w:t>
      </w:r>
      <w:r w:rsidR="000B23FE">
        <w:rPr>
          <w:rFonts w:ascii="Book Antiqua" w:hAnsi="Book Antiqua"/>
          <w:i/>
          <w:sz w:val="28"/>
          <w:szCs w:val="28"/>
        </w:rPr>
        <w:t>-</w:t>
      </w:r>
      <w:proofErr w:type="spellStart"/>
      <w:r w:rsidRPr="00BC667B">
        <w:rPr>
          <w:rFonts w:ascii="Book Antiqua" w:hAnsi="Book Antiqua"/>
          <w:i/>
          <w:sz w:val="28"/>
          <w:szCs w:val="28"/>
        </w:rPr>
        <w:t>nyei</w:t>
      </w:r>
      <w:proofErr w:type="spellEnd"/>
      <w:r w:rsidRPr="00BC667B">
        <w:rPr>
          <w:rFonts w:ascii="Book Antiqua" w:hAnsi="Book Antiqua"/>
          <w:i/>
          <w:sz w:val="28"/>
          <w:szCs w:val="28"/>
        </w:rPr>
        <w:t xml:space="preserve">, Balatonfüredi levelek, </w:t>
      </w:r>
      <w:proofErr w:type="gramStart"/>
      <w:r w:rsidRPr="00BC667B">
        <w:rPr>
          <w:rFonts w:ascii="Book Antiqua" w:hAnsi="Book Antiqua"/>
          <w:i/>
          <w:sz w:val="28"/>
          <w:szCs w:val="28"/>
        </w:rPr>
        <w:t>A</w:t>
      </w:r>
      <w:proofErr w:type="gramEnd"/>
      <w:r w:rsidRPr="00BC667B">
        <w:rPr>
          <w:rFonts w:ascii="Book Antiqua" w:hAnsi="Book Antiqua"/>
          <w:i/>
          <w:sz w:val="28"/>
          <w:szCs w:val="28"/>
        </w:rPr>
        <w:t xml:space="preserve"> befagyott Balaton, Balatonfüred és Balaton jövője</w:t>
      </w:r>
      <w:r w:rsidRPr="00BC667B">
        <w:rPr>
          <w:rFonts w:ascii="Book Antiqua" w:hAnsi="Book Antiqua"/>
          <w:sz w:val="28"/>
          <w:szCs w:val="28"/>
        </w:rPr>
        <w:t>.</w:t>
      </w:r>
    </w:p>
    <w:p w:rsidR="009D20C9" w:rsidRPr="00BC667B" w:rsidRDefault="00476409" w:rsidP="00476409">
      <w:pPr>
        <w:spacing w:after="0" w:line="240" w:lineRule="auto"/>
        <w:ind w:firstLine="426"/>
        <w:jc w:val="both"/>
        <w:rPr>
          <w:rFonts w:ascii="Book Antiqua" w:hAnsi="Book Antiqua"/>
          <w:sz w:val="28"/>
          <w:szCs w:val="28"/>
        </w:rPr>
      </w:pPr>
      <w:r w:rsidRPr="00476409">
        <w:rPr>
          <w:rFonts w:ascii="Book Antiqua" w:hAnsi="Book Antiqua"/>
          <w:noProof/>
          <w:sz w:val="28"/>
          <w:szCs w:val="28"/>
          <w:lang w:eastAsia="hu-HU"/>
        </w:rPr>
        <w:drawing>
          <wp:anchor distT="0" distB="0" distL="114300" distR="114300" simplePos="0" relativeHeight="251652608" behindDoc="0" locked="0" layoutInCell="1" allowOverlap="1">
            <wp:simplePos x="0" y="0"/>
            <wp:positionH relativeFrom="column">
              <wp:posOffset>5080</wp:posOffset>
            </wp:positionH>
            <wp:positionV relativeFrom="paragraph">
              <wp:posOffset>108585</wp:posOffset>
            </wp:positionV>
            <wp:extent cx="3385820" cy="2257425"/>
            <wp:effectExtent l="0" t="0" r="0" b="0"/>
            <wp:wrapSquare wrapText="bothSides"/>
            <wp:docPr id="11" name="Kép 11" descr="C:\Users\Otthon\Desktop\illés\képgy\jókai füred\épület\konyh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tthon\Desktop\illés\képgy\jókai füred\épület\konyh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820" cy="2257425"/>
                    </a:xfrm>
                    <a:prstGeom prst="rect">
                      <a:avLst/>
                    </a:prstGeom>
                    <a:noFill/>
                    <a:ln>
                      <a:noFill/>
                    </a:ln>
                  </pic:spPr>
                </pic:pic>
              </a:graphicData>
            </a:graphic>
          </wp:anchor>
        </w:drawing>
      </w:r>
      <w:r w:rsidR="009D20C9" w:rsidRPr="00BC667B">
        <w:rPr>
          <w:rFonts w:ascii="Book Antiqua" w:hAnsi="Book Antiqua"/>
          <w:sz w:val="28"/>
          <w:szCs w:val="28"/>
        </w:rPr>
        <w:t xml:space="preserve">Jókai reggeltől estig </w:t>
      </w:r>
      <w:proofErr w:type="spellStart"/>
      <w:r w:rsidR="009D20C9" w:rsidRPr="00BC667B">
        <w:rPr>
          <w:rFonts w:ascii="Book Antiqua" w:hAnsi="Book Antiqua"/>
          <w:sz w:val="28"/>
          <w:szCs w:val="28"/>
        </w:rPr>
        <w:t>dol</w:t>
      </w:r>
      <w:r>
        <w:rPr>
          <w:rFonts w:ascii="Book Antiqua" w:hAnsi="Book Antiqua"/>
          <w:sz w:val="28"/>
          <w:szCs w:val="28"/>
        </w:rPr>
        <w:t>-</w:t>
      </w:r>
      <w:r w:rsidR="009D20C9" w:rsidRPr="00BC667B">
        <w:rPr>
          <w:rFonts w:ascii="Book Antiqua" w:hAnsi="Book Antiqua"/>
          <w:sz w:val="28"/>
          <w:szCs w:val="28"/>
        </w:rPr>
        <w:t>gozott</w:t>
      </w:r>
      <w:proofErr w:type="spellEnd"/>
      <w:r w:rsidR="009D20C9" w:rsidRPr="00BC667B">
        <w:rPr>
          <w:rFonts w:ascii="Book Antiqua" w:hAnsi="Book Antiqua"/>
          <w:sz w:val="28"/>
          <w:szCs w:val="28"/>
        </w:rPr>
        <w:t xml:space="preserve">, </w:t>
      </w:r>
      <w:proofErr w:type="spellStart"/>
      <w:r w:rsidR="009D20C9" w:rsidRPr="00BC667B">
        <w:rPr>
          <w:rFonts w:ascii="Book Antiqua" w:hAnsi="Book Antiqua"/>
          <w:sz w:val="28"/>
          <w:szCs w:val="28"/>
        </w:rPr>
        <w:t>Laborfalvi</w:t>
      </w:r>
      <w:proofErr w:type="spellEnd"/>
      <w:r w:rsidR="009D20C9" w:rsidRPr="00BC667B">
        <w:rPr>
          <w:rFonts w:ascii="Book Antiqua" w:hAnsi="Book Antiqua"/>
          <w:sz w:val="28"/>
          <w:szCs w:val="28"/>
        </w:rPr>
        <w:t xml:space="preserve"> Róza pe</w:t>
      </w:r>
      <w:r>
        <w:rPr>
          <w:rFonts w:ascii="Book Antiqua" w:hAnsi="Book Antiqua"/>
          <w:sz w:val="28"/>
          <w:szCs w:val="28"/>
        </w:rPr>
        <w:t>-</w:t>
      </w:r>
      <w:proofErr w:type="spellStart"/>
      <w:r w:rsidR="009D20C9" w:rsidRPr="00BC667B">
        <w:rPr>
          <w:rFonts w:ascii="Book Antiqua" w:hAnsi="Book Antiqua"/>
          <w:sz w:val="28"/>
          <w:szCs w:val="28"/>
        </w:rPr>
        <w:t>dig</w:t>
      </w:r>
      <w:proofErr w:type="spellEnd"/>
      <w:r w:rsidR="009D20C9" w:rsidRPr="00BC667B">
        <w:rPr>
          <w:rFonts w:ascii="Book Antiqua" w:hAnsi="Book Antiqua"/>
          <w:sz w:val="28"/>
          <w:szCs w:val="28"/>
        </w:rPr>
        <w:t xml:space="preserve"> Füreden is háziasszony maradt. Mégpedig nem is mindennapi! Ritkán lehetett látni őket a sétányokon, tár</w:t>
      </w:r>
      <w:r>
        <w:rPr>
          <w:rFonts w:ascii="Book Antiqua" w:hAnsi="Book Antiqua"/>
          <w:sz w:val="28"/>
          <w:szCs w:val="28"/>
        </w:rPr>
        <w:t>-</w:t>
      </w:r>
      <w:r w:rsidR="009D20C9" w:rsidRPr="00BC667B">
        <w:rPr>
          <w:rFonts w:ascii="Book Antiqua" w:hAnsi="Book Antiqua"/>
          <w:sz w:val="28"/>
          <w:szCs w:val="28"/>
        </w:rPr>
        <w:t>saságba csak kivételesen jár</w:t>
      </w:r>
      <w:r>
        <w:rPr>
          <w:rFonts w:ascii="Book Antiqua" w:hAnsi="Book Antiqua"/>
          <w:sz w:val="28"/>
          <w:szCs w:val="28"/>
        </w:rPr>
        <w:t>-</w:t>
      </w:r>
      <w:proofErr w:type="spellStart"/>
      <w:r w:rsidR="009D20C9" w:rsidRPr="00BC667B">
        <w:rPr>
          <w:rFonts w:ascii="Book Antiqua" w:hAnsi="Book Antiqua"/>
          <w:sz w:val="28"/>
          <w:szCs w:val="28"/>
        </w:rPr>
        <w:t>tak</w:t>
      </w:r>
      <w:proofErr w:type="spellEnd"/>
      <w:r w:rsidR="009D20C9" w:rsidRPr="00BC667B">
        <w:rPr>
          <w:rFonts w:ascii="Book Antiqua" w:hAnsi="Book Antiqua"/>
          <w:sz w:val="28"/>
          <w:szCs w:val="28"/>
        </w:rPr>
        <w:t>, vendégeket sem fogad</w:t>
      </w:r>
      <w:r>
        <w:rPr>
          <w:rFonts w:ascii="Book Antiqua" w:hAnsi="Book Antiqua"/>
          <w:sz w:val="28"/>
          <w:szCs w:val="28"/>
        </w:rPr>
        <w:t>-</w:t>
      </w:r>
      <w:proofErr w:type="spellStart"/>
      <w:r w:rsidR="009D20C9" w:rsidRPr="00BC667B">
        <w:rPr>
          <w:rFonts w:ascii="Book Antiqua" w:hAnsi="Book Antiqua"/>
          <w:sz w:val="28"/>
          <w:szCs w:val="28"/>
        </w:rPr>
        <w:t>tak</w:t>
      </w:r>
      <w:proofErr w:type="spellEnd"/>
      <w:r w:rsidR="009D20C9" w:rsidRPr="00BC667B">
        <w:rPr>
          <w:rFonts w:ascii="Book Antiqua" w:hAnsi="Book Antiqua"/>
          <w:sz w:val="28"/>
          <w:szCs w:val="28"/>
        </w:rPr>
        <w:t xml:space="preserve"> gyakrabban. A csendes családi estéken </w:t>
      </w:r>
      <w:r w:rsidR="009D20C9" w:rsidRPr="00BC667B">
        <w:rPr>
          <w:rFonts w:ascii="Times New Roman" w:hAnsi="Times New Roman"/>
          <w:sz w:val="28"/>
          <w:szCs w:val="28"/>
        </w:rPr>
        <w:t>‒</w:t>
      </w:r>
      <w:r w:rsidR="009D20C9" w:rsidRPr="00BC667B">
        <w:rPr>
          <w:rFonts w:ascii="Book Antiqua" w:hAnsi="Book Antiqua"/>
          <w:sz w:val="28"/>
          <w:szCs w:val="28"/>
        </w:rPr>
        <w:t xml:space="preserve"> V</w:t>
      </w:r>
      <w:r w:rsidR="009D20C9" w:rsidRPr="00BC667B">
        <w:rPr>
          <w:rFonts w:ascii="Book Antiqua" w:hAnsi="Book Antiqua" w:cs="Book Antiqua"/>
          <w:sz w:val="28"/>
          <w:szCs w:val="28"/>
        </w:rPr>
        <w:t>á</w:t>
      </w:r>
      <w:r w:rsidR="009D20C9" w:rsidRPr="00BC667B">
        <w:rPr>
          <w:rFonts w:ascii="Book Antiqua" w:hAnsi="Book Antiqua"/>
          <w:sz w:val="28"/>
          <w:szCs w:val="28"/>
        </w:rPr>
        <w:t xml:space="preserve">li Mari szerint </w:t>
      </w:r>
      <w:r w:rsidR="009D20C9" w:rsidRPr="00BC667B">
        <w:rPr>
          <w:rFonts w:ascii="Times New Roman" w:hAnsi="Times New Roman"/>
          <w:sz w:val="28"/>
          <w:szCs w:val="28"/>
        </w:rPr>
        <w:t>‒</w:t>
      </w:r>
      <w:r w:rsidR="009D20C9" w:rsidRPr="00BC667B">
        <w:rPr>
          <w:rFonts w:ascii="Book Antiqua" w:hAnsi="Book Antiqua"/>
          <w:sz w:val="28"/>
          <w:szCs w:val="28"/>
        </w:rPr>
        <w:t xml:space="preserve"> J</w:t>
      </w:r>
      <w:r w:rsidR="009D20C9" w:rsidRPr="00BC667B">
        <w:rPr>
          <w:rFonts w:ascii="Book Antiqua" w:hAnsi="Book Antiqua" w:cs="Book Antiqua"/>
          <w:sz w:val="28"/>
          <w:szCs w:val="28"/>
        </w:rPr>
        <w:t>ó</w:t>
      </w:r>
      <w:r w:rsidR="009D20C9" w:rsidRPr="00BC667B">
        <w:rPr>
          <w:rFonts w:ascii="Book Antiqua" w:hAnsi="Book Antiqua"/>
          <w:sz w:val="28"/>
          <w:szCs w:val="28"/>
        </w:rPr>
        <w:t xml:space="preserve">kai nagy gyönyörűségükre szépen énekelt, amit idegenek előtt sohasem tett. </w:t>
      </w:r>
    </w:p>
    <w:p w:rsidR="009D20C9" w:rsidRPr="00BC667B" w:rsidRDefault="00476409" w:rsidP="00BC667B">
      <w:pPr>
        <w:spacing w:after="0" w:line="240" w:lineRule="auto"/>
        <w:ind w:firstLine="709"/>
        <w:jc w:val="both"/>
        <w:rPr>
          <w:rFonts w:ascii="Book Antiqua" w:hAnsi="Book Antiqua"/>
          <w:sz w:val="28"/>
          <w:szCs w:val="28"/>
        </w:rPr>
      </w:pPr>
      <w:r w:rsidRPr="00476409">
        <w:rPr>
          <w:rFonts w:ascii="Book Antiqua" w:hAnsi="Book Antiqua"/>
          <w:noProof/>
          <w:sz w:val="28"/>
          <w:szCs w:val="28"/>
          <w:lang w:eastAsia="hu-HU"/>
        </w:rPr>
        <w:drawing>
          <wp:anchor distT="0" distB="0" distL="114300" distR="114300" simplePos="0" relativeHeight="251655680" behindDoc="0" locked="0" layoutInCell="1" allowOverlap="1">
            <wp:simplePos x="0" y="0"/>
            <wp:positionH relativeFrom="column">
              <wp:posOffset>2247265</wp:posOffset>
            </wp:positionH>
            <wp:positionV relativeFrom="paragraph">
              <wp:posOffset>231140</wp:posOffset>
            </wp:positionV>
            <wp:extent cx="3514725" cy="2343150"/>
            <wp:effectExtent l="0" t="0" r="0" b="0"/>
            <wp:wrapSquare wrapText="bothSides"/>
            <wp:docPr id="12" name="Kép 12" descr="C:\Users\Otthon\Desktop\illés\képgy\jókai füred\épület\étkező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tthon\Desktop\illés\képgy\jókai füred\épület\étkező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anchor>
        </w:drawing>
      </w:r>
      <w:r w:rsidR="009D20C9" w:rsidRPr="00BC667B">
        <w:rPr>
          <w:rFonts w:ascii="Book Antiqua" w:hAnsi="Book Antiqua"/>
          <w:sz w:val="28"/>
          <w:szCs w:val="28"/>
        </w:rPr>
        <w:t xml:space="preserve">Róza asszony gondosan megszervezte a háztartást, felügyelt a kofákra, akik házhoz </w:t>
      </w:r>
      <w:proofErr w:type="spellStart"/>
      <w:r w:rsidR="009D20C9" w:rsidRPr="00BC667B">
        <w:rPr>
          <w:rFonts w:ascii="Book Antiqua" w:hAnsi="Book Antiqua"/>
          <w:sz w:val="28"/>
          <w:szCs w:val="28"/>
        </w:rPr>
        <w:t>vit</w:t>
      </w:r>
      <w:r>
        <w:rPr>
          <w:rFonts w:ascii="Book Antiqua" w:hAnsi="Book Antiqua"/>
          <w:sz w:val="28"/>
          <w:szCs w:val="28"/>
        </w:rPr>
        <w:t>-</w:t>
      </w:r>
      <w:r w:rsidR="009D20C9" w:rsidRPr="00BC667B">
        <w:rPr>
          <w:rFonts w:ascii="Book Antiqua" w:hAnsi="Book Antiqua"/>
          <w:sz w:val="28"/>
          <w:szCs w:val="28"/>
        </w:rPr>
        <w:t>ték</w:t>
      </w:r>
      <w:proofErr w:type="spellEnd"/>
      <w:r w:rsidR="009D20C9" w:rsidRPr="00BC667B">
        <w:rPr>
          <w:rFonts w:ascii="Book Antiqua" w:hAnsi="Book Antiqua"/>
          <w:sz w:val="28"/>
          <w:szCs w:val="28"/>
        </w:rPr>
        <w:t xml:space="preserve"> a húst, gyümölcsöt, te</w:t>
      </w:r>
      <w:r>
        <w:rPr>
          <w:rFonts w:ascii="Book Antiqua" w:hAnsi="Book Antiqua"/>
          <w:sz w:val="28"/>
          <w:szCs w:val="28"/>
        </w:rPr>
        <w:t>-</w:t>
      </w:r>
      <w:proofErr w:type="spellStart"/>
      <w:r w:rsidR="009D20C9" w:rsidRPr="00BC667B">
        <w:rPr>
          <w:rFonts w:ascii="Book Antiqua" w:hAnsi="Book Antiqua"/>
          <w:sz w:val="28"/>
          <w:szCs w:val="28"/>
        </w:rPr>
        <w:t>jet</w:t>
      </w:r>
      <w:proofErr w:type="spellEnd"/>
      <w:r w:rsidR="009D20C9" w:rsidRPr="00BC667B">
        <w:rPr>
          <w:rFonts w:ascii="Book Antiqua" w:hAnsi="Book Antiqua"/>
          <w:sz w:val="28"/>
          <w:szCs w:val="28"/>
        </w:rPr>
        <w:t>. Ezek közül Jókai írásai</w:t>
      </w:r>
      <w:r>
        <w:rPr>
          <w:rFonts w:ascii="Book Antiqua" w:hAnsi="Book Antiqua"/>
          <w:sz w:val="28"/>
          <w:szCs w:val="28"/>
        </w:rPr>
        <w:t>-</w:t>
      </w:r>
      <w:proofErr w:type="spellStart"/>
      <w:r w:rsidR="009D20C9" w:rsidRPr="00BC667B">
        <w:rPr>
          <w:rFonts w:ascii="Book Antiqua" w:hAnsi="Book Antiqua"/>
          <w:sz w:val="28"/>
          <w:szCs w:val="28"/>
        </w:rPr>
        <w:t>ban</w:t>
      </w:r>
      <w:proofErr w:type="spellEnd"/>
      <w:r w:rsidR="009D20C9" w:rsidRPr="00BC667B">
        <w:rPr>
          <w:rFonts w:ascii="Book Antiqua" w:hAnsi="Book Antiqua"/>
          <w:sz w:val="28"/>
          <w:szCs w:val="28"/>
        </w:rPr>
        <w:t xml:space="preserve"> is többször </w:t>
      </w:r>
      <w:proofErr w:type="spellStart"/>
      <w:r w:rsidR="009D20C9" w:rsidRPr="00BC667B">
        <w:rPr>
          <w:rFonts w:ascii="Book Antiqua" w:hAnsi="Book Antiqua"/>
          <w:sz w:val="28"/>
          <w:szCs w:val="28"/>
        </w:rPr>
        <w:t>találkozha</w:t>
      </w:r>
      <w:r>
        <w:rPr>
          <w:rFonts w:ascii="Book Antiqua" w:hAnsi="Book Antiqua"/>
          <w:sz w:val="28"/>
          <w:szCs w:val="28"/>
        </w:rPr>
        <w:t>-</w:t>
      </w:r>
      <w:r w:rsidR="009D20C9" w:rsidRPr="00BC667B">
        <w:rPr>
          <w:rFonts w:ascii="Book Antiqua" w:hAnsi="Book Antiqua"/>
          <w:sz w:val="28"/>
          <w:szCs w:val="28"/>
        </w:rPr>
        <w:t>tunk</w:t>
      </w:r>
      <w:proofErr w:type="spellEnd"/>
      <w:r w:rsidR="009D20C9" w:rsidRPr="00BC667B">
        <w:rPr>
          <w:rFonts w:ascii="Book Antiqua" w:hAnsi="Book Antiqua"/>
          <w:sz w:val="28"/>
          <w:szCs w:val="28"/>
        </w:rPr>
        <w:t xml:space="preserve"> Rókánéval, aki a fi</w:t>
      </w:r>
      <w:r>
        <w:rPr>
          <w:rFonts w:ascii="Book Antiqua" w:hAnsi="Book Antiqua"/>
          <w:sz w:val="28"/>
          <w:szCs w:val="28"/>
        </w:rPr>
        <w:t>-</w:t>
      </w:r>
      <w:proofErr w:type="spellStart"/>
      <w:r w:rsidR="009D20C9" w:rsidRPr="00BC667B">
        <w:rPr>
          <w:rFonts w:ascii="Book Antiqua" w:hAnsi="Book Antiqua"/>
          <w:sz w:val="28"/>
          <w:szCs w:val="28"/>
        </w:rPr>
        <w:t>nom</w:t>
      </w:r>
      <w:proofErr w:type="spellEnd"/>
      <w:r w:rsidR="009D20C9" w:rsidRPr="00BC667B">
        <w:rPr>
          <w:rFonts w:ascii="Book Antiqua" w:hAnsi="Book Antiqua"/>
          <w:sz w:val="28"/>
          <w:szCs w:val="28"/>
        </w:rPr>
        <w:t xml:space="preserve"> balatoni fogast és sül</w:t>
      </w:r>
      <w:r>
        <w:rPr>
          <w:rFonts w:ascii="Book Antiqua" w:hAnsi="Book Antiqua"/>
          <w:sz w:val="28"/>
          <w:szCs w:val="28"/>
        </w:rPr>
        <w:t>-</w:t>
      </w:r>
      <w:proofErr w:type="spellStart"/>
      <w:r w:rsidR="009D20C9" w:rsidRPr="00BC667B">
        <w:rPr>
          <w:rFonts w:ascii="Book Antiqua" w:hAnsi="Book Antiqua"/>
          <w:sz w:val="28"/>
          <w:szCs w:val="28"/>
        </w:rPr>
        <w:t>lőt</w:t>
      </w:r>
      <w:proofErr w:type="spellEnd"/>
      <w:r w:rsidR="009D20C9" w:rsidRPr="00BC667B">
        <w:rPr>
          <w:rFonts w:ascii="Book Antiqua" w:hAnsi="Book Antiqua"/>
          <w:sz w:val="28"/>
          <w:szCs w:val="28"/>
        </w:rPr>
        <w:t xml:space="preserve"> szállította. Róza nem</w:t>
      </w:r>
      <w:r>
        <w:rPr>
          <w:rFonts w:ascii="Book Antiqua" w:hAnsi="Book Antiqua"/>
          <w:sz w:val="28"/>
          <w:szCs w:val="28"/>
        </w:rPr>
        <w:t>-</w:t>
      </w:r>
      <w:r w:rsidR="009D20C9" w:rsidRPr="00476409">
        <w:rPr>
          <w:rFonts w:ascii="Book Antiqua" w:hAnsi="Book Antiqua"/>
          <w:spacing w:val="-10"/>
          <w:sz w:val="28"/>
          <w:szCs w:val="28"/>
        </w:rPr>
        <w:t>egyszer zavarta meg regény</w:t>
      </w:r>
      <w:r w:rsidRPr="00476409">
        <w:rPr>
          <w:rFonts w:ascii="Book Antiqua" w:hAnsi="Book Antiqua"/>
          <w:spacing w:val="-10"/>
          <w:sz w:val="28"/>
          <w:szCs w:val="28"/>
        </w:rPr>
        <w:t>-</w:t>
      </w:r>
      <w:r w:rsidR="009D20C9" w:rsidRPr="00BC667B">
        <w:rPr>
          <w:rFonts w:ascii="Book Antiqua" w:hAnsi="Book Antiqua"/>
          <w:sz w:val="28"/>
          <w:szCs w:val="28"/>
        </w:rPr>
        <w:t xml:space="preserve">írásba merült férjét, hogy megbeszélje vele, miként készítse el Rókáné halait, </w:t>
      </w:r>
      <w:r w:rsidR="009D20C9" w:rsidRPr="00BC667B">
        <w:rPr>
          <w:rFonts w:ascii="Book Antiqua" w:hAnsi="Book Antiqua"/>
          <w:sz w:val="28"/>
          <w:szCs w:val="28"/>
        </w:rPr>
        <w:lastRenderedPageBreak/>
        <w:t>amit azután egészen másként főzött vagy sütött meg. Máskor a barom</w:t>
      </w:r>
      <w:r>
        <w:rPr>
          <w:rFonts w:ascii="Book Antiqua" w:hAnsi="Book Antiqua"/>
          <w:sz w:val="28"/>
          <w:szCs w:val="28"/>
        </w:rPr>
        <w:t>-</w:t>
      </w:r>
      <w:r w:rsidR="009D20C9" w:rsidRPr="00BC667B">
        <w:rPr>
          <w:rFonts w:ascii="Book Antiqua" w:hAnsi="Book Antiqua"/>
          <w:sz w:val="28"/>
          <w:szCs w:val="28"/>
        </w:rPr>
        <w:t xml:space="preserve">fiak drágasága miatt kesergett, a szálkás babra panaszkodott, egyszóval igazi háziasszony volt, aki megsértődött azon, hogy az író műveinek német kiadója, Otto </w:t>
      </w:r>
      <w:proofErr w:type="spellStart"/>
      <w:r w:rsidR="009D20C9" w:rsidRPr="00BC667B">
        <w:rPr>
          <w:rFonts w:ascii="Book Antiqua" w:hAnsi="Book Antiqua"/>
          <w:sz w:val="28"/>
          <w:szCs w:val="28"/>
        </w:rPr>
        <w:t>Janke</w:t>
      </w:r>
      <w:proofErr w:type="spellEnd"/>
      <w:r w:rsidR="009D20C9" w:rsidRPr="00BC667B">
        <w:rPr>
          <w:rFonts w:ascii="Book Antiqua" w:hAnsi="Book Antiqua"/>
          <w:sz w:val="28"/>
          <w:szCs w:val="28"/>
        </w:rPr>
        <w:t xml:space="preserve"> nem kedvelte a magyaros ételeket. Róza szívvel-lélekkel sütött-főzött, befőtteket rakott el, tésztát és gombát szárított, hogy háza népét minden jóval elláthassa. </w:t>
      </w:r>
    </w:p>
    <w:p w:rsidR="009D20C9" w:rsidRPr="00BC667B" w:rsidRDefault="00476409" w:rsidP="00476409">
      <w:pPr>
        <w:spacing w:after="0" w:line="240" w:lineRule="auto"/>
        <w:ind w:firstLine="426"/>
        <w:jc w:val="both"/>
        <w:rPr>
          <w:rFonts w:ascii="Book Antiqua" w:hAnsi="Book Antiqua"/>
          <w:sz w:val="28"/>
          <w:szCs w:val="28"/>
        </w:rPr>
      </w:pPr>
      <w:r w:rsidRPr="00476409">
        <w:rPr>
          <w:rFonts w:ascii="Book Antiqua" w:hAnsi="Book Antiqua"/>
          <w:noProof/>
          <w:sz w:val="28"/>
          <w:szCs w:val="28"/>
          <w:lang w:eastAsia="hu-HU"/>
        </w:rPr>
        <w:drawing>
          <wp:anchor distT="0" distB="0" distL="114300" distR="114300" simplePos="0" relativeHeight="251681792" behindDoc="0" locked="0" layoutInCell="1" allowOverlap="1">
            <wp:simplePos x="0" y="0"/>
            <wp:positionH relativeFrom="column">
              <wp:posOffset>-4445</wp:posOffset>
            </wp:positionH>
            <wp:positionV relativeFrom="paragraph">
              <wp:posOffset>97790</wp:posOffset>
            </wp:positionV>
            <wp:extent cx="3700145" cy="2466975"/>
            <wp:effectExtent l="0" t="0" r="0" b="0"/>
            <wp:wrapSquare wrapText="bothSides"/>
            <wp:docPr id="13" name="Kép 13" descr="C:\Users\Otthon\Desktop\illés\képgy\jókai füred\épület\társalgó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tthon\Desktop\illés\képgy\jókai füred\épület\társalgó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2466975"/>
                    </a:xfrm>
                    <a:prstGeom prst="rect">
                      <a:avLst/>
                    </a:prstGeom>
                    <a:noFill/>
                    <a:ln>
                      <a:noFill/>
                    </a:ln>
                  </pic:spPr>
                </pic:pic>
              </a:graphicData>
            </a:graphic>
          </wp:anchor>
        </w:drawing>
      </w:r>
      <w:r w:rsidR="009D20C9" w:rsidRPr="00BC667B">
        <w:rPr>
          <w:rFonts w:ascii="Book Antiqua" w:hAnsi="Book Antiqua"/>
          <w:sz w:val="28"/>
          <w:szCs w:val="28"/>
        </w:rPr>
        <w:t>Eötvös Károly őszin</w:t>
      </w:r>
      <w:r>
        <w:rPr>
          <w:rFonts w:ascii="Book Antiqua" w:hAnsi="Book Antiqua"/>
          <w:sz w:val="28"/>
          <w:szCs w:val="28"/>
        </w:rPr>
        <w:t>-</w:t>
      </w:r>
      <w:r w:rsidR="009D20C9" w:rsidRPr="00BC667B">
        <w:rPr>
          <w:rFonts w:ascii="Book Antiqua" w:hAnsi="Book Antiqua"/>
          <w:sz w:val="28"/>
          <w:szCs w:val="28"/>
        </w:rPr>
        <w:t xml:space="preserve">te szeretettel írt a Jókai-házról: </w:t>
      </w:r>
    </w:p>
    <w:p w:rsidR="009D20C9" w:rsidRPr="00BC667B" w:rsidRDefault="00476409" w:rsidP="00BC667B">
      <w:pPr>
        <w:spacing w:after="0" w:line="240" w:lineRule="auto"/>
        <w:ind w:firstLine="709"/>
        <w:jc w:val="both"/>
        <w:rPr>
          <w:rFonts w:ascii="Book Antiqua" w:hAnsi="Book Antiqua"/>
          <w:sz w:val="28"/>
          <w:szCs w:val="28"/>
        </w:rPr>
      </w:pPr>
      <w:r w:rsidRPr="00476409">
        <w:rPr>
          <w:rFonts w:ascii="Book Antiqua" w:hAnsi="Book Antiqua"/>
          <w:noProof/>
          <w:sz w:val="28"/>
          <w:szCs w:val="28"/>
          <w:lang w:eastAsia="hu-HU"/>
        </w:rPr>
        <w:drawing>
          <wp:anchor distT="0" distB="0" distL="114300" distR="114300" simplePos="0" relativeHeight="251662848" behindDoc="0" locked="0" layoutInCell="1" allowOverlap="1">
            <wp:simplePos x="0" y="0"/>
            <wp:positionH relativeFrom="column">
              <wp:posOffset>71755</wp:posOffset>
            </wp:positionH>
            <wp:positionV relativeFrom="paragraph">
              <wp:posOffset>1997710</wp:posOffset>
            </wp:positionV>
            <wp:extent cx="1828800" cy="2741930"/>
            <wp:effectExtent l="0" t="0" r="0" b="0"/>
            <wp:wrapSquare wrapText="bothSides"/>
            <wp:docPr id="14" name="Kép 14" descr="C:\Users\Otthon\Desktop\illés\képgy\jókai füred\épület\társalgó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tthon\Desktop\illés\képgy\jókai füred\épület\társalgó2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741930"/>
                    </a:xfrm>
                    <a:prstGeom prst="rect">
                      <a:avLst/>
                    </a:prstGeom>
                    <a:noFill/>
                    <a:ln>
                      <a:noFill/>
                    </a:ln>
                  </pic:spPr>
                </pic:pic>
              </a:graphicData>
            </a:graphic>
          </wp:anchor>
        </w:drawing>
      </w:r>
      <w:r w:rsidR="009D20C9" w:rsidRPr="00BC667B">
        <w:rPr>
          <w:rFonts w:ascii="Book Antiqua" w:hAnsi="Book Antiqua"/>
          <w:i/>
          <w:sz w:val="28"/>
          <w:szCs w:val="28"/>
        </w:rPr>
        <w:t>Néha minden szoba, szék, asztal úgy tele volt mindenféle konyhai és élés</w:t>
      </w:r>
      <w:r>
        <w:rPr>
          <w:rFonts w:ascii="Book Antiqua" w:hAnsi="Book Antiqua"/>
          <w:i/>
          <w:sz w:val="28"/>
          <w:szCs w:val="28"/>
        </w:rPr>
        <w:t>-</w:t>
      </w:r>
      <w:r w:rsidR="009D20C9" w:rsidRPr="00BC667B">
        <w:rPr>
          <w:rFonts w:ascii="Book Antiqua" w:hAnsi="Book Antiqua"/>
          <w:i/>
          <w:sz w:val="28"/>
          <w:szCs w:val="28"/>
        </w:rPr>
        <w:t>tári készséggel, valamint Jókai szobája is papirossal, levéllel, kézirattal, újsággal és könyvvel, hogy ha oda</w:t>
      </w:r>
      <w:r>
        <w:rPr>
          <w:rFonts w:ascii="Book Antiqua" w:hAnsi="Book Antiqua"/>
          <w:i/>
          <w:sz w:val="28"/>
          <w:szCs w:val="28"/>
        </w:rPr>
        <w:t>-</w:t>
      </w:r>
      <w:r w:rsidR="009D20C9" w:rsidRPr="00BC667B">
        <w:rPr>
          <w:rFonts w:ascii="Book Antiqua" w:hAnsi="Book Antiqua"/>
          <w:i/>
          <w:sz w:val="28"/>
          <w:szCs w:val="28"/>
        </w:rPr>
        <w:t>mentünk, alig tudtuk a kalapunkat hová tenni. De meleg szívet és jó szót mindenki talált.</w:t>
      </w:r>
    </w:p>
    <w:p w:rsidR="009D20C9" w:rsidRPr="00BC667B" w:rsidRDefault="0069437E" w:rsidP="00BC667B">
      <w:pPr>
        <w:spacing w:after="0" w:line="240" w:lineRule="auto"/>
        <w:ind w:firstLine="709"/>
        <w:jc w:val="both"/>
        <w:rPr>
          <w:rFonts w:ascii="Book Antiqua" w:hAnsi="Book Antiqua"/>
          <w:sz w:val="28"/>
          <w:szCs w:val="28"/>
        </w:rPr>
      </w:pPr>
      <w:r w:rsidRPr="0069437E">
        <w:rPr>
          <w:rFonts w:ascii="Book Antiqua" w:hAnsi="Book Antiqua"/>
          <w:noProof/>
          <w:sz w:val="28"/>
          <w:szCs w:val="28"/>
          <w:lang w:eastAsia="hu-HU"/>
        </w:rPr>
        <w:drawing>
          <wp:anchor distT="0" distB="0" distL="114300" distR="114300" simplePos="0" relativeHeight="251664896" behindDoc="0" locked="0" layoutInCell="1" allowOverlap="1">
            <wp:simplePos x="0" y="0"/>
            <wp:positionH relativeFrom="column">
              <wp:posOffset>90805</wp:posOffset>
            </wp:positionH>
            <wp:positionV relativeFrom="paragraph">
              <wp:posOffset>2045335</wp:posOffset>
            </wp:positionV>
            <wp:extent cx="1885950" cy="2524125"/>
            <wp:effectExtent l="0" t="0" r="0" b="0"/>
            <wp:wrapSquare wrapText="bothSides"/>
            <wp:docPr id="15" name="Kép 15" descr="C:\Users\Otthon\Desktop\illés\képgy\jókai füred\jókai csalá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tthon\Desktop\illés\képgy\jókai füred\jókai család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524125"/>
                    </a:xfrm>
                    <a:prstGeom prst="rect">
                      <a:avLst/>
                    </a:prstGeom>
                    <a:noFill/>
                    <a:ln>
                      <a:noFill/>
                    </a:ln>
                  </pic:spPr>
                </pic:pic>
              </a:graphicData>
            </a:graphic>
          </wp:anchor>
        </w:drawing>
      </w:r>
      <w:r w:rsidR="009D20C9" w:rsidRPr="00BC667B">
        <w:rPr>
          <w:rFonts w:ascii="Book Antiqua" w:hAnsi="Book Antiqua"/>
          <w:sz w:val="28"/>
          <w:szCs w:val="28"/>
        </w:rPr>
        <w:t>Minekután Laborfalvi Róza nyugalomba vonult, egyre több időt töltött kedvenc nyaraló</w:t>
      </w:r>
      <w:r>
        <w:rPr>
          <w:rFonts w:ascii="Book Antiqua" w:hAnsi="Book Antiqua"/>
          <w:sz w:val="28"/>
          <w:szCs w:val="28"/>
        </w:rPr>
        <w:t>-</w:t>
      </w:r>
      <w:r w:rsidR="009D20C9" w:rsidRPr="00BC667B">
        <w:rPr>
          <w:rFonts w:ascii="Book Antiqua" w:hAnsi="Book Antiqua"/>
          <w:sz w:val="28"/>
          <w:szCs w:val="28"/>
        </w:rPr>
        <w:t>helyén. Sőt, többször fellépett a füredi szín</w:t>
      </w:r>
      <w:r>
        <w:rPr>
          <w:rFonts w:ascii="Book Antiqua" w:hAnsi="Book Antiqua"/>
          <w:sz w:val="28"/>
          <w:szCs w:val="28"/>
        </w:rPr>
        <w:t>-</w:t>
      </w:r>
      <w:r w:rsidR="009D20C9" w:rsidRPr="00BC667B">
        <w:rPr>
          <w:rFonts w:ascii="Book Antiqua" w:hAnsi="Book Antiqua"/>
          <w:sz w:val="28"/>
          <w:szCs w:val="28"/>
        </w:rPr>
        <w:t xml:space="preserve">körben. Jókai rendszerint a hétvégén utazott le Pestről. Siófokig vonattal, onnan pedig hajóval keresztül a Balatonon. Ilyenkor felesége </w:t>
      </w:r>
      <w:proofErr w:type="spellStart"/>
      <w:r w:rsidR="009D20C9" w:rsidRPr="00BC667B">
        <w:rPr>
          <w:rFonts w:ascii="Book Antiqua" w:hAnsi="Book Antiqua"/>
          <w:sz w:val="28"/>
          <w:szCs w:val="28"/>
        </w:rPr>
        <w:t>telesz</w:t>
      </w:r>
      <w:r>
        <w:rPr>
          <w:rFonts w:ascii="Book Antiqua" w:hAnsi="Book Antiqua"/>
          <w:sz w:val="28"/>
          <w:szCs w:val="28"/>
        </w:rPr>
        <w:t>-</w:t>
      </w:r>
      <w:r w:rsidR="009D20C9" w:rsidRPr="00BC667B">
        <w:rPr>
          <w:rFonts w:ascii="Book Antiqua" w:hAnsi="Book Antiqua"/>
          <w:sz w:val="28"/>
          <w:szCs w:val="28"/>
        </w:rPr>
        <w:t>kópon</w:t>
      </w:r>
      <w:proofErr w:type="spellEnd"/>
      <w:r w:rsidR="009D20C9" w:rsidRPr="00BC667B">
        <w:rPr>
          <w:rFonts w:ascii="Book Antiqua" w:hAnsi="Book Antiqua"/>
          <w:sz w:val="28"/>
          <w:szCs w:val="28"/>
        </w:rPr>
        <w:t xml:space="preserve"> figyelte a közeledő hajó érkezését és a hajó orrában messziről kendőt lobogtató férjét. Jókai kedvenc teleszkópja, mellyel a csillagos </w:t>
      </w:r>
      <w:r w:rsidR="009D20C9" w:rsidRPr="0069437E">
        <w:rPr>
          <w:rFonts w:ascii="Book Antiqua" w:hAnsi="Book Antiqua"/>
          <w:spacing w:val="-6"/>
          <w:sz w:val="28"/>
          <w:szCs w:val="28"/>
        </w:rPr>
        <w:t xml:space="preserve">égbolt rejtelmeit </w:t>
      </w:r>
      <w:proofErr w:type="spellStart"/>
      <w:r w:rsidR="009D20C9" w:rsidRPr="0069437E">
        <w:rPr>
          <w:rFonts w:ascii="Book Antiqua" w:hAnsi="Book Antiqua"/>
          <w:spacing w:val="-6"/>
          <w:sz w:val="28"/>
          <w:szCs w:val="28"/>
        </w:rPr>
        <w:t>vizs</w:t>
      </w:r>
      <w:r w:rsidRPr="0069437E">
        <w:rPr>
          <w:rFonts w:ascii="Book Antiqua" w:hAnsi="Book Antiqua"/>
          <w:spacing w:val="-6"/>
          <w:sz w:val="28"/>
          <w:szCs w:val="28"/>
        </w:rPr>
        <w:t>-</w:t>
      </w:r>
      <w:r w:rsidR="009D20C9" w:rsidRPr="00BC667B">
        <w:rPr>
          <w:rFonts w:ascii="Book Antiqua" w:hAnsi="Book Antiqua"/>
          <w:sz w:val="28"/>
          <w:szCs w:val="28"/>
        </w:rPr>
        <w:t>gálgatta</w:t>
      </w:r>
      <w:proofErr w:type="spellEnd"/>
      <w:r w:rsidR="009D20C9" w:rsidRPr="00BC667B">
        <w:rPr>
          <w:rFonts w:ascii="Book Antiqua" w:hAnsi="Book Antiqua"/>
          <w:sz w:val="28"/>
          <w:szCs w:val="28"/>
        </w:rPr>
        <w:t>, ott áll ere</w:t>
      </w:r>
      <w:r>
        <w:rPr>
          <w:rFonts w:ascii="Book Antiqua" w:hAnsi="Book Antiqua"/>
          <w:sz w:val="28"/>
          <w:szCs w:val="28"/>
        </w:rPr>
        <w:t>-</w:t>
      </w:r>
      <w:proofErr w:type="spellStart"/>
      <w:r w:rsidR="009D20C9" w:rsidRPr="00BC667B">
        <w:rPr>
          <w:rFonts w:ascii="Book Antiqua" w:hAnsi="Book Antiqua"/>
          <w:sz w:val="28"/>
          <w:szCs w:val="28"/>
        </w:rPr>
        <w:t>deti</w:t>
      </w:r>
      <w:proofErr w:type="spellEnd"/>
      <w:r w:rsidR="009D20C9" w:rsidRPr="00BC667B">
        <w:rPr>
          <w:rFonts w:ascii="Book Antiqua" w:hAnsi="Book Antiqua"/>
          <w:sz w:val="28"/>
          <w:szCs w:val="28"/>
        </w:rPr>
        <w:t xml:space="preserve"> helyén, az egy</w:t>
      </w:r>
      <w:r>
        <w:rPr>
          <w:rFonts w:ascii="Book Antiqua" w:hAnsi="Book Antiqua"/>
          <w:sz w:val="28"/>
          <w:szCs w:val="28"/>
        </w:rPr>
        <w:t>-</w:t>
      </w:r>
      <w:r w:rsidR="009D20C9" w:rsidRPr="00BC667B">
        <w:rPr>
          <w:rFonts w:ascii="Book Antiqua" w:hAnsi="Book Antiqua"/>
          <w:sz w:val="28"/>
          <w:szCs w:val="28"/>
        </w:rPr>
        <w:t>kori villa, a mai Jókai-emlékmúzeum Balaton</w:t>
      </w:r>
      <w:r>
        <w:rPr>
          <w:rFonts w:ascii="Book Antiqua" w:hAnsi="Book Antiqua"/>
          <w:sz w:val="28"/>
          <w:szCs w:val="28"/>
        </w:rPr>
        <w:t>-</w:t>
      </w:r>
      <w:proofErr w:type="spellStart"/>
      <w:r w:rsidR="009D20C9" w:rsidRPr="00BC667B">
        <w:rPr>
          <w:rFonts w:ascii="Book Antiqua" w:hAnsi="Book Antiqua"/>
          <w:sz w:val="28"/>
          <w:szCs w:val="28"/>
        </w:rPr>
        <w:t>ra</w:t>
      </w:r>
      <w:proofErr w:type="spellEnd"/>
      <w:r w:rsidR="009D20C9" w:rsidRPr="00BC667B">
        <w:rPr>
          <w:rFonts w:ascii="Book Antiqua" w:hAnsi="Book Antiqua"/>
          <w:sz w:val="28"/>
          <w:szCs w:val="28"/>
        </w:rPr>
        <w:t xml:space="preserve"> néző ablaka előtt.</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Laborfalvi Róza 1886-ban utolsó nyarát töltötte a Balatonon. </w:t>
      </w:r>
      <w:r w:rsidRPr="00BC667B">
        <w:rPr>
          <w:rFonts w:ascii="Book Antiqua" w:hAnsi="Book Antiqua"/>
          <w:i/>
          <w:sz w:val="28"/>
          <w:szCs w:val="28"/>
        </w:rPr>
        <w:t>Most már boldogan halok meg!</w:t>
      </w:r>
      <w:r w:rsidRPr="00BC667B">
        <w:rPr>
          <w:rFonts w:ascii="Book Antiqua" w:hAnsi="Book Antiqua"/>
          <w:sz w:val="28"/>
          <w:szCs w:val="28"/>
        </w:rPr>
        <w:t xml:space="preserve"> – mondotta, amikor a legkisebbik Róza, (Laborfalvi Róza leányának gyermeke, a későbbi Feszty Árpádné) örökbefogadásáról szóló okmányt meglátta. S alig telt el három hét, amikor 1886. november 20-án meghalt. </w:t>
      </w:r>
      <w:r w:rsidR="0069011A" w:rsidRPr="0069011A">
        <w:rPr>
          <w:rFonts w:ascii="Book Antiqua" w:hAnsi="Book Antiqua"/>
          <w:noProof/>
          <w:sz w:val="28"/>
          <w:szCs w:val="28"/>
          <w:lang w:eastAsia="hu-HU"/>
        </w:rPr>
        <w:lastRenderedPageBreak/>
        <w:drawing>
          <wp:anchor distT="0" distB="0" distL="114300" distR="114300" simplePos="0" relativeHeight="251673088" behindDoc="0" locked="0" layoutInCell="1" allowOverlap="1">
            <wp:simplePos x="0" y="0"/>
            <wp:positionH relativeFrom="column">
              <wp:posOffset>2397125</wp:posOffset>
            </wp:positionH>
            <wp:positionV relativeFrom="paragraph">
              <wp:posOffset>90805</wp:posOffset>
            </wp:positionV>
            <wp:extent cx="3305810" cy="2308860"/>
            <wp:effectExtent l="0" t="0" r="0" b="0"/>
            <wp:wrapSquare wrapText="bothSides"/>
            <wp:docPr id="18" name="Kép 18" descr="C:\Users\Otthon\Desktop\illés\képgy\jókai füred\épület\163487434_3841501162552174_61910215164424093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tthon\Desktop\illés\képgy\jókai füred\épület\163487434_3841501162552174_6191021516442409365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810" cy="2308860"/>
                    </a:xfrm>
                    <a:prstGeom prst="rect">
                      <a:avLst/>
                    </a:prstGeom>
                    <a:noFill/>
                    <a:ln>
                      <a:noFill/>
                    </a:ln>
                  </pic:spPr>
                </pic:pic>
              </a:graphicData>
            </a:graphic>
          </wp:anchor>
        </w:drawing>
      </w:r>
      <w:r w:rsidRPr="00BC667B">
        <w:rPr>
          <w:rFonts w:ascii="Book Antiqua" w:hAnsi="Book Antiqua"/>
          <w:sz w:val="28"/>
          <w:szCs w:val="28"/>
        </w:rPr>
        <w:t xml:space="preserve">Meghalt a „legszebb </w:t>
      </w:r>
      <w:proofErr w:type="spellStart"/>
      <w:r w:rsidRPr="00BC667B">
        <w:rPr>
          <w:rFonts w:ascii="Book Antiqua" w:hAnsi="Book Antiqua"/>
          <w:sz w:val="28"/>
          <w:szCs w:val="28"/>
        </w:rPr>
        <w:t>Gertru</w:t>
      </w:r>
      <w:r w:rsidR="0069011A">
        <w:rPr>
          <w:rFonts w:ascii="Book Antiqua" w:hAnsi="Book Antiqua"/>
          <w:sz w:val="28"/>
          <w:szCs w:val="28"/>
        </w:rPr>
        <w:t>-</w:t>
      </w:r>
      <w:r w:rsidRPr="00BC667B">
        <w:rPr>
          <w:rFonts w:ascii="Book Antiqua" w:hAnsi="Book Antiqua"/>
          <w:sz w:val="28"/>
          <w:szCs w:val="28"/>
        </w:rPr>
        <w:t>dis</w:t>
      </w:r>
      <w:proofErr w:type="spellEnd"/>
      <w:r w:rsidRPr="00BC667B">
        <w:rPr>
          <w:rFonts w:ascii="Book Antiqua" w:hAnsi="Book Antiqua"/>
          <w:sz w:val="28"/>
          <w:szCs w:val="28"/>
        </w:rPr>
        <w:t xml:space="preserve"> Magyarországon” – írták a lapok. Jókai szinte bele</w:t>
      </w:r>
      <w:r w:rsidR="0069011A">
        <w:rPr>
          <w:rFonts w:ascii="Book Antiqua" w:hAnsi="Book Antiqua"/>
          <w:sz w:val="28"/>
          <w:szCs w:val="28"/>
        </w:rPr>
        <w:t>-</w:t>
      </w:r>
      <w:r w:rsidRPr="00BC667B">
        <w:rPr>
          <w:rFonts w:ascii="Book Antiqua" w:hAnsi="Book Antiqua"/>
          <w:sz w:val="28"/>
          <w:szCs w:val="28"/>
        </w:rPr>
        <w:t>rokkant felesége elvesztésé</w:t>
      </w:r>
      <w:r w:rsidR="0069011A">
        <w:rPr>
          <w:rFonts w:ascii="Book Antiqua" w:hAnsi="Book Antiqua"/>
          <w:sz w:val="28"/>
          <w:szCs w:val="28"/>
        </w:rPr>
        <w:t>-</w:t>
      </w:r>
      <w:r w:rsidRPr="00BC667B">
        <w:rPr>
          <w:rFonts w:ascii="Book Antiqua" w:hAnsi="Book Antiqua"/>
          <w:sz w:val="28"/>
          <w:szCs w:val="28"/>
        </w:rPr>
        <w:t xml:space="preserve">be, és lánya tanácsára a </w:t>
      </w:r>
      <w:proofErr w:type="spellStart"/>
      <w:r w:rsidRPr="00BC667B">
        <w:rPr>
          <w:rFonts w:ascii="Book Antiqua" w:hAnsi="Book Antiqua"/>
          <w:sz w:val="28"/>
          <w:szCs w:val="28"/>
        </w:rPr>
        <w:t>fü</w:t>
      </w:r>
      <w:r w:rsidR="0069011A">
        <w:rPr>
          <w:rFonts w:ascii="Book Antiqua" w:hAnsi="Book Antiqua"/>
          <w:sz w:val="28"/>
          <w:szCs w:val="28"/>
        </w:rPr>
        <w:t>-</w:t>
      </w:r>
      <w:r w:rsidRPr="00BC667B">
        <w:rPr>
          <w:rFonts w:ascii="Book Antiqua" w:hAnsi="Book Antiqua"/>
          <w:sz w:val="28"/>
          <w:szCs w:val="28"/>
        </w:rPr>
        <w:t>redi</w:t>
      </w:r>
      <w:proofErr w:type="spellEnd"/>
      <w:r w:rsidRPr="00BC667B">
        <w:rPr>
          <w:rFonts w:ascii="Book Antiqua" w:hAnsi="Book Antiqua"/>
          <w:sz w:val="28"/>
          <w:szCs w:val="28"/>
        </w:rPr>
        <w:t xml:space="preserve"> villát 1887-ben eladta. </w:t>
      </w:r>
      <w:r w:rsidRPr="0069011A">
        <w:rPr>
          <w:rFonts w:ascii="Book Antiqua" w:hAnsi="Book Antiqua"/>
          <w:spacing w:val="-2"/>
          <w:sz w:val="28"/>
          <w:szCs w:val="28"/>
        </w:rPr>
        <w:t>Nem volt már kinek a kedvé</w:t>
      </w:r>
      <w:r w:rsidR="0069011A" w:rsidRPr="0069011A">
        <w:rPr>
          <w:rFonts w:ascii="Book Antiqua" w:hAnsi="Book Antiqua"/>
          <w:spacing w:val="-2"/>
          <w:sz w:val="28"/>
          <w:szCs w:val="28"/>
        </w:rPr>
        <w:t>-</w:t>
      </w:r>
      <w:r w:rsidRPr="00BC667B">
        <w:rPr>
          <w:rFonts w:ascii="Book Antiqua" w:hAnsi="Book Antiqua"/>
          <w:sz w:val="28"/>
          <w:szCs w:val="28"/>
        </w:rPr>
        <w:t xml:space="preserve">ért odautazni. </w:t>
      </w:r>
      <w:r w:rsidRPr="00BC667B">
        <w:rPr>
          <w:rFonts w:ascii="Book Antiqua" w:hAnsi="Book Antiqua"/>
          <w:i/>
          <w:sz w:val="28"/>
          <w:szCs w:val="28"/>
        </w:rPr>
        <w:t>A füredi háza</w:t>
      </w:r>
      <w:r w:rsidR="0069011A">
        <w:rPr>
          <w:rFonts w:ascii="Book Antiqua" w:hAnsi="Book Antiqua"/>
          <w:i/>
          <w:sz w:val="28"/>
          <w:szCs w:val="28"/>
        </w:rPr>
        <w:t>-</w:t>
      </w:r>
      <w:proofErr w:type="spellStart"/>
      <w:r w:rsidRPr="0069011A">
        <w:rPr>
          <w:rFonts w:ascii="Book Antiqua" w:hAnsi="Book Antiqua"/>
          <w:i/>
          <w:spacing w:val="-6"/>
          <w:sz w:val="28"/>
          <w:szCs w:val="28"/>
        </w:rPr>
        <w:t>mat</w:t>
      </w:r>
      <w:proofErr w:type="spellEnd"/>
      <w:r w:rsidRPr="0069011A">
        <w:rPr>
          <w:rFonts w:ascii="Book Antiqua" w:hAnsi="Book Antiqua"/>
          <w:i/>
          <w:spacing w:val="-6"/>
          <w:sz w:val="28"/>
          <w:szCs w:val="28"/>
        </w:rPr>
        <w:t xml:space="preserve"> valóban el akarom adni, mert</w:t>
      </w:r>
      <w:r w:rsidRPr="00BC667B">
        <w:rPr>
          <w:rFonts w:ascii="Book Antiqua" w:hAnsi="Book Antiqua"/>
          <w:i/>
          <w:sz w:val="28"/>
          <w:szCs w:val="28"/>
        </w:rPr>
        <w:t xml:space="preserve"> egyedül, magamban mit csinál</w:t>
      </w:r>
      <w:r w:rsidR="0069011A">
        <w:rPr>
          <w:rFonts w:ascii="Book Antiqua" w:hAnsi="Book Antiqua"/>
          <w:i/>
          <w:sz w:val="28"/>
          <w:szCs w:val="28"/>
        </w:rPr>
        <w:t>-</w:t>
      </w:r>
      <w:r w:rsidRPr="00BC667B">
        <w:rPr>
          <w:rFonts w:ascii="Book Antiqua" w:hAnsi="Book Antiqua"/>
          <w:i/>
          <w:sz w:val="28"/>
          <w:szCs w:val="28"/>
        </w:rPr>
        <w:t>jak abban a nagy üres várban?</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A villát Michelini János veszprémi kereskedő vásárolta meg mindössze 13 ezer forintért.</w:t>
      </w:r>
    </w:p>
    <w:p w:rsidR="009D20C9" w:rsidRPr="00BC667B" w:rsidRDefault="0069011A" w:rsidP="00BC667B">
      <w:pPr>
        <w:spacing w:after="0" w:line="240" w:lineRule="auto"/>
        <w:ind w:firstLine="709"/>
        <w:jc w:val="both"/>
        <w:rPr>
          <w:rFonts w:ascii="Book Antiqua" w:hAnsi="Book Antiqua"/>
          <w:sz w:val="28"/>
          <w:szCs w:val="28"/>
        </w:rPr>
      </w:pPr>
      <w:r w:rsidRPr="0069437E">
        <w:rPr>
          <w:rFonts w:ascii="Book Antiqua" w:hAnsi="Book Antiqua"/>
          <w:noProof/>
          <w:sz w:val="28"/>
          <w:szCs w:val="28"/>
          <w:lang w:eastAsia="hu-HU"/>
        </w:rPr>
        <w:drawing>
          <wp:anchor distT="0" distB="0" distL="114300" distR="114300" simplePos="0" relativeHeight="251667968" behindDoc="0" locked="0" layoutInCell="1" allowOverlap="1">
            <wp:simplePos x="0" y="0"/>
            <wp:positionH relativeFrom="column">
              <wp:posOffset>-4445</wp:posOffset>
            </wp:positionH>
            <wp:positionV relativeFrom="paragraph">
              <wp:posOffset>1022350</wp:posOffset>
            </wp:positionV>
            <wp:extent cx="2676525" cy="2640330"/>
            <wp:effectExtent l="0" t="0" r="0" b="0"/>
            <wp:wrapSquare wrapText="bothSides"/>
            <wp:docPr id="17" name="Kép 17" descr="C:\Users\Otthon\Desktop\illés\képgy\jókai füred\épület\dolgozó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tthon\Desktop\illés\képgy\jókai füred\épület\dolgozóvj.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2640330"/>
                    </a:xfrm>
                    <a:prstGeom prst="rect">
                      <a:avLst/>
                    </a:prstGeom>
                    <a:noFill/>
                    <a:ln>
                      <a:noFill/>
                    </a:ln>
                  </pic:spPr>
                </pic:pic>
              </a:graphicData>
            </a:graphic>
          </wp:anchor>
        </w:drawing>
      </w:r>
      <w:r w:rsidR="009D20C9" w:rsidRPr="0069437E">
        <w:rPr>
          <w:rFonts w:ascii="Book Antiqua" w:hAnsi="Book Antiqua"/>
          <w:spacing w:val="-4"/>
          <w:sz w:val="28"/>
          <w:szCs w:val="28"/>
        </w:rPr>
        <w:t>A füredi villa tizenkilenc esztendeig maradt idegen kézen. 1908-ban</w:t>
      </w:r>
      <w:r w:rsidR="009D20C9" w:rsidRPr="00BC667B">
        <w:rPr>
          <w:rFonts w:ascii="Book Antiqua" w:hAnsi="Book Antiqua"/>
          <w:sz w:val="28"/>
          <w:szCs w:val="28"/>
        </w:rPr>
        <w:t xml:space="preserve"> az író bátyjának unokája, Jókai Ihász Miklós vásárolta vissza 46 ezer </w:t>
      </w:r>
      <w:proofErr w:type="spellStart"/>
      <w:r w:rsidR="009D20C9" w:rsidRPr="0069437E">
        <w:rPr>
          <w:rFonts w:ascii="Book Antiqua" w:hAnsi="Book Antiqua"/>
          <w:spacing w:val="-8"/>
          <w:sz w:val="28"/>
          <w:szCs w:val="28"/>
        </w:rPr>
        <w:t>ko</w:t>
      </w:r>
      <w:r>
        <w:rPr>
          <w:rFonts w:ascii="Book Antiqua" w:hAnsi="Book Antiqua"/>
          <w:spacing w:val="-8"/>
          <w:sz w:val="28"/>
          <w:szCs w:val="28"/>
        </w:rPr>
        <w:t>-</w:t>
      </w:r>
      <w:r w:rsidR="009D20C9" w:rsidRPr="0069437E">
        <w:rPr>
          <w:rFonts w:ascii="Book Antiqua" w:hAnsi="Book Antiqua"/>
          <w:spacing w:val="-8"/>
          <w:sz w:val="28"/>
          <w:szCs w:val="28"/>
        </w:rPr>
        <w:t>ronáért</w:t>
      </w:r>
      <w:proofErr w:type="spellEnd"/>
      <w:r w:rsidR="009D20C9" w:rsidRPr="0069437E">
        <w:rPr>
          <w:rFonts w:ascii="Book Antiqua" w:hAnsi="Book Antiqua"/>
          <w:spacing w:val="-8"/>
          <w:sz w:val="28"/>
          <w:szCs w:val="28"/>
        </w:rPr>
        <w:t>. 1954-ben, Jókai halálának ötvenedik évfordulóján Emlékmúzeum</w:t>
      </w:r>
      <w:r w:rsidR="009D20C9" w:rsidRPr="00BC667B">
        <w:rPr>
          <w:rFonts w:ascii="Book Antiqua" w:hAnsi="Book Antiqua"/>
          <w:sz w:val="28"/>
          <w:szCs w:val="28"/>
        </w:rPr>
        <w:t>má nyilvánították az épületet, és benne állandó jellegű kiállítást rendeztek be. Ma, sok-sok évtizeddel az író ha</w:t>
      </w:r>
      <w:r>
        <w:rPr>
          <w:rFonts w:ascii="Book Antiqua" w:hAnsi="Book Antiqua"/>
          <w:sz w:val="28"/>
          <w:szCs w:val="28"/>
        </w:rPr>
        <w:t>-</w:t>
      </w:r>
      <w:proofErr w:type="spellStart"/>
      <w:r w:rsidR="009D20C9" w:rsidRPr="00BC667B">
        <w:rPr>
          <w:rFonts w:ascii="Book Antiqua" w:hAnsi="Book Antiqua"/>
          <w:sz w:val="28"/>
          <w:szCs w:val="28"/>
        </w:rPr>
        <w:t>lála</w:t>
      </w:r>
      <w:proofErr w:type="spellEnd"/>
      <w:r w:rsidR="009D20C9" w:rsidRPr="00BC667B">
        <w:rPr>
          <w:rFonts w:ascii="Book Antiqua" w:hAnsi="Book Antiqua"/>
          <w:sz w:val="28"/>
          <w:szCs w:val="28"/>
        </w:rPr>
        <w:t xml:space="preserve"> után, a hajdani füredi villa Jókai és Laborfalvi Róza legkedvesebb tárgyait, bútorait és műveit őrzi. </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Számos becsben tartott Jókai-relikvia között ott áll az íróasztal</w:t>
      </w:r>
      <w:r w:rsidR="0069011A">
        <w:rPr>
          <w:rFonts w:ascii="Book Antiqua" w:hAnsi="Book Antiqua"/>
          <w:sz w:val="28"/>
          <w:szCs w:val="28"/>
        </w:rPr>
        <w:t>a is, amely végigkísérte alkotó</w:t>
      </w:r>
      <w:r w:rsidRPr="00BC667B">
        <w:rPr>
          <w:rFonts w:ascii="Book Antiqua" w:hAnsi="Book Antiqua"/>
          <w:sz w:val="28"/>
          <w:szCs w:val="28"/>
        </w:rPr>
        <w:t xml:space="preserve">útját. </w:t>
      </w:r>
      <w:r w:rsidRPr="00BC667B">
        <w:rPr>
          <w:rFonts w:ascii="Book Antiqua" w:hAnsi="Book Antiqua"/>
          <w:i/>
          <w:sz w:val="28"/>
          <w:szCs w:val="28"/>
        </w:rPr>
        <w:t>Min</w:t>
      </w:r>
      <w:r w:rsidR="0069011A">
        <w:rPr>
          <w:rFonts w:ascii="Book Antiqua" w:hAnsi="Book Antiqua"/>
          <w:i/>
          <w:sz w:val="28"/>
          <w:szCs w:val="28"/>
        </w:rPr>
        <w:t>-</w:t>
      </w:r>
      <w:proofErr w:type="spellStart"/>
      <w:r w:rsidRPr="00BC667B">
        <w:rPr>
          <w:rFonts w:ascii="Book Antiqua" w:hAnsi="Book Antiqua"/>
          <w:i/>
          <w:sz w:val="28"/>
          <w:szCs w:val="28"/>
        </w:rPr>
        <w:t>dig</w:t>
      </w:r>
      <w:proofErr w:type="spellEnd"/>
      <w:r w:rsidRPr="00BC667B">
        <w:rPr>
          <w:rFonts w:ascii="Book Antiqua" w:hAnsi="Book Antiqua"/>
          <w:i/>
          <w:sz w:val="28"/>
          <w:szCs w:val="28"/>
        </w:rPr>
        <w:t xml:space="preserve"> ketten vagyunk: én és a munkám</w:t>
      </w:r>
      <w:r w:rsidRPr="00BC667B">
        <w:rPr>
          <w:rFonts w:ascii="Book Antiqua" w:hAnsi="Book Antiqua"/>
          <w:sz w:val="28"/>
          <w:szCs w:val="28"/>
        </w:rPr>
        <w:t xml:space="preserve"> – vallotta. </w:t>
      </w:r>
      <w:r w:rsidRPr="00BC667B">
        <w:rPr>
          <w:rFonts w:ascii="Book Antiqua" w:hAnsi="Book Antiqua"/>
          <w:i/>
          <w:sz w:val="28"/>
          <w:szCs w:val="28"/>
        </w:rPr>
        <w:t>Sok jó volt, amit szerettem ezen a világon, sok elmúlt már belőle: a többit itt kell hagynom. Megnyugszom benne. Hanem, hogy az íróasztalomat itt kell hagyni – azt sajnálom.</w:t>
      </w:r>
    </w:p>
    <w:p w:rsidR="009D20C9" w:rsidRPr="00BC667B" w:rsidRDefault="0069011A" w:rsidP="00BC667B">
      <w:pPr>
        <w:spacing w:after="0" w:line="240" w:lineRule="auto"/>
        <w:ind w:firstLine="709"/>
        <w:jc w:val="both"/>
        <w:rPr>
          <w:rFonts w:ascii="Book Antiqua" w:hAnsi="Book Antiqua"/>
          <w:sz w:val="28"/>
          <w:szCs w:val="28"/>
        </w:rPr>
      </w:pPr>
      <w:r w:rsidRPr="0069011A">
        <w:rPr>
          <w:rFonts w:ascii="Book Antiqua" w:hAnsi="Book Antiqua"/>
          <w:noProof/>
          <w:sz w:val="28"/>
          <w:szCs w:val="28"/>
          <w:lang w:eastAsia="hu-HU"/>
        </w:rPr>
        <w:drawing>
          <wp:anchor distT="0" distB="0" distL="114300" distR="114300" simplePos="0" relativeHeight="251692032" behindDoc="0" locked="0" layoutInCell="1" allowOverlap="1">
            <wp:simplePos x="0" y="0"/>
            <wp:positionH relativeFrom="column">
              <wp:posOffset>3462655</wp:posOffset>
            </wp:positionH>
            <wp:positionV relativeFrom="paragraph">
              <wp:posOffset>461645</wp:posOffset>
            </wp:positionV>
            <wp:extent cx="2305050" cy="1699260"/>
            <wp:effectExtent l="0" t="0" r="0" b="0"/>
            <wp:wrapSquare wrapText="bothSides"/>
            <wp:docPr id="19" name="Kép 19" descr="C:\Users\Otthon\Desktop\illés\képgy\jókai füred\136390-idos-jokai-mor-800x4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tthon\Desktop\illés\képgy\jókai füred\136390-idos-jokai-mor-800x478-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700" r="11291"/>
                    <a:stretch/>
                  </pic:blipFill>
                  <pic:spPr bwMode="auto">
                    <a:xfrm>
                      <a:off x="0" y="0"/>
                      <a:ext cx="2305050" cy="1699260"/>
                    </a:xfrm>
                    <a:prstGeom prst="rect">
                      <a:avLst/>
                    </a:prstGeom>
                    <a:noFill/>
                    <a:ln>
                      <a:noFill/>
                    </a:ln>
                    <a:extLst>
                      <a:ext uri="{53640926-AAD7-44D8-BBD7-CCE9431645EC}">
                        <a14:shadowObscured xmlns:a14="http://schemas.microsoft.com/office/drawing/2010/main"/>
                      </a:ext>
                    </a:extLst>
                  </pic:spPr>
                </pic:pic>
              </a:graphicData>
            </a:graphic>
          </wp:anchor>
        </w:drawing>
      </w:r>
      <w:r w:rsidR="009D20C9" w:rsidRPr="00BC667B">
        <w:rPr>
          <w:rFonts w:ascii="Book Antiqua" w:hAnsi="Book Antiqua"/>
          <w:sz w:val="28"/>
          <w:szCs w:val="28"/>
        </w:rPr>
        <w:t xml:space="preserve">Az egykori villa ott áll, nem messze a vízparttól, mellette út vezet a hajóállomáshoz és a híres füredi sétányra. A villa ablakából zavartalan kilátás nyílik a vízre. Az arányos, szép </w:t>
      </w:r>
      <w:proofErr w:type="spellStart"/>
      <w:r w:rsidR="009D20C9" w:rsidRPr="00BC667B">
        <w:rPr>
          <w:rFonts w:ascii="Book Antiqua" w:hAnsi="Book Antiqua"/>
          <w:sz w:val="28"/>
          <w:szCs w:val="28"/>
        </w:rPr>
        <w:t>vo</w:t>
      </w:r>
      <w:r>
        <w:rPr>
          <w:rFonts w:ascii="Book Antiqua" w:hAnsi="Book Antiqua"/>
          <w:sz w:val="28"/>
          <w:szCs w:val="28"/>
        </w:rPr>
        <w:t>-</w:t>
      </w:r>
      <w:r w:rsidR="009D20C9" w:rsidRPr="00BC667B">
        <w:rPr>
          <w:rFonts w:ascii="Book Antiqua" w:hAnsi="Book Antiqua"/>
          <w:sz w:val="28"/>
          <w:szCs w:val="28"/>
        </w:rPr>
        <w:t>nalú</w:t>
      </w:r>
      <w:proofErr w:type="spellEnd"/>
      <w:r w:rsidR="009D20C9" w:rsidRPr="00BC667B">
        <w:rPr>
          <w:rFonts w:ascii="Book Antiqua" w:hAnsi="Book Antiqua"/>
          <w:sz w:val="28"/>
          <w:szCs w:val="28"/>
        </w:rPr>
        <w:t xml:space="preserve"> épület előtt meglehetősen </w:t>
      </w:r>
      <w:proofErr w:type="gramStart"/>
      <w:r w:rsidR="009D20C9" w:rsidRPr="00BC667B">
        <w:rPr>
          <w:rFonts w:ascii="Book Antiqua" w:hAnsi="Book Antiqua"/>
          <w:sz w:val="28"/>
          <w:szCs w:val="28"/>
        </w:rPr>
        <w:t>nagy kert</w:t>
      </w:r>
      <w:proofErr w:type="gramEnd"/>
      <w:r w:rsidR="009D20C9" w:rsidRPr="00BC667B">
        <w:rPr>
          <w:rFonts w:ascii="Book Antiqua" w:hAnsi="Book Antiqua"/>
          <w:sz w:val="28"/>
          <w:szCs w:val="28"/>
        </w:rPr>
        <w:t xml:space="preserve">, s fák állnak, amiket Jókai maga ültetett. A </w:t>
      </w:r>
      <w:r w:rsidR="009D20C9" w:rsidRPr="0069011A">
        <w:rPr>
          <w:rFonts w:ascii="Book Antiqua" w:hAnsi="Book Antiqua"/>
          <w:spacing w:val="-4"/>
          <w:sz w:val="28"/>
          <w:szCs w:val="28"/>
        </w:rPr>
        <w:t xml:space="preserve">ház, öt nagy szobájával, tágas </w:t>
      </w:r>
      <w:proofErr w:type="spellStart"/>
      <w:r w:rsidR="009D20C9" w:rsidRPr="0069011A">
        <w:rPr>
          <w:rFonts w:ascii="Book Antiqua" w:hAnsi="Book Antiqua"/>
          <w:spacing w:val="-4"/>
          <w:sz w:val="28"/>
          <w:szCs w:val="28"/>
        </w:rPr>
        <w:t>előcsarnoká</w:t>
      </w:r>
      <w:r w:rsidRPr="0069011A">
        <w:rPr>
          <w:rFonts w:ascii="Book Antiqua" w:hAnsi="Book Antiqua"/>
          <w:spacing w:val="-4"/>
          <w:sz w:val="28"/>
          <w:szCs w:val="28"/>
        </w:rPr>
        <w:t>-</w:t>
      </w:r>
      <w:r w:rsidR="009D20C9" w:rsidRPr="00BC667B">
        <w:rPr>
          <w:rFonts w:ascii="Book Antiqua" w:hAnsi="Book Antiqua"/>
          <w:sz w:val="28"/>
          <w:szCs w:val="28"/>
        </w:rPr>
        <w:t>val</w:t>
      </w:r>
      <w:proofErr w:type="spellEnd"/>
      <w:r w:rsidR="009D20C9" w:rsidRPr="00BC667B">
        <w:rPr>
          <w:rFonts w:ascii="Book Antiqua" w:hAnsi="Book Antiqua"/>
          <w:sz w:val="28"/>
          <w:szCs w:val="28"/>
        </w:rPr>
        <w:t xml:space="preserve"> kényelmes otthona lehetett Jókaiék</w:t>
      </w:r>
      <w:r>
        <w:rPr>
          <w:rFonts w:ascii="Book Antiqua" w:hAnsi="Book Antiqua"/>
          <w:sz w:val="28"/>
          <w:szCs w:val="28"/>
        </w:rPr>
        <w:t>-</w:t>
      </w:r>
      <w:proofErr w:type="spellStart"/>
      <w:r w:rsidR="009D20C9" w:rsidRPr="00BC667B">
        <w:rPr>
          <w:rFonts w:ascii="Book Antiqua" w:hAnsi="Book Antiqua"/>
          <w:sz w:val="28"/>
          <w:szCs w:val="28"/>
        </w:rPr>
        <w:t>nak</w:t>
      </w:r>
      <w:proofErr w:type="spellEnd"/>
      <w:r w:rsidR="009D20C9" w:rsidRPr="00BC667B">
        <w:rPr>
          <w:rFonts w:ascii="Book Antiqua" w:hAnsi="Book Antiqua"/>
          <w:sz w:val="28"/>
          <w:szCs w:val="28"/>
        </w:rPr>
        <w:t xml:space="preserve">. Az évtizedek forgatagában még a kerti szerszámok sem kallódtak el, ott függenek üveg alatt a hátsó veranda falán. </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lastRenderedPageBreak/>
        <w:t xml:space="preserve">1904-ben Jókai kezéből végleg kihullott a varázstoll, amellyel hat évtizeden át oly csodálatos történeteket vetett papírra. Képzeletének szülöttei voltak valamennyien, ám egyszer mégis </w:t>
      </w:r>
      <w:r w:rsidRPr="00BC667B">
        <w:rPr>
          <w:rFonts w:ascii="Times New Roman" w:hAnsi="Times New Roman"/>
          <w:sz w:val="28"/>
          <w:szCs w:val="28"/>
        </w:rPr>
        <w:t>‒</w:t>
      </w:r>
      <w:r w:rsidRPr="00BC667B">
        <w:rPr>
          <w:rFonts w:ascii="Book Antiqua" w:hAnsi="Book Antiqua"/>
          <w:sz w:val="28"/>
          <w:szCs w:val="28"/>
        </w:rPr>
        <w:t xml:space="preserve"> Miksz</w:t>
      </w:r>
      <w:r w:rsidRPr="00BC667B">
        <w:rPr>
          <w:rFonts w:ascii="Book Antiqua" w:hAnsi="Book Antiqua" w:cs="Book Antiqua"/>
          <w:sz w:val="28"/>
          <w:szCs w:val="28"/>
        </w:rPr>
        <w:t>á</w:t>
      </w:r>
      <w:r w:rsidRPr="00BC667B">
        <w:rPr>
          <w:rFonts w:ascii="Book Antiqua" w:hAnsi="Book Antiqua"/>
          <w:sz w:val="28"/>
          <w:szCs w:val="28"/>
        </w:rPr>
        <w:t>th K</w:t>
      </w:r>
      <w:r w:rsidRPr="00BC667B">
        <w:rPr>
          <w:rFonts w:ascii="Book Antiqua" w:hAnsi="Book Antiqua" w:cs="Book Antiqua"/>
          <w:sz w:val="28"/>
          <w:szCs w:val="28"/>
        </w:rPr>
        <w:t>á</w:t>
      </w:r>
      <w:r w:rsidRPr="00BC667B">
        <w:rPr>
          <w:rFonts w:ascii="Book Antiqua" w:hAnsi="Book Antiqua"/>
          <w:sz w:val="28"/>
          <w:szCs w:val="28"/>
        </w:rPr>
        <w:t>lm</w:t>
      </w:r>
      <w:r w:rsidRPr="00BC667B">
        <w:rPr>
          <w:rFonts w:ascii="Book Antiqua" w:hAnsi="Book Antiqua" w:cs="Book Antiqua"/>
          <w:sz w:val="28"/>
          <w:szCs w:val="28"/>
        </w:rPr>
        <w:t>á</w:t>
      </w:r>
      <w:r w:rsidRPr="00BC667B">
        <w:rPr>
          <w:rFonts w:ascii="Book Antiqua" w:hAnsi="Book Antiqua"/>
          <w:sz w:val="28"/>
          <w:szCs w:val="28"/>
        </w:rPr>
        <w:t xml:space="preserve">n szerint </w:t>
      </w:r>
      <w:r w:rsidRPr="00BC667B">
        <w:rPr>
          <w:rFonts w:ascii="Times New Roman" w:hAnsi="Times New Roman"/>
          <w:sz w:val="28"/>
          <w:szCs w:val="28"/>
        </w:rPr>
        <w:t>‒</w:t>
      </w:r>
      <w:r w:rsidRPr="00BC667B">
        <w:rPr>
          <w:rFonts w:ascii="Book Antiqua" w:hAnsi="Book Antiqua"/>
          <w:sz w:val="28"/>
          <w:szCs w:val="28"/>
        </w:rPr>
        <w:t xml:space="preserve"> belesz</w:t>
      </w:r>
      <w:r w:rsidRPr="00BC667B">
        <w:rPr>
          <w:rFonts w:ascii="Book Antiqua" w:hAnsi="Book Antiqua" w:cs="Book Antiqua"/>
          <w:sz w:val="28"/>
          <w:szCs w:val="28"/>
        </w:rPr>
        <w:t>ő</w:t>
      </w:r>
      <w:r w:rsidRPr="00BC667B">
        <w:rPr>
          <w:rFonts w:ascii="Book Antiqua" w:hAnsi="Book Antiqua"/>
          <w:sz w:val="28"/>
          <w:szCs w:val="28"/>
        </w:rPr>
        <w:t>tte saj</w:t>
      </w:r>
      <w:r w:rsidRPr="00BC667B">
        <w:rPr>
          <w:rFonts w:ascii="Book Antiqua" w:hAnsi="Book Antiqua" w:cs="Book Antiqua"/>
          <w:sz w:val="28"/>
          <w:szCs w:val="28"/>
        </w:rPr>
        <w:t>á</w:t>
      </w:r>
      <w:r w:rsidRPr="00BC667B">
        <w:rPr>
          <w:rFonts w:ascii="Book Antiqua" w:hAnsi="Book Antiqua"/>
          <w:sz w:val="28"/>
          <w:szCs w:val="28"/>
        </w:rPr>
        <w:t xml:space="preserve">t </w:t>
      </w:r>
      <w:r w:rsidRPr="00BC667B">
        <w:rPr>
          <w:rFonts w:ascii="Book Antiqua" w:hAnsi="Book Antiqua" w:cs="Book Antiqua"/>
          <w:sz w:val="28"/>
          <w:szCs w:val="28"/>
        </w:rPr>
        <w:t>é</w:t>
      </w:r>
      <w:r w:rsidRPr="00BC667B">
        <w:rPr>
          <w:rFonts w:ascii="Book Antiqua" w:hAnsi="Book Antiqua"/>
          <w:sz w:val="28"/>
          <w:szCs w:val="28"/>
        </w:rPr>
        <w:t xml:space="preserve">letét egyik regényébe, </w:t>
      </w:r>
      <w:r w:rsidRPr="00BC667B">
        <w:rPr>
          <w:rFonts w:ascii="Book Antiqua" w:hAnsi="Book Antiqua"/>
          <w:i/>
          <w:sz w:val="28"/>
          <w:szCs w:val="28"/>
        </w:rPr>
        <w:t>Az aranyember</w:t>
      </w:r>
      <w:r w:rsidRPr="00BC667B">
        <w:rPr>
          <w:rFonts w:ascii="Book Antiqua" w:hAnsi="Book Antiqua"/>
          <w:sz w:val="28"/>
          <w:szCs w:val="28"/>
        </w:rPr>
        <w:t xml:space="preserve">-be. </w:t>
      </w:r>
    </w:p>
    <w:p w:rsidR="009D20C9" w:rsidRPr="00BC667B" w:rsidRDefault="009A21D9" w:rsidP="00BC667B">
      <w:pPr>
        <w:spacing w:after="0" w:line="240" w:lineRule="auto"/>
        <w:ind w:firstLine="709"/>
        <w:jc w:val="both"/>
        <w:rPr>
          <w:rFonts w:ascii="Book Antiqua" w:hAnsi="Book Antiqua"/>
          <w:sz w:val="28"/>
          <w:szCs w:val="28"/>
        </w:rPr>
      </w:pPr>
      <w:r w:rsidRPr="003762D0">
        <w:rPr>
          <w:rFonts w:ascii="Book Antiqua" w:hAnsi="Book Antiqua"/>
          <w:noProof/>
          <w:sz w:val="28"/>
          <w:szCs w:val="28"/>
          <w:lang w:eastAsia="hu-HU"/>
        </w:rPr>
        <w:drawing>
          <wp:anchor distT="0" distB="0" distL="114300" distR="114300" simplePos="0" relativeHeight="251684352" behindDoc="0" locked="0" layoutInCell="1" allowOverlap="1">
            <wp:simplePos x="0" y="0"/>
            <wp:positionH relativeFrom="column">
              <wp:posOffset>4177030</wp:posOffset>
            </wp:positionH>
            <wp:positionV relativeFrom="paragraph">
              <wp:posOffset>2457450</wp:posOffset>
            </wp:positionV>
            <wp:extent cx="1585595" cy="2559050"/>
            <wp:effectExtent l="0" t="0" r="0" b="0"/>
            <wp:wrapSquare wrapText="bothSides"/>
            <wp:docPr id="21" name="Kép 21" descr="C:\Users\Otthon\Desktop\illés\képgy\jókai füred\nagy bella\20170407jokaine-laborfalvi-roza-szineszno-ej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tthon\Desktop\illés\képgy\jókai füred\nagy bella\20170407jokaine-laborfalvi-roza-szineszno-ejv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7576"/>
                    <a:stretch/>
                  </pic:blipFill>
                  <pic:spPr bwMode="auto">
                    <a:xfrm>
                      <a:off x="0" y="0"/>
                      <a:ext cx="1585595" cy="2559050"/>
                    </a:xfrm>
                    <a:prstGeom prst="rect">
                      <a:avLst/>
                    </a:prstGeom>
                    <a:noFill/>
                    <a:ln>
                      <a:noFill/>
                    </a:ln>
                    <a:extLst>
                      <a:ext uri="{53640926-AAD7-44D8-BBD7-CCE9431645EC}">
                        <a14:shadowObscured xmlns:a14="http://schemas.microsoft.com/office/drawing/2010/main"/>
                      </a:ext>
                    </a:extLst>
                  </pic:spPr>
                </pic:pic>
              </a:graphicData>
            </a:graphic>
          </wp:anchor>
        </w:drawing>
      </w:r>
      <w:r w:rsidR="0013183D" w:rsidRPr="003762D0">
        <w:rPr>
          <w:rFonts w:ascii="Book Antiqua" w:hAnsi="Book Antiqua"/>
          <w:noProof/>
          <w:sz w:val="28"/>
          <w:szCs w:val="28"/>
          <w:lang w:eastAsia="hu-HU"/>
        </w:rPr>
        <w:drawing>
          <wp:anchor distT="0" distB="0" distL="114300" distR="114300" simplePos="0" relativeHeight="251678208" behindDoc="0" locked="0" layoutInCell="1" allowOverlap="1">
            <wp:simplePos x="0" y="0"/>
            <wp:positionH relativeFrom="column">
              <wp:posOffset>-4445</wp:posOffset>
            </wp:positionH>
            <wp:positionV relativeFrom="paragraph">
              <wp:posOffset>6985</wp:posOffset>
            </wp:positionV>
            <wp:extent cx="1665605" cy="2324100"/>
            <wp:effectExtent l="0" t="0" r="0" b="0"/>
            <wp:wrapSquare wrapText="bothSides"/>
            <wp:docPr id="20" name="Kép 20" descr="C:\Users\Otthon\Desktop\illés\képgy\jókai füred\letöl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tthon\Desktop\illés\képgy\jókai füred\letölté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605" cy="2324100"/>
                    </a:xfrm>
                    <a:prstGeom prst="rect">
                      <a:avLst/>
                    </a:prstGeom>
                    <a:noFill/>
                    <a:ln>
                      <a:noFill/>
                    </a:ln>
                  </pic:spPr>
                </pic:pic>
              </a:graphicData>
            </a:graphic>
          </wp:anchor>
        </w:drawing>
      </w:r>
      <w:r w:rsidR="009D20C9" w:rsidRPr="00BC667B">
        <w:rPr>
          <w:rFonts w:ascii="Book Antiqua" w:hAnsi="Book Antiqua"/>
          <w:sz w:val="28"/>
          <w:szCs w:val="28"/>
        </w:rPr>
        <w:t xml:space="preserve">Volt egy harmadik szerelem? Valóban élt egy harmadik? És ki volt Jókai életének harmadik – sorrendben második – szerelme? A </w:t>
      </w:r>
      <w:proofErr w:type="spellStart"/>
      <w:r w:rsidR="009D20C9" w:rsidRPr="00BC667B">
        <w:rPr>
          <w:rFonts w:ascii="Book Antiqua" w:hAnsi="Book Antiqua"/>
          <w:sz w:val="28"/>
          <w:szCs w:val="28"/>
        </w:rPr>
        <w:t>közvéle</w:t>
      </w:r>
      <w:r w:rsidR="0013183D">
        <w:rPr>
          <w:rFonts w:ascii="Book Antiqua" w:hAnsi="Book Antiqua"/>
          <w:sz w:val="28"/>
          <w:szCs w:val="28"/>
        </w:rPr>
        <w:t>-</w:t>
      </w:r>
      <w:r w:rsidR="009D20C9" w:rsidRPr="00BC667B">
        <w:rPr>
          <w:rFonts w:ascii="Book Antiqua" w:hAnsi="Book Antiqua"/>
          <w:sz w:val="28"/>
          <w:szCs w:val="28"/>
        </w:rPr>
        <w:t>mény</w:t>
      </w:r>
      <w:proofErr w:type="spellEnd"/>
      <w:r w:rsidR="009D20C9" w:rsidRPr="00BC667B">
        <w:rPr>
          <w:rFonts w:ascii="Book Antiqua" w:hAnsi="Book Antiqua"/>
          <w:sz w:val="28"/>
          <w:szCs w:val="28"/>
        </w:rPr>
        <w:t xml:space="preserve"> csak kettőről: </w:t>
      </w:r>
      <w:proofErr w:type="spellStart"/>
      <w:r w:rsidR="009D20C9" w:rsidRPr="00BC667B">
        <w:rPr>
          <w:rFonts w:ascii="Book Antiqua" w:hAnsi="Book Antiqua"/>
          <w:sz w:val="28"/>
          <w:szCs w:val="28"/>
        </w:rPr>
        <w:t>Laborfalvi</w:t>
      </w:r>
      <w:proofErr w:type="spellEnd"/>
      <w:r w:rsidR="009D20C9" w:rsidRPr="00BC667B">
        <w:rPr>
          <w:rFonts w:ascii="Book Antiqua" w:hAnsi="Book Antiqua"/>
          <w:sz w:val="28"/>
          <w:szCs w:val="28"/>
        </w:rPr>
        <w:t xml:space="preserve"> Rózáról és Nagy Belláról tud, de a kortárs Mikszáth diszkréten fel</w:t>
      </w:r>
      <w:r w:rsidR="0013183D">
        <w:rPr>
          <w:rFonts w:ascii="Book Antiqua" w:hAnsi="Book Antiqua"/>
          <w:sz w:val="28"/>
          <w:szCs w:val="28"/>
        </w:rPr>
        <w:t>-</w:t>
      </w:r>
      <w:r w:rsidR="009D20C9" w:rsidRPr="00BC667B">
        <w:rPr>
          <w:rFonts w:ascii="Book Antiqua" w:hAnsi="Book Antiqua"/>
          <w:sz w:val="28"/>
          <w:szCs w:val="28"/>
        </w:rPr>
        <w:t>lebbentette a fátylat a homályban rejtőző titokról. Volt ugyan még egy szerelemnek induló idill Jókai életében: a korán elhunyt Komáromi Etelka. De az ifjúkori érzés nyomokat nem hagyott maga után, fellángolás volt csupán. Az a bizonyos „</w:t>
      </w:r>
      <w:proofErr w:type="spellStart"/>
      <w:r w:rsidR="009D20C9" w:rsidRPr="00BC667B">
        <w:rPr>
          <w:rFonts w:ascii="Book Antiqua" w:hAnsi="Book Antiqua"/>
          <w:sz w:val="28"/>
          <w:szCs w:val="28"/>
        </w:rPr>
        <w:t>har</w:t>
      </w:r>
      <w:r w:rsidR="0013183D">
        <w:rPr>
          <w:rFonts w:ascii="Book Antiqua" w:hAnsi="Book Antiqua"/>
          <w:sz w:val="28"/>
          <w:szCs w:val="28"/>
        </w:rPr>
        <w:t>-</w:t>
      </w:r>
      <w:r w:rsidR="009D20C9" w:rsidRPr="00BC667B">
        <w:rPr>
          <w:rFonts w:ascii="Book Antiqua" w:hAnsi="Book Antiqua"/>
          <w:sz w:val="28"/>
          <w:szCs w:val="28"/>
        </w:rPr>
        <w:t>madik</w:t>
      </w:r>
      <w:proofErr w:type="spellEnd"/>
      <w:r w:rsidR="009D20C9" w:rsidRPr="00BC667B">
        <w:rPr>
          <w:rFonts w:ascii="Book Antiqua" w:hAnsi="Book Antiqua"/>
          <w:sz w:val="28"/>
          <w:szCs w:val="28"/>
        </w:rPr>
        <w:t>” egészen más volt: férfiúi szerelem, amely örökre fennmaradt az irodalomban.</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Az olvasóközönség Jókai két nagy szerelmét – az ifjú férfiúét és az alkonyatát töltő öregedő íróét végigkísérte. Arról viszont kevesen tudtak, hogy a kettő között, az író álmodozó egyéniségéhez hűen, csendesen kinyílt egy másik szerelem is. Olyan, amilyent Jókai mindig is szeretett volna, amire igazában vágyott: két, egymásnak teremtett szív kapcsolata, a test és a lélek harmóniája. Ám az első és utolsó szerelméről ez nem mondható el. Talán a harmadik, talán a legtisztább, a legigazibb és teljes életre szóló lobogás lehetett volna? </w:t>
      </w:r>
    </w:p>
    <w:p w:rsidR="009D20C9" w:rsidRPr="00BC667B" w:rsidRDefault="0013183D" w:rsidP="00BC667B">
      <w:pPr>
        <w:spacing w:after="0" w:line="240" w:lineRule="auto"/>
        <w:ind w:firstLine="709"/>
        <w:jc w:val="both"/>
        <w:rPr>
          <w:rFonts w:ascii="Book Antiqua" w:hAnsi="Book Antiqua"/>
          <w:sz w:val="28"/>
          <w:szCs w:val="28"/>
        </w:rPr>
      </w:pPr>
      <w:r w:rsidRPr="0013183D">
        <w:rPr>
          <w:rFonts w:ascii="Book Antiqua" w:hAnsi="Book Antiqua"/>
          <w:noProof/>
          <w:sz w:val="28"/>
          <w:szCs w:val="28"/>
          <w:lang w:eastAsia="hu-HU"/>
        </w:rPr>
        <w:drawing>
          <wp:anchor distT="0" distB="0" distL="114300" distR="114300" simplePos="0" relativeHeight="251698176" behindDoc="0" locked="0" layoutInCell="1" allowOverlap="1">
            <wp:simplePos x="0" y="0"/>
            <wp:positionH relativeFrom="column">
              <wp:posOffset>-4445</wp:posOffset>
            </wp:positionH>
            <wp:positionV relativeFrom="paragraph">
              <wp:posOffset>285750</wp:posOffset>
            </wp:positionV>
            <wp:extent cx="1505585" cy="2476500"/>
            <wp:effectExtent l="0" t="0" r="0" b="0"/>
            <wp:wrapSquare wrapText="bothSides"/>
            <wp:docPr id="22" name="Kép 22" descr="C:\Users\Otthon\Desktop\illés\képgy\jókai füred\3\1845 24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tthon\Desktop\illés\képgy\jókai füred\3\1845 24 (v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5585" cy="2476500"/>
                    </a:xfrm>
                    <a:prstGeom prst="rect">
                      <a:avLst/>
                    </a:prstGeom>
                    <a:noFill/>
                    <a:ln>
                      <a:noFill/>
                    </a:ln>
                  </pic:spPr>
                </pic:pic>
              </a:graphicData>
            </a:graphic>
          </wp:anchor>
        </w:drawing>
      </w:r>
      <w:r w:rsidR="009D20C9" w:rsidRPr="00BC667B">
        <w:rPr>
          <w:rFonts w:ascii="Book Antiqua" w:hAnsi="Book Antiqua"/>
          <w:sz w:val="28"/>
          <w:szCs w:val="28"/>
        </w:rPr>
        <w:t xml:space="preserve">A titkos idillről Mikszáth </w:t>
      </w:r>
      <w:r w:rsidR="009D20C9" w:rsidRPr="00BC667B">
        <w:rPr>
          <w:rFonts w:ascii="Book Antiqua" w:hAnsi="Book Antiqua"/>
          <w:i/>
          <w:sz w:val="28"/>
          <w:szCs w:val="28"/>
        </w:rPr>
        <w:t>Jókai élete és kora</w:t>
      </w:r>
      <w:r w:rsidR="009D20C9" w:rsidRPr="00BC667B">
        <w:rPr>
          <w:rFonts w:ascii="Book Antiqua" w:hAnsi="Book Antiqua"/>
          <w:sz w:val="28"/>
          <w:szCs w:val="28"/>
        </w:rPr>
        <w:t xml:space="preserve"> című művében ezt írta</w:t>
      </w:r>
      <w:proofErr w:type="gramStart"/>
      <w:r w:rsidR="009D20C9" w:rsidRPr="00BC667B">
        <w:rPr>
          <w:rFonts w:ascii="Book Antiqua" w:hAnsi="Book Antiqua"/>
          <w:sz w:val="28"/>
          <w:szCs w:val="28"/>
        </w:rPr>
        <w:t xml:space="preserve">: </w:t>
      </w:r>
      <w:r w:rsidR="009D20C9" w:rsidRPr="00BC667B">
        <w:rPr>
          <w:rFonts w:ascii="Book Antiqua" w:hAnsi="Book Antiqua"/>
          <w:i/>
          <w:sz w:val="28"/>
          <w:szCs w:val="28"/>
        </w:rPr>
        <w:t>…biztosan</w:t>
      </w:r>
      <w:proofErr w:type="gramEnd"/>
      <w:r w:rsidR="009D20C9" w:rsidRPr="00BC667B">
        <w:rPr>
          <w:rFonts w:ascii="Book Antiqua" w:hAnsi="Book Antiqua"/>
          <w:i/>
          <w:sz w:val="28"/>
          <w:szCs w:val="28"/>
        </w:rPr>
        <w:t xml:space="preserve"> merjük állítani, hogy a bűbájos Noémi és a Tímár Mihály belső világa a Senki szigetén </w:t>
      </w:r>
      <w:proofErr w:type="spellStart"/>
      <w:r w:rsidR="009D20C9" w:rsidRPr="00BC667B">
        <w:rPr>
          <w:rFonts w:ascii="Book Antiqua" w:hAnsi="Book Antiqua"/>
          <w:i/>
          <w:sz w:val="28"/>
          <w:szCs w:val="28"/>
        </w:rPr>
        <w:t>másünnen</w:t>
      </w:r>
      <w:proofErr w:type="spellEnd"/>
      <w:r w:rsidR="009D20C9" w:rsidRPr="00BC667B">
        <w:rPr>
          <w:rFonts w:ascii="Book Antiqua" w:hAnsi="Book Antiqua"/>
          <w:i/>
          <w:sz w:val="28"/>
          <w:szCs w:val="28"/>
        </w:rPr>
        <w:t xml:space="preserve"> fakad. Ez talán az egyetlen regénye, mely közvetlen a Jókai élő érzéseiből táplálkozik és nem pusztán a fantáziájából.</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Hogyan is kezdődött? Még Pesten a Stáció utcában indult el, azután Balatonfüreden, </w:t>
      </w:r>
      <w:proofErr w:type="spellStart"/>
      <w:r w:rsidRPr="00BC667B">
        <w:rPr>
          <w:rFonts w:ascii="Book Antiqua" w:hAnsi="Book Antiqua"/>
          <w:sz w:val="28"/>
          <w:szCs w:val="28"/>
        </w:rPr>
        <w:t>Arácson</w:t>
      </w:r>
      <w:proofErr w:type="spellEnd"/>
      <w:r w:rsidRPr="00BC667B">
        <w:rPr>
          <w:rFonts w:ascii="Book Antiqua" w:hAnsi="Book Antiqua"/>
          <w:sz w:val="28"/>
          <w:szCs w:val="28"/>
        </w:rPr>
        <w:t xml:space="preserve"> folytatódott. S végül a meráni temetőben végérvé</w:t>
      </w:r>
      <w:r w:rsidR="0013183D">
        <w:rPr>
          <w:rFonts w:ascii="Book Antiqua" w:hAnsi="Book Antiqua"/>
          <w:sz w:val="28"/>
          <w:szCs w:val="28"/>
        </w:rPr>
        <w:t>-</w:t>
      </w:r>
      <w:proofErr w:type="spellStart"/>
      <w:r w:rsidRPr="00BC667B">
        <w:rPr>
          <w:rFonts w:ascii="Book Antiqua" w:hAnsi="Book Antiqua"/>
          <w:sz w:val="28"/>
          <w:szCs w:val="28"/>
        </w:rPr>
        <w:t>nyesen</w:t>
      </w:r>
      <w:proofErr w:type="spellEnd"/>
      <w:r w:rsidRPr="00BC667B">
        <w:rPr>
          <w:rFonts w:ascii="Book Antiqua" w:hAnsi="Book Antiqua"/>
          <w:sz w:val="28"/>
          <w:szCs w:val="28"/>
        </w:rPr>
        <w:t xml:space="preserve"> lezárult. Az első és utolsó szerelem között, homályba burkolózva rejtőzik ma is. Csak ők ketten, </w:t>
      </w:r>
      <w:proofErr w:type="spellStart"/>
      <w:r w:rsidRPr="00BC667B">
        <w:rPr>
          <w:rFonts w:ascii="Book Antiqua" w:hAnsi="Book Antiqua"/>
          <w:sz w:val="28"/>
          <w:szCs w:val="28"/>
        </w:rPr>
        <w:t>Ottilia</w:t>
      </w:r>
      <w:proofErr w:type="spellEnd"/>
      <w:r w:rsidRPr="00BC667B">
        <w:rPr>
          <w:rFonts w:ascii="Book Antiqua" w:hAnsi="Book Antiqua"/>
          <w:sz w:val="28"/>
          <w:szCs w:val="28"/>
        </w:rPr>
        <w:t xml:space="preserve"> és Jókai tudnának erről mesélni. Amit tudunk, Mikszáth írta meg.</w:t>
      </w:r>
    </w:p>
    <w:p w:rsidR="009D20C9" w:rsidRPr="00BC667B" w:rsidRDefault="009D20C9" w:rsidP="00BC667B">
      <w:pPr>
        <w:spacing w:after="0" w:line="240" w:lineRule="auto"/>
        <w:ind w:firstLine="709"/>
        <w:jc w:val="both"/>
        <w:rPr>
          <w:rFonts w:ascii="Book Antiqua" w:hAnsi="Book Antiqua"/>
          <w:i/>
          <w:sz w:val="28"/>
          <w:szCs w:val="28"/>
        </w:rPr>
      </w:pPr>
      <w:r w:rsidRPr="00BC667B">
        <w:rPr>
          <w:rFonts w:ascii="Book Antiqua" w:hAnsi="Book Antiqua"/>
          <w:i/>
          <w:sz w:val="28"/>
          <w:szCs w:val="28"/>
        </w:rPr>
        <w:lastRenderedPageBreak/>
        <w:t xml:space="preserve">Egy, vagy legfeljebb másfél évvel „Az aranyember” megalkotása előtt egy honvédezredes özvegye kereste fel Jókait a Stáció utcai házában, és fölkérte, hogy vállalja el gyermekei fölött a gyámságot. Többször megfordult ott ebben az ügyben. </w:t>
      </w:r>
      <w:proofErr w:type="spellStart"/>
      <w:r w:rsidRPr="00BC667B">
        <w:rPr>
          <w:rFonts w:ascii="Book Antiqua" w:hAnsi="Book Antiqua"/>
          <w:i/>
          <w:sz w:val="28"/>
          <w:szCs w:val="28"/>
        </w:rPr>
        <w:t>Jókainé</w:t>
      </w:r>
      <w:proofErr w:type="spellEnd"/>
      <w:r w:rsidRPr="00BC667B">
        <w:rPr>
          <w:rFonts w:ascii="Book Antiqua" w:hAnsi="Book Antiqua"/>
          <w:i/>
          <w:sz w:val="28"/>
          <w:szCs w:val="28"/>
        </w:rPr>
        <w:t xml:space="preserve"> megtudta, ellenezte és megígértette férjével, hogy semmi esetre se fogadja el a gyámi tisztet. Jókai ugyan megígérte, de később mégis elvállalta, és felesége előtt most már titokban tartotta, s hogy az asszony ne járhasson hozzá, ő kereste fel a lakásán, ahol </w:t>
      </w:r>
      <w:proofErr w:type="gramStart"/>
      <w:r w:rsidRPr="00BC667B">
        <w:rPr>
          <w:rFonts w:ascii="Book Antiqua" w:hAnsi="Book Antiqua"/>
          <w:i/>
          <w:sz w:val="28"/>
          <w:szCs w:val="28"/>
        </w:rPr>
        <w:t>az</w:t>
      </w:r>
      <w:proofErr w:type="gramEnd"/>
      <w:r w:rsidRPr="00BC667B">
        <w:rPr>
          <w:rFonts w:ascii="Book Antiqua" w:hAnsi="Book Antiqua"/>
          <w:i/>
          <w:sz w:val="28"/>
          <w:szCs w:val="28"/>
        </w:rPr>
        <w:t xml:space="preserve"> két gyermekével, fiával és szép szőke leányával, a 18 éves </w:t>
      </w:r>
      <w:proofErr w:type="spellStart"/>
      <w:r w:rsidRPr="00BC667B">
        <w:rPr>
          <w:rFonts w:ascii="Book Antiqua" w:hAnsi="Book Antiqua"/>
          <w:i/>
          <w:sz w:val="28"/>
          <w:szCs w:val="28"/>
        </w:rPr>
        <w:t>Ottiliával</w:t>
      </w:r>
      <w:proofErr w:type="spellEnd"/>
      <w:r w:rsidRPr="00BC667B">
        <w:rPr>
          <w:rFonts w:ascii="Book Antiqua" w:hAnsi="Book Antiqua"/>
          <w:i/>
          <w:sz w:val="28"/>
          <w:szCs w:val="28"/>
        </w:rPr>
        <w:t xml:space="preserve"> élt. A gyámatya látogatásai egyre sűrűbbek lettek, míg a kapcsolat kölcsönös szerelemmé vált. S amikor az anya gyorsan, várat</w:t>
      </w:r>
      <w:r w:rsidR="0013183D">
        <w:rPr>
          <w:rFonts w:ascii="Book Antiqua" w:hAnsi="Book Antiqua"/>
          <w:i/>
          <w:sz w:val="28"/>
          <w:szCs w:val="28"/>
        </w:rPr>
        <w:t>-</w:t>
      </w:r>
      <w:proofErr w:type="spellStart"/>
      <w:r w:rsidRPr="00BC667B">
        <w:rPr>
          <w:rFonts w:ascii="Book Antiqua" w:hAnsi="Book Antiqua"/>
          <w:i/>
          <w:sz w:val="28"/>
          <w:szCs w:val="28"/>
        </w:rPr>
        <w:t>lanul</w:t>
      </w:r>
      <w:proofErr w:type="spellEnd"/>
      <w:r w:rsidRPr="00BC667B">
        <w:rPr>
          <w:rFonts w:ascii="Book Antiqua" w:hAnsi="Book Antiqua"/>
          <w:i/>
          <w:sz w:val="28"/>
          <w:szCs w:val="28"/>
        </w:rPr>
        <w:t xml:space="preserve"> meghalt, a két gyermek gondja Jókai nyakába szakadt. </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Jókai ez idő tájt negyven és ötven között járhatott, Laborfalvi Róza pedig az elvirágzás korában. Az érett férfi meglátta az üde fiatalság ártatlan báját </w:t>
      </w:r>
      <w:proofErr w:type="spellStart"/>
      <w:r w:rsidRPr="00BC667B">
        <w:rPr>
          <w:rFonts w:ascii="Book Antiqua" w:hAnsi="Book Antiqua"/>
          <w:sz w:val="28"/>
          <w:szCs w:val="28"/>
        </w:rPr>
        <w:t>Ottilia</w:t>
      </w:r>
      <w:proofErr w:type="spellEnd"/>
      <w:r w:rsidRPr="00BC667B">
        <w:rPr>
          <w:rFonts w:ascii="Book Antiqua" w:hAnsi="Book Antiqua"/>
          <w:sz w:val="28"/>
          <w:szCs w:val="28"/>
        </w:rPr>
        <w:t xml:space="preserve"> arcán. Jókai számára nehéz idők következtek. Ő Laborfalvinak esküt tett: Jókai pedig lelkiismeretes, becsületes ember volt, aki esküt nem szegett meg soha. Most sem tette, de a szív szavát elnémítani nem lehetett.</w:t>
      </w:r>
    </w:p>
    <w:p w:rsidR="009D20C9" w:rsidRPr="00BC667B" w:rsidRDefault="0013183D" w:rsidP="00BC667B">
      <w:pPr>
        <w:spacing w:after="0" w:line="240" w:lineRule="auto"/>
        <w:ind w:firstLine="709"/>
        <w:jc w:val="both"/>
        <w:rPr>
          <w:rFonts w:ascii="Book Antiqua" w:hAnsi="Book Antiqua"/>
          <w:sz w:val="28"/>
          <w:szCs w:val="28"/>
        </w:rPr>
      </w:pPr>
      <w:r w:rsidRPr="0013183D">
        <w:rPr>
          <w:rFonts w:ascii="Book Antiqua" w:hAnsi="Book Antiqua"/>
          <w:i/>
          <w:noProof/>
          <w:sz w:val="28"/>
          <w:szCs w:val="28"/>
          <w:lang w:eastAsia="hu-HU"/>
        </w:rPr>
        <w:drawing>
          <wp:anchor distT="0" distB="0" distL="114300" distR="114300" simplePos="0" relativeHeight="251685376" behindDoc="0" locked="0" layoutInCell="1" allowOverlap="1">
            <wp:simplePos x="0" y="0"/>
            <wp:positionH relativeFrom="column">
              <wp:posOffset>3327400</wp:posOffset>
            </wp:positionH>
            <wp:positionV relativeFrom="paragraph">
              <wp:posOffset>917575</wp:posOffset>
            </wp:positionV>
            <wp:extent cx="2392045" cy="2533650"/>
            <wp:effectExtent l="0" t="0" r="0" b="0"/>
            <wp:wrapSquare wrapText="bothSides"/>
            <wp:docPr id="23" name="Kép 23" descr="C:\Users\Otthon\Desktop\illés\képgy\jókai füred\1943-az-arany-ember-ujramesel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tthon\Desktop\illés\képgy\jókai füred\1943-az-arany-ember-ujrameselve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2045" cy="2533650"/>
                    </a:xfrm>
                    <a:prstGeom prst="rect">
                      <a:avLst/>
                    </a:prstGeom>
                    <a:noFill/>
                    <a:ln>
                      <a:noFill/>
                    </a:ln>
                  </pic:spPr>
                </pic:pic>
              </a:graphicData>
            </a:graphic>
          </wp:anchor>
        </w:drawing>
      </w:r>
      <w:proofErr w:type="spellStart"/>
      <w:r w:rsidR="009D20C9" w:rsidRPr="00BC667B">
        <w:rPr>
          <w:rFonts w:ascii="Book Antiqua" w:hAnsi="Book Antiqua"/>
          <w:sz w:val="28"/>
          <w:szCs w:val="28"/>
        </w:rPr>
        <w:t>Ottilia</w:t>
      </w:r>
      <w:proofErr w:type="spellEnd"/>
      <w:r w:rsidR="009D20C9" w:rsidRPr="00BC667B">
        <w:rPr>
          <w:rFonts w:ascii="Book Antiqua" w:hAnsi="Book Antiqua"/>
          <w:sz w:val="28"/>
          <w:szCs w:val="28"/>
        </w:rPr>
        <w:t xml:space="preserve"> tüdőbetegségben szenvedett, ezért anyja halála után Jókai a lányt Balatonfüredre vitte gyógyulni. Ott titokban lakást bérelt számára. A helyi szóbeszédből valami eljutott Róza asszony fülébe, ekkor Jókai nem várva meg a teljes leleplezést, a leányt átköltöztette </w:t>
      </w:r>
      <w:proofErr w:type="spellStart"/>
      <w:r w:rsidR="009D20C9" w:rsidRPr="00BC667B">
        <w:rPr>
          <w:rFonts w:ascii="Book Antiqua" w:hAnsi="Book Antiqua"/>
          <w:sz w:val="28"/>
          <w:szCs w:val="28"/>
        </w:rPr>
        <w:t>Arácsra</w:t>
      </w:r>
      <w:proofErr w:type="spellEnd"/>
      <w:r w:rsidR="009D20C9" w:rsidRPr="00BC667B">
        <w:rPr>
          <w:rFonts w:ascii="Book Antiqua" w:hAnsi="Book Antiqua"/>
          <w:sz w:val="28"/>
          <w:szCs w:val="28"/>
        </w:rPr>
        <w:t>. Mikszáth erről így emlékezik meg:</w:t>
      </w:r>
    </w:p>
    <w:p w:rsidR="009D20C9" w:rsidRPr="00BC667B" w:rsidRDefault="009D20C9" w:rsidP="00BC667B">
      <w:pPr>
        <w:spacing w:after="0" w:line="240" w:lineRule="auto"/>
        <w:ind w:firstLine="709"/>
        <w:jc w:val="both"/>
        <w:rPr>
          <w:rFonts w:ascii="Book Antiqua" w:hAnsi="Book Antiqua"/>
          <w:sz w:val="28"/>
          <w:szCs w:val="28"/>
        </w:rPr>
      </w:pPr>
      <w:proofErr w:type="gramStart"/>
      <w:r w:rsidRPr="00BC667B">
        <w:rPr>
          <w:rFonts w:ascii="Book Antiqua" w:hAnsi="Book Antiqua"/>
          <w:i/>
          <w:sz w:val="28"/>
          <w:szCs w:val="28"/>
        </w:rPr>
        <w:t>…</w:t>
      </w:r>
      <w:proofErr w:type="gramEnd"/>
      <w:r w:rsidRPr="00BC667B">
        <w:rPr>
          <w:rFonts w:ascii="Book Antiqua" w:hAnsi="Book Antiqua"/>
          <w:i/>
          <w:sz w:val="28"/>
          <w:szCs w:val="28"/>
        </w:rPr>
        <w:t xml:space="preserve">napjainak szabad részét a bájos leányka oldalán töltötte, odaálmodva magát vele a Senki szigetére. A kisasszony is ábrándos, költői természetű lány volt, valóságos képmása „Az aranyember” </w:t>
      </w:r>
      <w:proofErr w:type="spellStart"/>
      <w:r w:rsidRPr="00BC667B">
        <w:rPr>
          <w:rFonts w:ascii="Book Antiqua" w:hAnsi="Book Antiqua"/>
          <w:i/>
          <w:sz w:val="28"/>
          <w:szCs w:val="28"/>
        </w:rPr>
        <w:t>Noémiájának</w:t>
      </w:r>
      <w:proofErr w:type="spellEnd"/>
      <w:r w:rsidRPr="00BC667B">
        <w:rPr>
          <w:rFonts w:ascii="Book Antiqua" w:hAnsi="Book Antiqua"/>
          <w:i/>
          <w:sz w:val="28"/>
          <w:szCs w:val="28"/>
        </w:rPr>
        <w:t>. Amiről nappal beszéltek, amit éreztek, amit gondoltak, azt este a költő beleöntötte „Az aranyember”-be. Így készült a regény; az egyik a világ számára, a másik nagy titokban.</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Csak ők ketten ismerték érzéseiket, amelyről senki sem tudott. Csakhogy egyszer minden titok kiderül, s ez is napvilágra jutott. </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Az érzelmek világa bonyolult. Egy életben hány szerelem jár egy embernek? Egyetlen? És az a sírig? A szerelem jogán lehet-e kegyetlen, kíméletlen a régivel az új érzelem rabja? Jókai mindezeket a kérdéseket nyilván végiggondolta, és azután a sorsra bízta magát, amely a problémát végül is megoldotta. Igaz, fájdalmasan. </w:t>
      </w:r>
    </w:p>
    <w:p w:rsidR="009D20C9" w:rsidRPr="00BC667B" w:rsidRDefault="009D20C9" w:rsidP="00BC667B">
      <w:pPr>
        <w:spacing w:after="0" w:line="240" w:lineRule="auto"/>
        <w:ind w:firstLine="709"/>
        <w:jc w:val="both"/>
        <w:rPr>
          <w:rFonts w:ascii="Book Antiqua" w:hAnsi="Book Antiqua"/>
          <w:sz w:val="28"/>
          <w:szCs w:val="28"/>
        </w:rPr>
      </w:pPr>
      <w:proofErr w:type="spellStart"/>
      <w:r w:rsidRPr="00BC667B">
        <w:rPr>
          <w:rFonts w:ascii="Book Antiqua" w:hAnsi="Book Antiqua"/>
          <w:sz w:val="28"/>
          <w:szCs w:val="28"/>
        </w:rPr>
        <w:lastRenderedPageBreak/>
        <w:t>Arács</w:t>
      </w:r>
      <w:proofErr w:type="spellEnd"/>
      <w:r w:rsidRPr="00BC667B">
        <w:rPr>
          <w:rFonts w:ascii="Book Antiqua" w:hAnsi="Book Antiqua"/>
          <w:sz w:val="28"/>
          <w:szCs w:val="28"/>
        </w:rPr>
        <w:t xml:space="preserve"> után Jókai </w:t>
      </w:r>
      <w:proofErr w:type="spellStart"/>
      <w:r w:rsidRPr="00BC667B">
        <w:rPr>
          <w:rFonts w:ascii="Book Antiqua" w:hAnsi="Book Antiqua"/>
          <w:sz w:val="28"/>
          <w:szCs w:val="28"/>
        </w:rPr>
        <w:t>Meránba</w:t>
      </w:r>
      <w:proofErr w:type="spellEnd"/>
      <w:r w:rsidRPr="00BC667B">
        <w:rPr>
          <w:rFonts w:ascii="Book Antiqua" w:hAnsi="Book Antiqua"/>
          <w:sz w:val="28"/>
          <w:szCs w:val="28"/>
        </w:rPr>
        <w:t xml:space="preserve"> küldte </w:t>
      </w:r>
      <w:proofErr w:type="spellStart"/>
      <w:r w:rsidRPr="00BC667B">
        <w:rPr>
          <w:rFonts w:ascii="Book Antiqua" w:hAnsi="Book Antiqua"/>
          <w:sz w:val="28"/>
          <w:szCs w:val="28"/>
        </w:rPr>
        <w:t>Ottiliát</w:t>
      </w:r>
      <w:proofErr w:type="spellEnd"/>
      <w:r w:rsidRPr="00BC667B">
        <w:rPr>
          <w:rFonts w:ascii="Book Antiqua" w:hAnsi="Book Antiqua"/>
          <w:sz w:val="28"/>
          <w:szCs w:val="28"/>
        </w:rPr>
        <w:t xml:space="preserve"> további kezelésre, de ide már nem tudott utána menni, Róza asszony árgus szemei követték. A fiatal lányon azonban már az Alpok tiszta hegyi levegője sem tudott segíteni, és néhány hónap múlva meghalt.</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i/>
          <w:sz w:val="28"/>
          <w:szCs w:val="28"/>
        </w:rPr>
        <w:t xml:space="preserve">A tanítóné </w:t>
      </w:r>
      <w:r w:rsidRPr="00BC667B">
        <w:rPr>
          <w:rFonts w:ascii="Book Antiqua" w:hAnsi="Book Antiqua"/>
          <w:sz w:val="28"/>
          <w:szCs w:val="28"/>
        </w:rPr>
        <w:t xml:space="preserve">– írja Mikszáth – </w:t>
      </w:r>
      <w:r w:rsidRPr="00BC667B">
        <w:rPr>
          <w:rFonts w:ascii="Book Antiqua" w:hAnsi="Book Antiqua"/>
          <w:i/>
          <w:sz w:val="28"/>
          <w:szCs w:val="28"/>
        </w:rPr>
        <w:t xml:space="preserve">a haldokló, ágyán kijelentett akaratához képest, egy csomagban visszaküldte Jókainak a tőle származó emléktárgyakat, és lángoló hévvel írt szerelmes leveleit. A meráni csomagot – nem lévén otthon Jókai – a felesége bontotta fel, s látván a kétségbevonhatatlan bizonyítékokat, és bár a hajfürt, amelyet </w:t>
      </w:r>
      <w:proofErr w:type="spellStart"/>
      <w:r w:rsidRPr="00BC667B">
        <w:rPr>
          <w:rFonts w:ascii="Book Antiqua" w:hAnsi="Book Antiqua"/>
          <w:i/>
          <w:sz w:val="28"/>
          <w:szCs w:val="28"/>
        </w:rPr>
        <w:t>Ottilia</w:t>
      </w:r>
      <w:proofErr w:type="spellEnd"/>
      <w:r w:rsidRPr="00BC667B">
        <w:rPr>
          <w:rFonts w:ascii="Book Antiqua" w:hAnsi="Book Antiqua"/>
          <w:i/>
          <w:sz w:val="28"/>
          <w:szCs w:val="28"/>
        </w:rPr>
        <w:t xml:space="preserve"> az aranymedalionnal visszaküldetett, már egy legutolsó fürtje lehet a költőnek: az izzón lobogó szenvedély veszedelmesen hasonlít a legelső szerelmekhez.</w:t>
      </w:r>
    </w:p>
    <w:p w:rsidR="009D20C9" w:rsidRPr="00BC667B" w:rsidRDefault="009A21D9" w:rsidP="00BC667B">
      <w:pPr>
        <w:spacing w:after="0" w:line="240" w:lineRule="auto"/>
        <w:ind w:firstLine="709"/>
        <w:jc w:val="both"/>
        <w:rPr>
          <w:rFonts w:ascii="Book Antiqua" w:hAnsi="Book Antiqua"/>
          <w:sz w:val="28"/>
          <w:szCs w:val="28"/>
        </w:rPr>
      </w:pPr>
      <w:r w:rsidRPr="009A21D9">
        <w:rPr>
          <w:rFonts w:ascii="Book Antiqua" w:hAnsi="Book Antiqua"/>
          <w:noProof/>
          <w:sz w:val="28"/>
          <w:szCs w:val="28"/>
          <w:lang w:eastAsia="hu-HU"/>
        </w:rPr>
        <w:drawing>
          <wp:anchor distT="0" distB="0" distL="114300" distR="114300" simplePos="0" relativeHeight="251689472" behindDoc="0" locked="0" layoutInCell="1" allowOverlap="1">
            <wp:simplePos x="0" y="0"/>
            <wp:positionH relativeFrom="column">
              <wp:posOffset>24130</wp:posOffset>
            </wp:positionH>
            <wp:positionV relativeFrom="paragraph">
              <wp:posOffset>33655</wp:posOffset>
            </wp:positionV>
            <wp:extent cx="1476375" cy="2988945"/>
            <wp:effectExtent l="0" t="0" r="0" b="0"/>
            <wp:wrapSquare wrapText="bothSides"/>
            <wp:docPr id="25" name="Kép 25" descr="C:\Users\Otthon\Desktop\illés\képgy\jókai füred\3\1845 4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tthon\Desktop\illés\képgy\jókai füred\3\1845 46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2988945"/>
                    </a:xfrm>
                    <a:prstGeom prst="rect">
                      <a:avLst/>
                    </a:prstGeom>
                    <a:noFill/>
                    <a:ln>
                      <a:noFill/>
                    </a:ln>
                  </pic:spPr>
                </pic:pic>
              </a:graphicData>
            </a:graphic>
          </wp:anchor>
        </w:drawing>
      </w:r>
      <w:r w:rsidR="009D20C9" w:rsidRPr="00BC667B">
        <w:rPr>
          <w:rFonts w:ascii="Book Antiqua" w:hAnsi="Book Antiqua"/>
          <w:sz w:val="28"/>
          <w:szCs w:val="28"/>
        </w:rPr>
        <w:t xml:space="preserve">Egy bizonyos: Jókainak és </w:t>
      </w:r>
      <w:proofErr w:type="spellStart"/>
      <w:r w:rsidR="009D20C9" w:rsidRPr="00BC667B">
        <w:rPr>
          <w:rFonts w:ascii="Book Antiqua" w:hAnsi="Book Antiqua"/>
          <w:sz w:val="28"/>
          <w:szCs w:val="28"/>
        </w:rPr>
        <w:t>Ottiliának</w:t>
      </w:r>
      <w:proofErr w:type="spellEnd"/>
      <w:r w:rsidR="009D20C9" w:rsidRPr="00BC667B">
        <w:rPr>
          <w:rFonts w:ascii="Book Antiqua" w:hAnsi="Book Antiqua"/>
          <w:sz w:val="28"/>
          <w:szCs w:val="28"/>
        </w:rPr>
        <w:t xml:space="preserve"> egymás iránti szerelme nem az ő akaratukból szűnt meg. Ha ott, </w:t>
      </w:r>
      <w:proofErr w:type="spellStart"/>
      <w:r w:rsidR="009D20C9" w:rsidRPr="00BC667B">
        <w:rPr>
          <w:rFonts w:ascii="Book Antiqua" w:hAnsi="Book Antiqua"/>
          <w:sz w:val="28"/>
          <w:szCs w:val="28"/>
        </w:rPr>
        <w:t>Meránban</w:t>
      </w:r>
      <w:proofErr w:type="spellEnd"/>
      <w:r w:rsidR="009D20C9" w:rsidRPr="00BC667B">
        <w:rPr>
          <w:rFonts w:ascii="Book Antiqua" w:hAnsi="Book Antiqua"/>
          <w:sz w:val="28"/>
          <w:szCs w:val="28"/>
        </w:rPr>
        <w:t xml:space="preserve"> nem történik meg a tragédia, talán másként alakult volna Jókai további sorsa is. A nagy álmodó csak gondolatban járulhatott </w:t>
      </w:r>
      <w:proofErr w:type="gramStart"/>
      <w:r w:rsidR="009D20C9" w:rsidRPr="00BC667B">
        <w:rPr>
          <w:rFonts w:ascii="Book Antiqua" w:hAnsi="Book Antiqua"/>
          <w:sz w:val="28"/>
          <w:szCs w:val="28"/>
        </w:rPr>
        <w:t>ezután</w:t>
      </w:r>
      <w:proofErr w:type="gramEnd"/>
      <w:r w:rsidR="009D20C9" w:rsidRPr="00BC667B">
        <w:rPr>
          <w:rFonts w:ascii="Book Antiqua" w:hAnsi="Book Antiqua"/>
          <w:sz w:val="28"/>
          <w:szCs w:val="28"/>
        </w:rPr>
        <w:t xml:space="preserve"> is a kis alpesi városka temetőjébe, hogy </w:t>
      </w:r>
      <w:proofErr w:type="spellStart"/>
      <w:r w:rsidR="009D20C9" w:rsidRPr="00BC667B">
        <w:rPr>
          <w:rFonts w:ascii="Book Antiqua" w:hAnsi="Book Antiqua"/>
          <w:sz w:val="28"/>
          <w:szCs w:val="28"/>
        </w:rPr>
        <w:t>elbúcsúzhassék</w:t>
      </w:r>
      <w:proofErr w:type="spellEnd"/>
      <w:r w:rsidR="009D20C9" w:rsidRPr="00BC667B">
        <w:rPr>
          <w:rFonts w:ascii="Book Antiqua" w:hAnsi="Book Antiqua"/>
          <w:sz w:val="28"/>
          <w:szCs w:val="28"/>
        </w:rPr>
        <w:t xml:space="preserve"> az álmaitól, a szerelmétől. De </w:t>
      </w:r>
      <w:proofErr w:type="spellStart"/>
      <w:r w:rsidR="009D20C9" w:rsidRPr="00BC667B">
        <w:rPr>
          <w:rFonts w:ascii="Book Antiqua" w:hAnsi="Book Antiqua"/>
          <w:sz w:val="28"/>
          <w:szCs w:val="28"/>
        </w:rPr>
        <w:t>Ottilia</w:t>
      </w:r>
      <w:proofErr w:type="spellEnd"/>
      <w:r w:rsidR="00831C11">
        <w:rPr>
          <w:rFonts w:ascii="Book Antiqua" w:hAnsi="Book Antiqua"/>
          <w:sz w:val="28"/>
          <w:szCs w:val="28"/>
        </w:rPr>
        <w:t xml:space="preserve"> </w:t>
      </w:r>
      <w:r w:rsidR="009D20C9" w:rsidRPr="00BC667B">
        <w:rPr>
          <w:rFonts w:ascii="Book Antiqua" w:hAnsi="Book Antiqua"/>
          <w:i/>
          <w:sz w:val="28"/>
          <w:szCs w:val="28"/>
        </w:rPr>
        <w:t>Az aranyember</w:t>
      </w:r>
      <w:r w:rsidR="009D20C9" w:rsidRPr="00BC667B">
        <w:rPr>
          <w:rFonts w:ascii="Book Antiqua" w:hAnsi="Book Antiqua"/>
          <w:sz w:val="28"/>
          <w:szCs w:val="28"/>
        </w:rPr>
        <w:t xml:space="preserve"> Noémijában örök időkig élni fog.</w:t>
      </w:r>
    </w:p>
    <w:p w:rsidR="009D20C9" w:rsidRPr="00BC667B" w:rsidRDefault="009A21D9" w:rsidP="00BC667B">
      <w:pPr>
        <w:spacing w:after="0" w:line="240" w:lineRule="auto"/>
        <w:ind w:firstLine="709"/>
        <w:jc w:val="both"/>
        <w:rPr>
          <w:rFonts w:ascii="Book Antiqua" w:hAnsi="Book Antiqua"/>
          <w:sz w:val="28"/>
          <w:szCs w:val="28"/>
        </w:rPr>
      </w:pPr>
      <w:r w:rsidRPr="009A21D9">
        <w:rPr>
          <w:rFonts w:ascii="Book Antiqua" w:hAnsi="Book Antiqua"/>
          <w:noProof/>
          <w:sz w:val="28"/>
          <w:szCs w:val="28"/>
          <w:lang w:eastAsia="hu-HU"/>
        </w:rPr>
        <w:drawing>
          <wp:anchor distT="0" distB="0" distL="114300" distR="114300" simplePos="0" relativeHeight="251686400" behindDoc="0" locked="0" layoutInCell="1" allowOverlap="1">
            <wp:simplePos x="0" y="0"/>
            <wp:positionH relativeFrom="column">
              <wp:posOffset>1307465</wp:posOffset>
            </wp:positionH>
            <wp:positionV relativeFrom="paragraph">
              <wp:posOffset>1136650</wp:posOffset>
            </wp:positionV>
            <wp:extent cx="2861945" cy="1733550"/>
            <wp:effectExtent l="0" t="0" r="0" b="0"/>
            <wp:wrapSquare wrapText="bothSides"/>
            <wp:docPr id="24" name="Kép 24" descr="C:\Users\Otthon\Desktop\illés\képgy\jókai füred\nagy bella\letölté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tthon\Desktop\illés\képgy\jókai füred\nagy bella\letöltés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1733550"/>
                    </a:xfrm>
                    <a:prstGeom prst="rect">
                      <a:avLst/>
                    </a:prstGeom>
                    <a:noFill/>
                    <a:ln>
                      <a:noFill/>
                    </a:ln>
                  </pic:spPr>
                </pic:pic>
              </a:graphicData>
            </a:graphic>
          </wp:anchor>
        </w:drawing>
      </w:r>
      <w:r w:rsidR="009D20C9" w:rsidRPr="00BC667B">
        <w:rPr>
          <w:rFonts w:ascii="Book Antiqua" w:hAnsi="Book Antiqua"/>
          <w:sz w:val="28"/>
          <w:szCs w:val="28"/>
        </w:rPr>
        <w:t>Az életrajzírók, az irodalomtörténészek írása</w:t>
      </w:r>
      <w:r>
        <w:rPr>
          <w:rFonts w:ascii="Book Antiqua" w:hAnsi="Book Antiqua"/>
          <w:sz w:val="28"/>
          <w:szCs w:val="28"/>
        </w:rPr>
        <w:t>-</w:t>
      </w:r>
      <w:proofErr w:type="spellStart"/>
      <w:r w:rsidR="009D20C9" w:rsidRPr="00BC667B">
        <w:rPr>
          <w:rFonts w:ascii="Book Antiqua" w:hAnsi="Book Antiqua"/>
          <w:sz w:val="28"/>
          <w:szCs w:val="28"/>
        </w:rPr>
        <w:t>ikból</w:t>
      </w:r>
      <w:proofErr w:type="spellEnd"/>
      <w:r w:rsidR="009D20C9" w:rsidRPr="00BC667B">
        <w:rPr>
          <w:rFonts w:ascii="Book Antiqua" w:hAnsi="Book Antiqua"/>
          <w:sz w:val="28"/>
          <w:szCs w:val="28"/>
        </w:rPr>
        <w:t xml:space="preserve"> sorra kihagyják e romantikus közjátékot. Az ő számukra csak két, házassággal végződött szerelem létezett. Ez a két házasság rendkívüliségében na</w:t>
      </w:r>
      <w:r>
        <w:rPr>
          <w:rFonts w:ascii="Book Antiqua" w:hAnsi="Book Antiqua"/>
          <w:sz w:val="28"/>
          <w:szCs w:val="28"/>
        </w:rPr>
        <w:t>-</w:t>
      </w:r>
      <w:proofErr w:type="spellStart"/>
      <w:r w:rsidR="009D20C9" w:rsidRPr="00BC667B">
        <w:rPr>
          <w:rFonts w:ascii="Book Antiqua" w:hAnsi="Book Antiqua"/>
          <w:sz w:val="28"/>
          <w:szCs w:val="28"/>
        </w:rPr>
        <w:t>gyon</w:t>
      </w:r>
      <w:proofErr w:type="spellEnd"/>
      <w:r w:rsidR="009D20C9" w:rsidRPr="00BC667B">
        <w:rPr>
          <w:rFonts w:ascii="Book Antiqua" w:hAnsi="Book Antiqua"/>
          <w:sz w:val="28"/>
          <w:szCs w:val="28"/>
        </w:rPr>
        <w:t xml:space="preserve"> hasonlított egymásra. Az álmodozó, nem gyakorlatias fiatalember első alkalommal egy nála nyolc évvel idősebb, tapasztalt színésznőt vett el, hogy később, a második házasságában magánál ötvennégy évvel fiatalabb nő le</w:t>
      </w:r>
      <w:r>
        <w:rPr>
          <w:rFonts w:ascii="Book Antiqua" w:hAnsi="Book Antiqua"/>
          <w:sz w:val="28"/>
          <w:szCs w:val="28"/>
        </w:rPr>
        <w:t>-</w:t>
      </w:r>
      <w:proofErr w:type="spellStart"/>
      <w:r w:rsidR="009D20C9" w:rsidRPr="00BC667B">
        <w:rPr>
          <w:rFonts w:ascii="Book Antiqua" w:hAnsi="Book Antiqua"/>
          <w:sz w:val="28"/>
          <w:szCs w:val="28"/>
        </w:rPr>
        <w:t>gyen</w:t>
      </w:r>
      <w:proofErr w:type="spellEnd"/>
      <w:r w:rsidR="009D20C9" w:rsidRPr="00BC667B">
        <w:rPr>
          <w:rFonts w:ascii="Book Antiqua" w:hAnsi="Book Antiqua"/>
          <w:sz w:val="28"/>
          <w:szCs w:val="28"/>
        </w:rPr>
        <w:t xml:space="preserve"> a hitvese, aki ugyancsak színésznő volt.</w:t>
      </w:r>
    </w:p>
    <w:p w:rsidR="009D20C9" w:rsidRPr="00BC667B" w:rsidRDefault="009D20C9" w:rsidP="00BC667B">
      <w:pPr>
        <w:spacing w:after="0" w:line="240" w:lineRule="auto"/>
        <w:ind w:firstLine="709"/>
        <w:jc w:val="both"/>
        <w:rPr>
          <w:rFonts w:ascii="Book Antiqua" w:hAnsi="Book Antiqua"/>
          <w:sz w:val="28"/>
          <w:szCs w:val="28"/>
        </w:rPr>
      </w:pPr>
      <w:r w:rsidRPr="00BC667B">
        <w:rPr>
          <w:rFonts w:ascii="Book Antiqua" w:hAnsi="Book Antiqua"/>
          <w:sz w:val="28"/>
          <w:szCs w:val="28"/>
        </w:rPr>
        <w:t xml:space="preserve">A meráni sírnak nyoma veszett, Jókai szerelmének földi maradványai elporladtak. Hogy ki nyugszik ott lent az Alpok köves földjében, nem tudja senki. Aki erre felelni tudna, az néhány száz kilométerrel távolabb egy másik temetőben, díszes síremléke alatt alussza örök álmát. </w:t>
      </w:r>
    </w:p>
    <w:p w:rsidR="00C62C4F" w:rsidRPr="00BC667B" w:rsidRDefault="00C62C4F" w:rsidP="00BC667B">
      <w:pPr>
        <w:spacing w:after="0" w:line="240" w:lineRule="auto"/>
        <w:ind w:firstLine="709"/>
        <w:jc w:val="both"/>
        <w:rPr>
          <w:rFonts w:ascii="Book Antiqua" w:hAnsi="Book Antiqua"/>
          <w:sz w:val="28"/>
          <w:szCs w:val="28"/>
        </w:rPr>
      </w:pPr>
    </w:p>
    <w:sectPr w:rsidR="00C62C4F" w:rsidRPr="00BC667B" w:rsidSect="00460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20C9"/>
    <w:rsid w:val="000B23FE"/>
    <w:rsid w:val="0013183D"/>
    <w:rsid w:val="003068FC"/>
    <w:rsid w:val="003762D0"/>
    <w:rsid w:val="004600B2"/>
    <w:rsid w:val="00476409"/>
    <w:rsid w:val="0069011A"/>
    <w:rsid w:val="0069437E"/>
    <w:rsid w:val="00831C11"/>
    <w:rsid w:val="00875ABC"/>
    <w:rsid w:val="009A21D9"/>
    <w:rsid w:val="009D20C9"/>
    <w:rsid w:val="00A52AD7"/>
    <w:rsid w:val="00BC667B"/>
    <w:rsid w:val="00C62C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330CD-0F01-4148-AA85-3420F44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20C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10560</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dcterms:created xsi:type="dcterms:W3CDTF">2024-03-16T18:00:00Z</dcterms:created>
  <dcterms:modified xsi:type="dcterms:W3CDTF">2024-03-16T18:00:00Z</dcterms:modified>
</cp:coreProperties>
</file>