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A3" w:rsidRPr="00DB56A3" w:rsidRDefault="00DB56A3" w:rsidP="00DB56A3">
      <w:pPr>
        <w:pStyle w:val="NormlWeb"/>
        <w:pageBreakBefore/>
        <w:spacing w:before="0" w:beforeAutospacing="0" w:after="0" w:afterAutospacing="0"/>
        <w:rPr>
          <w:rFonts w:ascii="Book Antiqua" w:hAnsi="Book Antiqua"/>
          <w:color w:val="000000"/>
          <w:sz w:val="36"/>
          <w:szCs w:val="36"/>
        </w:rPr>
      </w:pPr>
      <w:r w:rsidRPr="00DB56A3">
        <w:rPr>
          <w:rFonts w:ascii="Book Antiqua" w:hAnsi="Book Antiqua"/>
          <w:color w:val="000000"/>
          <w:sz w:val="36"/>
          <w:szCs w:val="36"/>
        </w:rPr>
        <w:t>Kenyeres Zoltán</w:t>
      </w:r>
    </w:p>
    <w:p w:rsidR="00DB56A3" w:rsidRPr="00DB56A3" w:rsidRDefault="00DB56A3" w:rsidP="00DB56A3">
      <w:pPr>
        <w:pStyle w:val="NormlWeb"/>
        <w:spacing w:before="0" w:beforeAutospacing="0" w:after="0" w:afterAutospacing="0"/>
        <w:rPr>
          <w:rFonts w:ascii="Book Antiqua" w:hAnsi="Book Antiqua"/>
          <w:i/>
          <w:color w:val="000000"/>
          <w:sz w:val="40"/>
          <w:szCs w:val="40"/>
        </w:rPr>
      </w:pPr>
      <w:r w:rsidRPr="00DB56A3">
        <w:rPr>
          <w:rFonts w:ascii="Book Antiqua" w:hAnsi="Book Antiqua"/>
          <w:i/>
          <w:color w:val="000000"/>
          <w:sz w:val="40"/>
          <w:szCs w:val="40"/>
        </w:rPr>
        <w:t xml:space="preserve">Kassák Lajos: </w:t>
      </w:r>
      <w:proofErr w:type="spellStart"/>
      <w:r w:rsidRPr="00DB56A3">
        <w:rPr>
          <w:rFonts w:ascii="Book Antiqua" w:hAnsi="Book Antiqua"/>
          <w:i/>
          <w:color w:val="000000"/>
          <w:sz w:val="40"/>
          <w:szCs w:val="40"/>
        </w:rPr>
        <w:t>Misilló</w:t>
      </w:r>
      <w:proofErr w:type="spellEnd"/>
      <w:r w:rsidRPr="00DB56A3">
        <w:rPr>
          <w:rFonts w:ascii="Book Antiqua" w:hAnsi="Book Antiqua"/>
          <w:i/>
          <w:color w:val="000000"/>
          <w:sz w:val="40"/>
          <w:szCs w:val="40"/>
        </w:rPr>
        <w:t xml:space="preserve"> királysága</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Ez volt Kassák első regénye. A Nyugat adta közre folytatásban 1916 tavaszán és kora nyarán. Nem akkor készült, hanem jó négy-öt évvel korábban, de Osvát a szerkesztői teljhatalom önkényes mozdulatával asztalfiókjába zárta. Igaz, meg is mondta Kassáknak, hogy várnia kell, esetleg hosszú ideig várni. Talán az írónevelő lélektana játszott közre abban, hogy érlelési időt mért rá, talán hozzájárult a Hatvanyval éppen akkor folytatott szerkesztéspolitikai vita egyik-másik, ma már nehezen kideríthető részlete is. Osvát talányos viselkedésénél azonban még </w:t>
      </w:r>
      <w:proofErr w:type="spellStart"/>
      <w:r w:rsidRPr="00DB56A3">
        <w:rPr>
          <w:rFonts w:ascii="Book Antiqua" w:hAnsi="Book Antiqua"/>
          <w:bCs/>
          <w:color w:val="000000"/>
          <w:sz w:val="28"/>
          <w:szCs w:val="28"/>
        </w:rPr>
        <w:t>talá</w:t>
      </w:r>
      <w:r>
        <w:rPr>
          <w:rFonts w:ascii="Book Antiqua" w:hAnsi="Book Antiqua"/>
          <w:bCs/>
          <w:color w:val="000000"/>
          <w:sz w:val="28"/>
          <w:szCs w:val="28"/>
        </w:rPr>
        <w:t>-</w:t>
      </w:r>
      <w:r w:rsidRPr="00DB56A3">
        <w:rPr>
          <w:rFonts w:ascii="Book Antiqua" w:hAnsi="Book Antiqua"/>
          <w:bCs/>
          <w:color w:val="000000"/>
          <w:sz w:val="28"/>
          <w:szCs w:val="28"/>
        </w:rPr>
        <w:t>nyosabb</w:t>
      </w:r>
      <w:proofErr w:type="spellEnd"/>
      <w:r w:rsidRPr="00DB56A3">
        <w:rPr>
          <w:rFonts w:ascii="Book Antiqua" w:hAnsi="Book Antiqua"/>
          <w:bCs/>
          <w:color w:val="000000"/>
          <w:sz w:val="28"/>
          <w:szCs w:val="28"/>
        </w:rPr>
        <w:t xml:space="preserve"> volt Kassák magatartása. Önéletírásában nyoma sincs </w:t>
      </w:r>
      <w:proofErr w:type="spellStart"/>
      <w:r w:rsidRPr="00DB56A3">
        <w:rPr>
          <w:rFonts w:ascii="Book Antiqua" w:hAnsi="Book Antiqua"/>
          <w:bCs/>
          <w:color w:val="000000"/>
          <w:sz w:val="28"/>
          <w:szCs w:val="28"/>
        </w:rPr>
        <w:t>nehez</w:t>
      </w:r>
      <w:proofErr w:type="spellEnd"/>
      <w:r>
        <w:rPr>
          <w:rFonts w:ascii="Book Antiqua" w:hAnsi="Book Antiqua"/>
          <w:bCs/>
          <w:color w:val="000000"/>
          <w:sz w:val="28"/>
          <w:szCs w:val="28"/>
        </w:rPr>
        <w:t>-</w:t>
      </w:r>
      <w:r w:rsidRPr="00DB56A3">
        <w:rPr>
          <w:rFonts w:ascii="Book Antiqua" w:hAnsi="Book Antiqua"/>
          <w:bCs/>
          <w:color w:val="000000"/>
          <w:sz w:val="28"/>
          <w:szCs w:val="28"/>
        </w:rPr>
        <w:t>telésnek, sőt szinte íróvá avatását keltezte – mégpedig nála szokatlanul átmelegedett hangon – a regény elfogadásának és a várakozás meg</w:t>
      </w:r>
      <w:r>
        <w:rPr>
          <w:rFonts w:ascii="Book Antiqua" w:hAnsi="Book Antiqua"/>
          <w:bCs/>
          <w:color w:val="000000"/>
          <w:sz w:val="28"/>
          <w:szCs w:val="28"/>
        </w:rPr>
        <w:t>-</w:t>
      </w:r>
      <w:r w:rsidRPr="00DB56A3">
        <w:rPr>
          <w:rFonts w:ascii="Book Antiqua" w:hAnsi="Book Antiqua"/>
          <w:bCs/>
          <w:color w:val="000000"/>
          <w:sz w:val="28"/>
          <w:szCs w:val="28"/>
        </w:rPr>
        <w:t>kezdésének napjával.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Amikor 1910-ben hazatért a szellemi inasévének tekinthető európai vándorlásból, anyjához költözött a Váci útra. Anyja a Hétháznak nevezett hírhedt bérkaszárnyában lakott a Zsilip utca és Árboc utca tájékán egy szoba-konyhás lakásban. Vele lakott három leánya. A tüneményes tehet</w:t>
      </w:r>
      <w:r>
        <w:rPr>
          <w:rFonts w:ascii="Book Antiqua" w:hAnsi="Book Antiqua"/>
          <w:bCs/>
          <w:color w:val="000000"/>
          <w:sz w:val="28"/>
          <w:szCs w:val="28"/>
        </w:rPr>
        <w:t>-</w:t>
      </w:r>
      <w:proofErr w:type="spellStart"/>
      <w:r w:rsidRPr="00DB56A3">
        <w:rPr>
          <w:rFonts w:ascii="Book Antiqua" w:hAnsi="Book Antiqua"/>
          <w:bCs/>
          <w:color w:val="000000"/>
          <w:sz w:val="28"/>
          <w:szCs w:val="28"/>
        </w:rPr>
        <w:t>ségű</w:t>
      </w:r>
      <w:proofErr w:type="spellEnd"/>
      <w:r w:rsidRPr="00DB56A3">
        <w:rPr>
          <w:rFonts w:ascii="Book Antiqua" w:hAnsi="Book Antiqua"/>
          <w:bCs/>
          <w:color w:val="000000"/>
          <w:sz w:val="28"/>
          <w:szCs w:val="28"/>
        </w:rPr>
        <w:t xml:space="preserve"> Bözsi, akit később Újvári Erzsébet néven ismertek meg a versolvasók. </w:t>
      </w:r>
      <w:proofErr w:type="spellStart"/>
      <w:r w:rsidRPr="00DB56A3">
        <w:rPr>
          <w:rFonts w:ascii="Book Antiqua" w:hAnsi="Book Antiqua"/>
          <w:bCs/>
          <w:color w:val="000000"/>
          <w:sz w:val="28"/>
          <w:szCs w:val="28"/>
        </w:rPr>
        <w:t>Terus</w:t>
      </w:r>
      <w:proofErr w:type="spellEnd"/>
      <w:r w:rsidRPr="00DB56A3">
        <w:rPr>
          <w:rFonts w:ascii="Book Antiqua" w:hAnsi="Book Antiqua"/>
          <w:bCs/>
          <w:color w:val="000000"/>
          <w:sz w:val="28"/>
          <w:szCs w:val="28"/>
        </w:rPr>
        <w:t>, aki hamarosan Uitz Béla felesége lett</w:t>
      </w:r>
      <w:r>
        <w:rPr>
          <w:rFonts w:ascii="Book Antiqua" w:hAnsi="Book Antiqua"/>
          <w:bCs/>
          <w:color w:val="000000"/>
          <w:sz w:val="28"/>
          <w:szCs w:val="28"/>
        </w:rPr>
        <w:t>,</w:t>
      </w:r>
      <w:r w:rsidRPr="00DB56A3">
        <w:rPr>
          <w:rFonts w:ascii="Book Antiqua" w:hAnsi="Book Antiqua"/>
          <w:bCs/>
          <w:color w:val="000000"/>
          <w:sz w:val="28"/>
          <w:szCs w:val="28"/>
        </w:rPr>
        <w:t xml:space="preserve"> és Mariska, akinek már volt egy kislánya, s amikor nem sokkal később férjhez ment, hová máshová is vitte volna a férjét, mint – akárcsak </w:t>
      </w:r>
      <w:proofErr w:type="spellStart"/>
      <w:r w:rsidRPr="00DB56A3">
        <w:rPr>
          <w:rFonts w:ascii="Book Antiqua" w:hAnsi="Book Antiqua"/>
          <w:bCs/>
          <w:color w:val="000000"/>
          <w:sz w:val="28"/>
          <w:szCs w:val="28"/>
        </w:rPr>
        <w:t>Terus</w:t>
      </w:r>
      <w:proofErr w:type="spellEnd"/>
      <w:r w:rsidRPr="00DB56A3">
        <w:rPr>
          <w:rFonts w:ascii="Book Antiqua" w:hAnsi="Book Antiqua"/>
          <w:bCs/>
          <w:color w:val="000000"/>
          <w:sz w:val="28"/>
          <w:szCs w:val="28"/>
        </w:rPr>
        <w:t xml:space="preserve"> – anyja szoba-konyhájába. A csöppnyi lakásban hatan-nyolcan voltak állandóan, már nem is számolva a barátokat, barátnőket, alkalmi vendégeket, vidéki rokonokat. A versírás</w:t>
      </w:r>
      <w:r>
        <w:rPr>
          <w:rFonts w:ascii="Book Antiqua" w:hAnsi="Book Antiqua"/>
          <w:bCs/>
          <w:color w:val="000000"/>
          <w:sz w:val="28"/>
          <w:szCs w:val="28"/>
        </w:rPr>
        <w:t>-</w:t>
      </w:r>
      <w:proofErr w:type="spellStart"/>
      <w:r w:rsidRPr="00DB56A3">
        <w:rPr>
          <w:rFonts w:ascii="Book Antiqua" w:hAnsi="Book Antiqua"/>
          <w:bCs/>
          <w:color w:val="000000"/>
          <w:sz w:val="28"/>
          <w:szCs w:val="28"/>
        </w:rPr>
        <w:t>ban</w:t>
      </w:r>
      <w:proofErr w:type="spellEnd"/>
      <w:r w:rsidRPr="00DB56A3">
        <w:rPr>
          <w:rFonts w:ascii="Book Antiqua" w:hAnsi="Book Antiqua"/>
          <w:bCs/>
          <w:color w:val="000000"/>
          <w:sz w:val="28"/>
          <w:szCs w:val="28"/>
        </w:rPr>
        <w:t xml:space="preserve"> nem zavarta Kassákot a jövés-menés, lárma, gyereksírás, veszekedés. A vers a lélek mélyéről bukott fel, különös féléber állapotban. Verset mindenütt tudott írni, mint önéletrajzában megjegyezte, gyári klozetban, kávéházban és a hétházi zsibongásban egyaránt. A próza azonban más volt. A prózához le kellett ülni, tűnődni, beleélni magát a történetbe, más emberek életsorsába. A prózához csöndre volt szükség és nyugalomra. Mit tehetett volna: vattával bedugta a fülét, így születtek az</w:t>
      </w:r>
      <w:r>
        <w:rPr>
          <w:rFonts w:ascii="Book Antiqua" w:hAnsi="Book Antiqua"/>
          <w:bCs/>
          <w:color w:val="000000"/>
          <w:sz w:val="28"/>
          <w:szCs w:val="28"/>
        </w:rPr>
        <w:t xml:space="preserve"> </w:t>
      </w:r>
      <w:r w:rsidRPr="00DB56A3">
        <w:rPr>
          <w:rFonts w:ascii="Book Antiqua" w:hAnsi="Book Antiqua"/>
          <w:bCs/>
          <w:i/>
          <w:iCs/>
          <w:color w:val="000000"/>
          <w:sz w:val="28"/>
          <w:szCs w:val="28"/>
        </w:rPr>
        <w:t>Életsiratás</w:t>
      </w:r>
      <w:r>
        <w:rPr>
          <w:rFonts w:ascii="Book Antiqua" w:hAnsi="Book Antiqua"/>
          <w:bCs/>
          <w:i/>
          <w:iCs/>
          <w:color w:val="000000"/>
          <w:sz w:val="28"/>
          <w:szCs w:val="28"/>
        </w:rPr>
        <w:t xml:space="preserve"> </w:t>
      </w:r>
      <w:r w:rsidRPr="00DB56A3">
        <w:rPr>
          <w:rFonts w:ascii="Book Antiqua" w:hAnsi="Book Antiqua"/>
          <w:bCs/>
          <w:color w:val="000000"/>
          <w:sz w:val="28"/>
          <w:szCs w:val="28"/>
        </w:rPr>
        <w:t>novellái, és így született a</w:t>
      </w:r>
      <w:r>
        <w:rPr>
          <w:rFonts w:ascii="Book Antiqua" w:hAnsi="Book Antiqua"/>
          <w:bCs/>
          <w:color w:val="000000"/>
          <w:sz w:val="28"/>
          <w:szCs w:val="28"/>
        </w:rPr>
        <w:t xml:space="preserve"> </w:t>
      </w:r>
      <w:proofErr w:type="spellStart"/>
      <w:r w:rsidRPr="00DB56A3">
        <w:rPr>
          <w:rFonts w:ascii="Book Antiqua" w:hAnsi="Book Antiqua"/>
          <w:bCs/>
          <w:i/>
          <w:iCs/>
          <w:color w:val="000000"/>
          <w:sz w:val="28"/>
          <w:szCs w:val="28"/>
        </w:rPr>
        <w:t>Misilló</w:t>
      </w:r>
      <w:proofErr w:type="spellEnd"/>
      <w:r>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Pr>
          <w:rFonts w:ascii="Book Antiqua" w:hAnsi="Book Antiqua"/>
          <w:bCs/>
          <w:i/>
          <w:iCs/>
          <w:color w:val="000000"/>
          <w:sz w:val="28"/>
          <w:szCs w:val="28"/>
        </w:rPr>
        <w:t xml:space="preserve"> </w:t>
      </w:r>
      <w:r w:rsidRPr="00DB56A3">
        <w:rPr>
          <w:rFonts w:ascii="Book Antiqua" w:hAnsi="Book Antiqua"/>
          <w:bCs/>
          <w:color w:val="000000"/>
          <w:sz w:val="28"/>
          <w:szCs w:val="28"/>
        </w:rPr>
        <w:t>is. Amikor elkészült egy-egy részlettel, kivette a vattát a füléből, kiment a családhoz a konyhába és felolvasta.</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 verseit 1910-ben Osvát még egyetlen mozdulattal utasította el. Kassák nem haragudott meg, csak vállat vont. Ha nem kell a Nyugatnak, majd kell másnak. Úgy is lett. Elutasított verseit elvitte Révész Bélának, aki akkor a Népszava irodalmi rovata mellett </w:t>
      </w:r>
      <w:proofErr w:type="spellStart"/>
      <w:r w:rsidRPr="00DB56A3">
        <w:rPr>
          <w:rFonts w:ascii="Book Antiqua" w:hAnsi="Book Antiqua"/>
          <w:bCs/>
          <w:color w:val="000000"/>
          <w:sz w:val="28"/>
          <w:szCs w:val="28"/>
        </w:rPr>
        <w:t>Zigány</w:t>
      </w:r>
      <w:proofErr w:type="spellEnd"/>
      <w:r w:rsidRPr="00DB56A3">
        <w:rPr>
          <w:rFonts w:ascii="Book Antiqua" w:hAnsi="Book Antiqua"/>
          <w:bCs/>
          <w:color w:val="000000"/>
          <w:sz w:val="28"/>
          <w:szCs w:val="28"/>
        </w:rPr>
        <w:t xml:space="preserve"> Árpáddal </w:t>
      </w:r>
      <w:proofErr w:type="spellStart"/>
      <w:r w:rsidRPr="00DB56A3">
        <w:rPr>
          <w:rFonts w:ascii="Book Antiqua" w:hAnsi="Book Antiqua"/>
          <w:bCs/>
          <w:color w:val="000000"/>
          <w:sz w:val="28"/>
          <w:szCs w:val="28"/>
        </w:rPr>
        <w:t>szerkesz</w:t>
      </w:r>
      <w:proofErr w:type="spellEnd"/>
      <w:r>
        <w:rPr>
          <w:rFonts w:ascii="Book Antiqua" w:hAnsi="Book Antiqua"/>
          <w:bCs/>
          <w:color w:val="000000"/>
          <w:sz w:val="28"/>
          <w:szCs w:val="28"/>
        </w:rPr>
        <w:t>-</w:t>
      </w:r>
      <w:r w:rsidRPr="00DB56A3">
        <w:rPr>
          <w:rFonts w:ascii="Book Antiqua" w:hAnsi="Book Antiqua"/>
          <w:bCs/>
          <w:color w:val="000000"/>
          <w:sz w:val="28"/>
          <w:szCs w:val="28"/>
        </w:rPr>
        <w:lastRenderedPageBreak/>
        <w:t xml:space="preserve">tette a Nyugat progresszív vetélytársának tekintett </w:t>
      </w:r>
      <w:proofErr w:type="spellStart"/>
      <w:r w:rsidRPr="00DB56A3">
        <w:rPr>
          <w:rFonts w:ascii="Book Antiqua" w:hAnsi="Book Antiqua"/>
          <w:bCs/>
          <w:color w:val="000000"/>
          <w:sz w:val="28"/>
          <w:szCs w:val="28"/>
        </w:rPr>
        <w:t>Renaissance</w:t>
      </w:r>
      <w:proofErr w:type="spellEnd"/>
      <w:r w:rsidRPr="00DB56A3">
        <w:rPr>
          <w:rFonts w:ascii="Book Antiqua" w:hAnsi="Book Antiqua"/>
          <w:bCs/>
          <w:color w:val="000000"/>
          <w:sz w:val="28"/>
          <w:szCs w:val="28"/>
        </w:rPr>
        <w:t xml:space="preserve"> című folyóiratot is. A </w:t>
      </w:r>
      <w:proofErr w:type="spellStart"/>
      <w:r w:rsidRPr="00DB56A3">
        <w:rPr>
          <w:rFonts w:ascii="Book Antiqua" w:hAnsi="Book Antiqua"/>
          <w:bCs/>
          <w:color w:val="000000"/>
          <w:sz w:val="28"/>
          <w:szCs w:val="28"/>
        </w:rPr>
        <w:t>Renaissance</w:t>
      </w:r>
      <w:proofErr w:type="spellEnd"/>
      <w:r w:rsidRPr="00DB56A3">
        <w:rPr>
          <w:rFonts w:ascii="Book Antiqua" w:hAnsi="Book Antiqua"/>
          <w:bCs/>
          <w:color w:val="000000"/>
          <w:sz w:val="28"/>
          <w:szCs w:val="28"/>
        </w:rPr>
        <w:t xml:space="preserve"> júliusban leközölte az Osvát által elutasított öt verset, augusztusban pedig közreadott még négyet. Ez egyszeriben meglobogtatta Kassák nevét az irodalmi életben. Amikor nem sokkal később bekopogtatott </w:t>
      </w:r>
      <w:proofErr w:type="spellStart"/>
      <w:r w:rsidRPr="00DB56A3">
        <w:rPr>
          <w:rFonts w:ascii="Book Antiqua" w:hAnsi="Book Antiqua"/>
          <w:bCs/>
          <w:color w:val="000000"/>
          <w:sz w:val="28"/>
          <w:szCs w:val="28"/>
        </w:rPr>
        <w:t>Schöpflinhez</w:t>
      </w:r>
      <w:proofErr w:type="spellEnd"/>
      <w:r w:rsidRPr="00DB56A3">
        <w:rPr>
          <w:rFonts w:ascii="Book Antiqua" w:hAnsi="Book Antiqua"/>
          <w:bCs/>
          <w:color w:val="000000"/>
          <w:sz w:val="28"/>
          <w:szCs w:val="28"/>
        </w:rPr>
        <w:t xml:space="preserve"> a Vasárnapi Újságnál, a szigorú ítész már tudott róla, Szilágyi Géza is szinte ismerősként fogadta az Újság szerkesztőségében. Csak a Mérleg utcát nem volt képes bevenni. – Fara</w:t>
      </w:r>
      <w:r>
        <w:rPr>
          <w:rFonts w:ascii="Book Antiqua" w:hAnsi="Book Antiqua"/>
          <w:bCs/>
          <w:color w:val="000000"/>
          <w:sz w:val="28"/>
          <w:szCs w:val="28"/>
        </w:rPr>
        <w:t>-</w:t>
      </w:r>
      <w:proofErr w:type="spellStart"/>
      <w:r w:rsidRPr="00DB56A3">
        <w:rPr>
          <w:rFonts w:ascii="Book Antiqua" w:hAnsi="Book Antiqua"/>
          <w:bCs/>
          <w:color w:val="000000"/>
          <w:sz w:val="28"/>
          <w:szCs w:val="28"/>
        </w:rPr>
        <w:t>gatlan</w:t>
      </w:r>
      <w:proofErr w:type="spellEnd"/>
      <w:r w:rsidRPr="00DB56A3">
        <w:rPr>
          <w:rFonts w:ascii="Book Antiqua" w:hAnsi="Book Antiqua"/>
          <w:bCs/>
          <w:color w:val="000000"/>
          <w:sz w:val="28"/>
          <w:szCs w:val="28"/>
        </w:rPr>
        <w:t>, nyers dolgok ezek, kérem, még mindig nem azok, amiket a Nyugat közölhetne – adta vissza az újabb verseit Osvát. Kassákban nőtt a dac, nem sértett haragot váltott ki belőle a visszautasítás, hanem a „majd meg</w:t>
      </w:r>
      <w:r>
        <w:rPr>
          <w:rFonts w:ascii="Book Antiqua" w:hAnsi="Book Antiqua"/>
          <w:bCs/>
          <w:color w:val="000000"/>
          <w:sz w:val="28"/>
          <w:szCs w:val="28"/>
        </w:rPr>
        <w:t>-</w:t>
      </w:r>
      <w:r w:rsidRPr="00DB56A3">
        <w:rPr>
          <w:rFonts w:ascii="Book Antiqua" w:hAnsi="Book Antiqua"/>
          <w:bCs/>
          <w:color w:val="000000"/>
          <w:sz w:val="28"/>
          <w:szCs w:val="28"/>
        </w:rPr>
        <w:t>mutatom én”, a „juszt is”</w:t>
      </w:r>
      <w:r>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indulatát</w:t>
      </w:r>
      <w:proofErr w:type="spellEnd"/>
      <w:r w:rsidRPr="00DB56A3">
        <w:rPr>
          <w:rFonts w:ascii="Book Antiqua" w:hAnsi="Book Antiqua"/>
          <w:bCs/>
          <w:color w:val="000000"/>
          <w:sz w:val="28"/>
          <w:szCs w:val="28"/>
        </w:rPr>
        <w:t xml:space="preserve"> táplálta fel. Majd ír olyat, amit már Osvát sem képes visszautasítani. Szinte ellenségnek tekintette Osvátot, akit le kell győzni, úgy érezte, a Nyugat falai mögött nagy, szabad tér</w:t>
      </w:r>
      <w:r>
        <w:rPr>
          <w:rFonts w:ascii="Book Antiqua" w:hAnsi="Book Antiqua"/>
          <w:bCs/>
          <w:color w:val="000000"/>
          <w:sz w:val="28"/>
          <w:szCs w:val="28"/>
        </w:rPr>
        <w:t>-</w:t>
      </w:r>
      <w:proofErr w:type="spellStart"/>
      <w:r w:rsidRPr="00DB56A3">
        <w:rPr>
          <w:rFonts w:ascii="Book Antiqua" w:hAnsi="Book Antiqua"/>
          <w:bCs/>
          <w:color w:val="000000"/>
          <w:sz w:val="28"/>
          <w:szCs w:val="28"/>
        </w:rPr>
        <w:t>ségek</w:t>
      </w:r>
      <w:proofErr w:type="spellEnd"/>
      <w:r w:rsidRPr="00DB56A3">
        <w:rPr>
          <w:rFonts w:ascii="Book Antiqua" w:hAnsi="Book Antiqua"/>
          <w:bCs/>
          <w:color w:val="000000"/>
          <w:sz w:val="28"/>
          <w:szCs w:val="28"/>
        </w:rPr>
        <w:t xml:space="preserve"> vannak, s mindenáron oda akart eljutni.</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w:t>
      </w:r>
      <w:r>
        <w:rPr>
          <w:rFonts w:ascii="Book Antiqua" w:hAnsi="Book Antiqua"/>
          <w:bCs/>
          <w:color w:val="000000"/>
          <w:sz w:val="28"/>
          <w:szCs w:val="28"/>
        </w:rPr>
        <w:t xml:space="preserve"> </w:t>
      </w:r>
      <w:proofErr w:type="spellStart"/>
      <w:r w:rsidRPr="00DB56A3">
        <w:rPr>
          <w:rFonts w:ascii="Book Antiqua" w:hAnsi="Book Antiqua"/>
          <w:bCs/>
          <w:i/>
          <w:iCs/>
          <w:color w:val="000000"/>
          <w:sz w:val="28"/>
          <w:szCs w:val="28"/>
        </w:rPr>
        <w:t>Misilló</w:t>
      </w:r>
      <w:proofErr w:type="spellEnd"/>
      <w:r w:rsidRPr="00DB56A3">
        <w:rPr>
          <w:rFonts w:ascii="Book Antiqua" w:hAnsi="Book Antiqua"/>
          <w:bCs/>
          <w:i/>
          <w:iCs/>
          <w:color w:val="000000"/>
          <w:sz w:val="28"/>
          <w:szCs w:val="28"/>
        </w:rPr>
        <w:t xml:space="preserve"> királyságá</w:t>
      </w:r>
      <w:r w:rsidRPr="00DB56A3">
        <w:rPr>
          <w:rFonts w:ascii="Book Antiqua" w:hAnsi="Book Antiqua"/>
          <w:bCs/>
          <w:color w:val="000000"/>
          <w:sz w:val="28"/>
          <w:szCs w:val="28"/>
        </w:rPr>
        <w:t>val törte át a falat. A regényt egy szuszra, alig másfél hónap alatt írta meg. Minden valószínűség szerint 1911-ben. Amikor 1918-ban könyv alakban is megjelent, Kürti Pál, aki a Nyugatban méltatta, 1912-re tette keletkezését. Ez minden bizonnyal tévedés. Egy év ide vagy oda, persze nem sokat számít, a pályakezdés megsűrűsödött esztendeit tekintve azonban nem is egészen mindegy. Az 1912-es év eseményeit az</w:t>
      </w:r>
      <w:r>
        <w:rPr>
          <w:rFonts w:ascii="Book Antiqua" w:hAnsi="Book Antiqua"/>
          <w:bCs/>
          <w:color w:val="000000"/>
          <w:sz w:val="28"/>
          <w:szCs w:val="28"/>
        </w:rPr>
        <w:t xml:space="preserve"> </w:t>
      </w:r>
      <w:r w:rsidRPr="00DB56A3">
        <w:rPr>
          <w:rFonts w:ascii="Book Antiqua" w:hAnsi="Book Antiqua"/>
          <w:bCs/>
          <w:i/>
          <w:iCs/>
          <w:color w:val="000000"/>
          <w:sz w:val="28"/>
          <w:szCs w:val="28"/>
        </w:rPr>
        <w:t>Egy ember életé</w:t>
      </w:r>
      <w:r w:rsidRPr="00DB56A3">
        <w:rPr>
          <w:rFonts w:ascii="Book Antiqua" w:hAnsi="Book Antiqua"/>
          <w:bCs/>
          <w:color w:val="000000"/>
          <w:sz w:val="28"/>
          <w:szCs w:val="28"/>
        </w:rPr>
        <w:t>nek ötödik kötete beszéli el, a</w:t>
      </w:r>
      <w:r>
        <w:rPr>
          <w:rFonts w:ascii="Book Antiqua" w:hAnsi="Book Antiqua"/>
          <w:bCs/>
          <w:color w:val="000000"/>
          <w:sz w:val="28"/>
          <w:szCs w:val="28"/>
        </w:rPr>
        <w:t xml:space="preserve"> </w:t>
      </w:r>
      <w:proofErr w:type="spellStart"/>
      <w:r w:rsidRPr="00DB56A3">
        <w:rPr>
          <w:rFonts w:ascii="Book Antiqua" w:hAnsi="Book Antiqua"/>
          <w:bCs/>
          <w:i/>
          <w:iCs/>
          <w:color w:val="000000"/>
          <w:sz w:val="28"/>
          <w:szCs w:val="28"/>
        </w:rPr>
        <w:t>Misilló</w:t>
      </w:r>
      <w:proofErr w:type="spellEnd"/>
      <w:r w:rsidRPr="00DB56A3">
        <w:rPr>
          <w:rFonts w:ascii="Book Antiqua" w:hAnsi="Book Antiqua"/>
          <w:bCs/>
          <w:i/>
          <w:iCs/>
          <w:color w:val="000000"/>
          <w:sz w:val="28"/>
          <w:szCs w:val="28"/>
        </w:rPr>
        <w:t xml:space="preserve"> királyságá</w:t>
      </w:r>
      <w:r w:rsidRPr="00DB56A3">
        <w:rPr>
          <w:rFonts w:ascii="Book Antiqua" w:hAnsi="Book Antiqua"/>
          <w:bCs/>
          <w:color w:val="000000"/>
          <w:sz w:val="28"/>
          <w:szCs w:val="28"/>
        </w:rPr>
        <w:t>nak keletkezéséről és fogadtatásáról pedig a negyedik kötet végén esik szó. Itt írja: „Nem kellett furcsa, nyakatekert históriákat ki</w:t>
      </w:r>
      <w:r>
        <w:rPr>
          <w:rFonts w:ascii="Book Antiqua" w:hAnsi="Book Antiqua"/>
          <w:bCs/>
          <w:color w:val="000000"/>
          <w:sz w:val="28"/>
          <w:szCs w:val="28"/>
        </w:rPr>
        <w:t>-</w:t>
      </w:r>
      <w:r w:rsidRPr="00DB56A3">
        <w:rPr>
          <w:rFonts w:ascii="Book Antiqua" w:hAnsi="Book Antiqua"/>
          <w:bCs/>
          <w:color w:val="000000"/>
          <w:sz w:val="28"/>
          <w:szCs w:val="28"/>
        </w:rPr>
        <w:t>találnom, olyan voltam, mint egy anyaggal telezsúfolt szekrény, csak agyamba nyúlok és megvannak a témáim, szomorú és mélységes emberi történetek. (…)</w:t>
      </w:r>
      <w:r>
        <w:rPr>
          <w:rFonts w:ascii="Book Antiqua" w:hAnsi="Book Antiqua"/>
          <w:bCs/>
          <w:color w:val="000000"/>
          <w:sz w:val="28"/>
          <w:szCs w:val="28"/>
        </w:rPr>
        <w:t xml:space="preserve"> </w:t>
      </w:r>
      <w:proofErr w:type="spellStart"/>
      <w:r w:rsidRPr="00DB56A3">
        <w:rPr>
          <w:rFonts w:ascii="Book Antiqua" w:hAnsi="Book Antiqua"/>
          <w:bCs/>
          <w:i/>
          <w:iCs/>
          <w:color w:val="000000"/>
          <w:sz w:val="28"/>
          <w:szCs w:val="28"/>
        </w:rPr>
        <w:t>Misilló</w:t>
      </w:r>
      <w:proofErr w:type="spellEnd"/>
      <w:r>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214C18">
        <w:rPr>
          <w:rFonts w:ascii="Book Antiqua" w:hAnsi="Book Antiqua"/>
          <w:bCs/>
          <w:i/>
          <w:iCs/>
          <w:color w:val="000000"/>
          <w:sz w:val="28"/>
          <w:szCs w:val="28"/>
        </w:rPr>
        <w:t xml:space="preserve"> </w:t>
      </w:r>
      <w:r w:rsidRPr="00DB56A3">
        <w:rPr>
          <w:rFonts w:ascii="Book Antiqua" w:hAnsi="Book Antiqua"/>
          <w:bCs/>
          <w:color w:val="000000"/>
          <w:sz w:val="28"/>
          <w:szCs w:val="28"/>
        </w:rPr>
        <w:t>címen kezdtem el a regényt. Valahonnan, messze, gyerekkori emlékeimből bukkantak elő a figurák. Sok történetből kevertem ki egyet-egyet, sok figurából állítottam össze regényem alakjait. Elgondolásban nem volt meg bennem annyira a történet, hogy tudtam volna, hogyan fog lefolyni, milyen elemek vegyülnek el benne, hol éri el csúcspontját, és hol kell bezárulnia. Mintha a nyugodalmasan folyóvízre egy szál deszkát vetettem volna, ráültem, s hagytam, hogy a folyó vigyen magával a tenger felé. Egyik mondat szülte a másikat, egyik alak előhozta a homályból a másikat.”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Amikor elkészült, ismét a Mérleg utcát kereste föl. Osvát nem volt benn a szerkesztőségben, egy alacsony, mosolygós tekintetű ember vette át a kéziratot. Ignotus. Majd átadja a szerkesztő úrnak, ígérte. Elkezdődött az ítéletre várás idegtépő ideje. Nem is annyira a megjelenés izgatta, mint az első hiteles vélemény, az autentikus szó. S tudta, Osvát ezt képes kimondani. Talán egyedül ő. Elhatározta, nem megy többé a Nyugat háza </w:t>
      </w:r>
      <w:r w:rsidRPr="00DB56A3">
        <w:rPr>
          <w:rFonts w:ascii="Book Antiqua" w:hAnsi="Book Antiqua"/>
          <w:bCs/>
          <w:color w:val="000000"/>
          <w:sz w:val="28"/>
          <w:szCs w:val="28"/>
        </w:rPr>
        <w:lastRenderedPageBreak/>
        <w:t>tájára, nem kér, nem kérdez, nem sürget. Egy délután véletlenül talál</w:t>
      </w:r>
      <w:r w:rsidR="00214C18">
        <w:rPr>
          <w:rFonts w:ascii="Book Antiqua" w:hAnsi="Book Antiqua"/>
          <w:bCs/>
          <w:color w:val="000000"/>
          <w:sz w:val="28"/>
          <w:szCs w:val="28"/>
        </w:rPr>
        <w:t>-</w:t>
      </w:r>
      <w:proofErr w:type="spellStart"/>
      <w:r w:rsidRPr="00DB56A3">
        <w:rPr>
          <w:rFonts w:ascii="Book Antiqua" w:hAnsi="Book Antiqua"/>
          <w:bCs/>
          <w:color w:val="000000"/>
          <w:sz w:val="28"/>
          <w:szCs w:val="28"/>
        </w:rPr>
        <w:t>kozott</w:t>
      </w:r>
      <w:proofErr w:type="spellEnd"/>
      <w:r w:rsidRPr="00DB56A3">
        <w:rPr>
          <w:rFonts w:ascii="Book Antiqua" w:hAnsi="Book Antiqua"/>
          <w:bCs/>
          <w:color w:val="000000"/>
          <w:sz w:val="28"/>
          <w:szCs w:val="28"/>
        </w:rPr>
        <w:t xml:space="preserve"> össze Osváttal a Körúton. Osvát szívélyesen üdvözölte, kezet </w:t>
      </w:r>
      <w:proofErr w:type="spellStart"/>
      <w:r w:rsidRPr="00DB56A3">
        <w:rPr>
          <w:rFonts w:ascii="Book Antiqua" w:hAnsi="Book Antiqua"/>
          <w:bCs/>
          <w:color w:val="000000"/>
          <w:sz w:val="28"/>
          <w:szCs w:val="28"/>
        </w:rPr>
        <w:t>nyúj</w:t>
      </w:r>
      <w:r w:rsidR="00214C18">
        <w:rPr>
          <w:rFonts w:ascii="Book Antiqua" w:hAnsi="Book Antiqua"/>
          <w:bCs/>
          <w:color w:val="000000"/>
          <w:sz w:val="28"/>
          <w:szCs w:val="28"/>
        </w:rPr>
        <w:t>-</w:t>
      </w:r>
      <w:r w:rsidRPr="00DB56A3">
        <w:rPr>
          <w:rFonts w:ascii="Book Antiqua" w:hAnsi="Book Antiqua"/>
          <w:bCs/>
          <w:color w:val="000000"/>
          <w:sz w:val="28"/>
          <w:szCs w:val="28"/>
        </w:rPr>
        <w:t>tott</w:t>
      </w:r>
      <w:proofErr w:type="spellEnd"/>
      <w:r w:rsidRPr="00DB56A3">
        <w:rPr>
          <w:rFonts w:ascii="Book Antiqua" w:hAnsi="Book Antiqua"/>
          <w:bCs/>
          <w:color w:val="000000"/>
          <w:sz w:val="28"/>
          <w:szCs w:val="28"/>
        </w:rPr>
        <w:t xml:space="preserve">. – „Elolvastam a regényét, uram – mondta – szép. </w:t>
      </w:r>
      <w:proofErr w:type="gramStart"/>
      <w:r w:rsidRPr="00DB56A3">
        <w:rPr>
          <w:rFonts w:ascii="Book Antiqua" w:hAnsi="Book Antiqua"/>
          <w:bCs/>
          <w:color w:val="000000"/>
          <w:sz w:val="28"/>
          <w:szCs w:val="28"/>
        </w:rPr>
        <w:t>No</w:t>
      </w:r>
      <w:proofErr w:type="gramEnd"/>
      <w:r w:rsidRPr="00DB56A3">
        <w:rPr>
          <w:rFonts w:ascii="Book Antiqua" w:hAnsi="Book Antiqua"/>
          <w:bCs/>
          <w:color w:val="000000"/>
          <w:sz w:val="28"/>
          <w:szCs w:val="28"/>
        </w:rPr>
        <w:t xml:space="preserve"> lássa, uram, ez írói cselekedet.” Karon fogta Kassákot és elindult vele. – „Le fogjuk közöl</w:t>
      </w:r>
      <w:r w:rsidR="00214C18">
        <w:rPr>
          <w:rFonts w:ascii="Book Antiqua" w:hAnsi="Book Antiqua"/>
          <w:bCs/>
          <w:color w:val="000000"/>
          <w:sz w:val="28"/>
          <w:szCs w:val="28"/>
        </w:rPr>
        <w:t>-</w:t>
      </w:r>
      <w:r w:rsidRPr="00DB56A3">
        <w:rPr>
          <w:rFonts w:ascii="Book Antiqua" w:hAnsi="Book Antiqua"/>
          <w:bCs/>
          <w:color w:val="000000"/>
          <w:sz w:val="28"/>
          <w:szCs w:val="28"/>
        </w:rPr>
        <w:t>ni, de egy ideig várni kell. Nem tudom, meddig, lehet, hogy hosszabb ideig, de ez önt már ne nyugtalanítsa.” Kassák nem nyugtalankodott, türelemmel várt öt évig. Közben egyéb írásait már közölte is a Nyugat. Közben irodalmi szervező lett, irodalmi szerkesztő, megindította a Tett című folyóiratot, létrehozta a magyar avantgárd első körét. Nevét megismerte az egész ország. Ő azonban tudta, hogy a körúti házak tövében, ott, azon a délután ütötték íróvá.</w:t>
      </w:r>
    </w:p>
    <w:p w:rsidR="00DB56A3" w:rsidRPr="00DB56A3" w:rsidRDefault="00DB56A3" w:rsidP="00DB56A3">
      <w:pPr>
        <w:spacing w:line="240" w:lineRule="auto"/>
        <w:ind w:firstLine="709"/>
        <w:jc w:val="both"/>
        <w:rPr>
          <w:rFonts w:ascii="Book Antiqua" w:hAnsi="Book Antiqua" w:cs="Times New Roman"/>
          <w:sz w:val="28"/>
          <w:szCs w:val="28"/>
        </w:rPr>
      </w:pPr>
    </w:p>
    <w:p w:rsidR="00DB56A3" w:rsidRPr="00DB56A3" w:rsidRDefault="00DB56A3" w:rsidP="00214C18">
      <w:pPr>
        <w:spacing w:after="120" w:line="240" w:lineRule="auto"/>
        <w:jc w:val="center"/>
        <w:rPr>
          <w:rFonts w:ascii="Book Antiqua" w:hAnsi="Book Antiqua" w:cs="Times New Roman"/>
          <w:sz w:val="28"/>
          <w:szCs w:val="28"/>
        </w:rPr>
      </w:pPr>
      <w:r w:rsidRPr="00DB56A3">
        <w:rPr>
          <w:rFonts w:ascii="Book Antiqua" w:hAnsi="Book Antiqua" w:cs="Times New Roman"/>
          <w:sz w:val="28"/>
          <w:szCs w:val="28"/>
        </w:rPr>
        <w:t>*</w:t>
      </w:r>
    </w:p>
    <w:p w:rsidR="00214C18"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 regény, amely már Osvát tetszését is elnyerte, így kezdődik: </w:t>
      </w:r>
    </w:p>
    <w:p w:rsidR="00214C18" w:rsidRDefault="00DB56A3" w:rsidP="00214C18">
      <w:pPr>
        <w:pStyle w:val="NormlWeb"/>
        <w:spacing w:before="120" w:beforeAutospacing="0" w:after="120" w:afterAutospacing="0" w:line="240" w:lineRule="auto"/>
        <w:ind w:firstLine="709"/>
        <w:jc w:val="both"/>
        <w:rPr>
          <w:rFonts w:ascii="Book Antiqua" w:hAnsi="Book Antiqua"/>
          <w:bCs/>
          <w:color w:val="000000"/>
          <w:sz w:val="28"/>
          <w:szCs w:val="28"/>
        </w:rPr>
      </w:pPr>
      <w:r w:rsidRPr="00214C18">
        <w:rPr>
          <w:rFonts w:ascii="Book Antiqua" w:hAnsi="Book Antiqua"/>
          <w:bCs/>
          <w:i/>
          <w:color w:val="000000"/>
          <w:sz w:val="28"/>
          <w:szCs w:val="28"/>
        </w:rPr>
        <w:t xml:space="preserve">„A várostól vagy két órai szekérútra, a hegység keleti lábánál és egész közel a zajos járású, zöld színű folyócskához volt az özvegyasszony majorja. Az özvegyet </w:t>
      </w:r>
      <w:proofErr w:type="spellStart"/>
      <w:r w:rsidRPr="00214C18">
        <w:rPr>
          <w:rFonts w:ascii="Book Antiqua" w:hAnsi="Book Antiqua"/>
          <w:bCs/>
          <w:i/>
          <w:color w:val="000000"/>
          <w:sz w:val="28"/>
          <w:szCs w:val="28"/>
        </w:rPr>
        <w:t>Lavicskánénak</w:t>
      </w:r>
      <w:proofErr w:type="spellEnd"/>
      <w:r w:rsidRPr="00214C18">
        <w:rPr>
          <w:rFonts w:ascii="Book Antiqua" w:hAnsi="Book Antiqua"/>
          <w:bCs/>
          <w:i/>
          <w:color w:val="000000"/>
          <w:sz w:val="28"/>
          <w:szCs w:val="28"/>
        </w:rPr>
        <w:t xml:space="preserve"> hívták s már harminc éve annak, hogy fiával, az akkor még </w:t>
      </w:r>
      <w:proofErr w:type="spellStart"/>
      <w:r w:rsidRPr="00214C18">
        <w:rPr>
          <w:rFonts w:ascii="Book Antiqua" w:hAnsi="Book Antiqua"/>
          <w:bCs/>
          <w:i/>
          <w:color w:val="000000"/>
          <w:sz w:val="28"/>
          <w:szCs w:val="28"/>
        </w:rPr>
        <w:t>karonülő</w:t>
      </w:r>
      <w:proofErr w:type="spellEnd"/>
      <w:r w:rsidR="00214C18" w:rsidRPr="00214C18">
        <w:rPr>
          <w:rFonts w:ascii="Book Antiqua" w:hAnsi="Book Antiqua"/>
          <w:bCs/>
          <w:i/>
          <w:color w:val="000000"/>
          <w:sz w:val="28"/>
          <w:szCs w:val="28"/>
        </w:rPr>
        <w:t xml:space="preserve"> </w:t>
      </w:r>
      <w:proofErr w:type="spellStart"/>
      <w:r w:rsidRPr="00214C18">
        <w:rPr>
          <w:rFonts w:ascii="Book Antiqua" w:hAnsi="Book Antiqua"/>
          <w:bCs/>
          <w:i/>
          <w:color w:val="000000"/>
          <w:sz w:val="28"/>
          <w:szCs w:val="28"/>
        </w:rPr>
        <w:t>Misillóval</w:t>
      </w:r>
      <w:proofErr w:type="spellEnd"/>
      <w:r w:rsidRPr="00214C18">
        <w:rPr>
          <w:rFonts w:ascii="Book Antiqua" w:hAnsi="Book Antiqua"/>
          <w:bCs/>
          <w:i/>
          <w:color w:val="000000"/>
          <w:sz w:val="28"/>
          <w:szCs w:val="28"/>
        </w:rPr>
        <w:t xml:space="preserve"> a birtokra költözött.”</w:t>
      </w:r>
      <w:r w:rsidRPr="00DB56A3">
        <w:rPr>
          <w:rFonts w:ascii="Book Antiqua" w:hAnsi="Book Antiqua"/>
          <w:bCs/>
          <w:color w:val="000000"/>
          <w:sz w:val="28"/>
          <w:szCs w:val="28"/>
        </w:rPr>
        <w:t xml:space="preserve"> </w:t>
      </w:r>
    </w:p>
    <w:p w:rsidR="00DB56A3" w:rsidRPr="00DB56A3" w:rsidRDefault="00DB56A3" w:rsidP="00214C18">
      <w:pPr>
        <w:pStyle w:val="NormlWeb"/>
        <w:spacing w:before="12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Ez az első bekezdés. A máris szétváló idősíkok </w:t>
      </w:r>
      <w:proofErr w:type="spellStart"/>
      <w:r w:rsidRPr="00DB56A3">
        <w:rPr>
          <w:rFonts w:ascii="Book Antiqua" w:hAnsi="Book Antiqua"/>
          <w:bCs/>
          <w:color w:val="000000"/>
          <w:sz w:val="28"/>
          <w:szCs w:val="28"/>
        </w:rPr>
        <w:t>messzefolyó</w:t>
      </w:r>
      <w:proofErr w:type="spellEnd"/>
      <w:r w:rsidRPr="00DB56A3">
        <w:rPr>
          <w:rFonts w:ascii="Book Antiqua" w:hAnsi="Book Antiqua"/>
          <w:bCs/>
          <w:color w:val="000000"/>
          <w:sz w:val="28"/>
          <w:szCs w:val="28"/>
        </w:rPr>
        <w:t xml:space="preserve"> tágas történetet ígérnek. Az elbeszélés jelenétől harminc évre támaszkodik ki a kezdet múltja. A következő sorokban aztán még tizenötö</w:t>
      </w:r>
      <w:r w:rsidR="00214C18">
        <w:rPr>
          <w:rFonts w:ascii="Book Antiqua" w:hAnsi="Book Antiqua"/>
          <w:bCs/>
          <w:color w:val="000000"/>
          <w:sz w:val="28"/>
          <w:szCs w:val="28"/>
        </w:rPr>
        <w:t>t hátrál a mese. A majorba költö</w:t>
      </w:r>
      <w:r w:rsidRPr="00DB56A3">
        <w:rPr>
          <w:rFonts w:ascii="Book Antiqua" w:hAnsi="Book Antiqua"/>
          <w:bCs/>
          <w:color w:val="000000"/>
          <w:sz w:val="28"/>
          <w:szCs w:val="28"/>
        </w:rPr>
        <w:t>ző szikár özvegy még telt és kívánatos fiatalasszony: férje mihaszna, kocsmázó ember, elhanyagolja a gazdaságot, s ha az asszony mukkanni mer, ököllel megy neki. Tizenöt évi házasság után születik gyermekük. Ami dolog van, lassan mind az asszonyra marad, s az asszony élete csupa gyötrelem a férje mellett. Az olvasó, aki kezdi beleélni magát a történetbe, az intonáló bevezető jelenetek után egyre fokozódó indulatba jön. Úgy érzi, ezt az ital rabjává lett, félállati embert meg kellene büntetni. Kinek is? A sorsnak? A Jóistennek? A mesét szövő elbeszélőnek? Az olvasó kívánsága mindenesetre teljesül, mintha csak gondolataiban olvas</w:t>
      </w:r>
      <w:r w:rsidR="00214C18">
        <w:rPr>
          <w:rFonts w:ascii="Book Antiqua" w:hAnsi="Book Antiqua"/>
          <w:bCs/>
          <w:color w:val="000000"/>
          <w:sz w:val="28"/>
          <w:szCs w:val="28"/>
        </w:rPr>
        <w:t>-</w:t>
      </w:r>
      <w:r w:rsidRPr="00DB56A3">
        <w:rPr>
          <w:rFonts w:ascii="Book Antiqua" w:hAnsi="Book Antiqua"/>
          <w:bCs/>
          <w:color w:val="000000"/>
          <w:sz w:val="28"/>
          <w:szCs w:val="28"/>
        </w:rPr>
        <w:t xml:space="preserve">na az író. </w:t>
      </w:r>
      <w:proofErr w:type="spellStart"/>
      <w:r w:rsidRPr="00DB56A3">
        <w:rPr>
          <w:rFonts w:ascii="Book Antiqua" w:hAnsi="Book Antiqua"/>
          <w:bCs/>
          <w:color w:val="000000"/>
          <w:sz w:val="28"/>
          <w:szCs w:val="28"/>
        </w:rPr>
        <w:t>Lavicska</w:t>
      </w:r>
      <w:proofErr w:type="spellEnd"/>
      <w:r w:rsidRPr="00DB56A3">
        <w:rPr>
          <w:rFonts w:ascii="Book Antiqua" w:hAnsi="Book Antiqua"/>
          <w:bCs/>
          <w:color w:val="000000"/>
          <w:sz w:val="28"/>
          <w:szCs w:val="28"/>
        </w:rPr>
        <w:t xml:space="preserve"> egy szép nap kékes-piros arccal megy haza, össze</w:t>
      </w:r>
      <w:r w:rsidR="00214C18">
        <w:rPr>
          <w:rFonts w:ascii="Book Antiqua" w:hAnsi="Book Antiqua"/>
          <w:bCs/>
          <w:color w:val="000000"/>
          <w:sz w:val="28"/>
          <w:szCs w:val="28"/>
        </w:rPr>
        <w:t>-</w:t>
      </w:r>
      <w:r w:rsidRPr="00DB56A3">
        <w:rPr>
          <w:rFonts w:ascii="Book Antiqua" w:hAnsi="Book Antiqua"/>
          <w:bCs/>
          <w:color w:val="000000"/>
          <w:sz w:val="28"/>
          <w:szCs w:val="28"/>
        </w:rPr>
        <w:t xml:space="preserve">görnyedve kuporodik a padkán, lélegezni is alig tud, szörnyű görcsök szorítják. Nyilván szívrohama van. Az olvasó már látni is véli a szakállas falusi orvost, amint föléje hajol, s valami csodaszerrel visszahozza az életbe. Ez azonban nem következik be, az asszony nem hív segítséget, hanem hideg szemmel </w:t>
      </w:r>
      <w:proofErr w:type="spellStart"/>
      <w:r w:rsidRPr="00DB56A3">
        <w:rPr>
          <w:rFonts w:ascii="Book Antiqua" w:hAnsi="Book Antiqua"/>
          <w:bCs/>
          <w:color w:val="000000"/>
          <w:sz w:val="28"/>
          <w:szCs w:val="28"/>
        </w:rPr>
        <w:t>végignézi</w:t>
      </w:r>
      <w:proofErr w:type="spellEnd"/>
      <w:r w:rsidRPr="00DB56A3">
        <w:rPr>
          <w:rFonts w:ascii="Book Antiqua" w:hAnsi="Book Antiqua"/>
          <w:bCs/>
          <w:color w:val="000000"/>
          <w:sz w:val="28"/>
          <w:szCs w:val="28"/>
        </w:rPr>
        <w:t>, amíg a férje kiszenved.</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egyedül marad, ekkor költözik ki a majorba vöröses-szőke kisfiával, </w:t>
      </w:r>
      <w:proofErr w:type="spellStart"/>
      <w:r w:rsidRPr="00DB56A3">
        <w:rPr>
          <w:rFonts w:ascii="Book Antiqua" w:hAnsi="Book Antiqua"/>
          <w:bCs/>
          <w:color w:val="000000"/>
          <w:sz w:val="28"/>
          <w:szCs w:val="28"/>
        </w:rPr>
        <w:t>Misillóval</w:t>
      </w:r>
      <w:proofErr w:type="spellEnd"/>
      <w:r w:rsidRPr="00DB56A3">
        <w:rPr>
          <w:rFonts w:ascii="Book Antiqua" w:hAnsi="Book Antiqua"/>
          <w:bCs/>
          <w:color w:val="000000"/>
          <w:sz w:val="28"/>
          <w:szCs w:val="28"/>
        </w:rPr>
        <w:t xml:space="preserve">. Kemény, száraz, szívtelen asszony lesz belőle, a majori cselédek és béresek zsarnoka. Mindenütt ott van, mindenkinek a </w:t>
      </w:r>
      <w:r w:rsidRPr="00DB56A3">
        <w:rPr>
          <w:rFonts w:ascii="Book Antiqua" w:hAnsi="Book Antiqua"/>
          <w:bCs/>
          <w:color w:val="000000"/>
          <w:sz w:val="28"/>
          <w:szCs w:val="28"/>
        </w:rPr>
        <w:lastRenderedPageBreak/>
        <w:t xml:space="preserve">körmére néz, látástól vakulásig űzi, hajtja az embereket. Kisfia nő, cseperedik, és egyre inkább őrá üt. Önző, követelőző, szeretetnélküli gyerek, az elkényeztetés a rossz tulajdonságokat növeli föl benne. Ha a parasztok néha kedvesen közelednek hozzá, ostorával arcukba vág, és gyermeki gonoszsággal élvezi tehetetlenségüket. </w:t>
      </w: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örül, hogy ilyen a fia, csak az a fontos, gondolja, hogy ne olyan mihaszna legyen, mint az apja volt. Az olvasó, aki a regény elején még az asszony pártjára állt, hamarosan elfordul tőle, és azt kívánja, bár bűnhődnék meg ő is szívtelen természetéért. A büntetés nem is késik, sőt szörnyűbb és kíméletlenebb lesz, mint ahogy az igazságérzetével háborgó olvasó várná. A gyerek lábát szétzúzza egy mezőgazdasági gép, amputálni kell. Az asszony szeme fénye egy életre nyomorékká válik. Falábon biceg a falusi gyerekek után, s ahogy nő, mindig nagyobb falábat kell faragtatni neki. Múlnak az évek,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lassan felnő, és nagydarab, nehéztestű legény lesz belőle. Az asszonyok, lányok incselkednek vele, nem veszik férfiszámba a </w:t>
      </w:r>
      <w:proofErr w:type="spellStart"/>
      <w:r w:rsidRPr="00DB56A3">
        <w:rPr>
          <w:rFonts w:ascii="Book Antiqua" w:hAnsi="Book Antiqua"/>
          <w:bCs/>
          <w:color w:val="000000"/>
          <w:sz w:val="28"/>
          <w:szCs w:val="28"/>
        </w:rPr>
        <w:t>nyomo</w:t>
      </w:r>
      <w:r w:rsidR="00214C18">
        <w:rPr>
          <w:rFonts w:ascii="Book Antiqua" w:hAnsi="Book Antiqua"/>
          <w:bCs/>
          <w:color w:val="000000"/>
          <w:sz w:val="28"/>
          <w:szCs w:val="28"/>
        </w:rPr>
        <w:t>-</w:t>
      </w:r>
      <w:r w:rsidRPr="00DB56A3">
        <w:rPr>
          <w:rFonts w:ascii="Book Antiqua" w:hAnsi="Book Antiqua"/>
          <w:bCs/>
          <w:color w:val="000000"/>
          <w:sz w:val="28"/>
          <w:szCs w:val="28"/>
        </w:rPr>
        <w:t>rékot</w:t>
      </w:r>
      <w:proofErr w:type="spellEnd"/>
      <w:r w:rsidRPr="00DB56A3">
        <w:rPr>
          <w:rFonts w:ascii="Book Antiqua" w:hAnsi="Book Antiqua"/>
          <w:bCs/>
          <w:color w:val="000000"/>
          <w:sz w:val="28"/>
          <w:szCs w:val="28"/>
        </w:rPr>
        <w:t>. Mégis megesik első férfikalandja, de utána csúnyán cserbenhagyja a teherbe ejtett majori lányt születő gyermekével együtt. Anyja meg csak örvend fia kegyetlen szívtelenségének.</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Egy napon </w:t>
      </w: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meghal, mint egy nagy madár gubbad a cifra láda tetején, akárcsak a férje annak </w:t>
      </w:r>
      <w:proofErr w:type="gramStart"/>
      <w:r w:rsidRPr="00DB56A3">
        <w:rPr>
          <w:rFonts w:ascii="Book Antiqua" w:hAnsi="Book Antiqua"/>
          <w:bCs/>
          <w:color w:val="000000"/>
          <w:sz w:val="28"/>
          <w:szCs w:val="28"/>
        </w:rPr>
        <w:t>idején</w:t>
      </w:r>
      <w:proofErr w:type="gramEnd"/>
      <w:r w:rsidRPr="00DB56A3">
        <w:rPr>
          <w:rFonts w:ascii="Book Antiqua" w:hAnsi="Book Antiqua"/>
          <w:bCs/>
          <w:color w:val="000000"/>
          <w:sz w:val="28"/>
          <w:szCs w:val="28"/>
        </w:rPr>
        <w:t xml:space="preserve"> a kemencepadkán.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magára marad, s egyre féktelenebbül tör ki rossz természete. A nyomorék testben megnyomorodott lélek lakik, s nem várhat tőle senki jót. Már megbűnhődött </w:t>
      </w:r>
      <w:proofErr w:type="spellStart"/>
      <w:r w:rsidRPr="00DB56A3">
        <w:rPr>
          <w:rFonts w:ascii="Book Antiqua" w:hAnsi="Book Antiqua"/>
          <w:bCs/>
          <w:color w:val="000000"/>
          <w:sz w:val="28"/>
          <w:szCs w:val="28"/>
        </w:rPr>
        <w:t>Lavicska</w:t>
      </w:r>
      <w:proofErr w:type="spellEnd"/>
      <w:r w:rsidRPr="00DB56A3">
        <w:rPr>
          <w:rFonts w:ascii="Book Antiqua" w:hAnsi="Book Antiqua"/>
          <w:bCs/>
          <w:color w:val="000000"/>
          <w:sz w:val="28"/>
          <w:szCs w:val="28"/>
        </w:rPr>
        <w:t xml:space="preserve">, megbűnhődött </w:t>
      </w: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most elkezdődik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büntetése.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már harmincéves – itt érkezünk vissza a regény jelen </w:t>
      </w:r>
      <w:proofErr w:type="spellStart"/>
      <w:r w:rsidRPr="00DB56A3">
        <w:rPr>
          <w:rFonts w:ascii="Book Antiqua" w:hAnsi="Book Antiqua"/>
          <w:bCs/>
          <w:color w:val="000000"/>
          <w:sz w:val="28"/>
          <w:szCs w:val="28"/>
        </w:rPr>
        <w:t>idejébe</w:t>
      </w:r>
      <w:proofErr w:type="spellEnd"/>
      <w:r w:rsidRPr="00DB56A3">
        <w:rPr>
          <w:rFonts w:ascii="Book Antiqua" w:hAnsi="Book Antiqua"/>
          <w:bCs/>
          <w:color w:val="000000"/>
          <w:sz w:val="28"/>
          <w:szCs w:val="28"/>
        </w:rPr>
        <w:t xml:space="preserve">, amit eddig csak nyitó sorai jeleztek – és harmincéves korában feleséget vásárol magának. Ágrólszakadt apjától egy tizenhat éves lányt vesz meg néhány zsák búzáért, gyeplővel magához szíjazva viszi házába.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sír, rúgkapál, haza akar menni. „Éjjel úgyis megfojtalak, ha elalszol” – mondja újdonsült urának. De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csak öleli, csókolja, boldog vele, s vele tervezi „boldogsága színarany várát, ahol majd ő lesz a király.” Ez a mondat magyarázza meg a regény címét.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boldog és imádja </w:t>
      </w:r>
      <w:proofErr w:type="spellStart"/>
      <w:r w:rsidRPr="00DB56A3">
        <w:rPr>
          <w:rFonts w:ascii="Book Antiqua" w:hAnsi="Book Antiqua"/>
          <w:bCs/>
          <w:color w:val="000000"/>
          <w:sz w:val="28"/>
          <w:szCs w:val="28"/>
        </w:rPr>
        <w:t>Anyicát</w:t>
      </w:r>
      <w:proofErr w:type="spellEnd"/>
      <w:r w:rsidRPr="00DB56A3">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viszont boldogtalan és gyűlöli </w:t>
      </w:r>
      <w:proofErr w:type="spellStart"/>
      <w:r w:rsidRPr="00DB56A3">
        <w:rPr>
          <w:rFonts w:ascii="Book Antiqua" w:hAnsi="Book Antiqua"/>
          <w:bCs/>
          <w:color w:val="000000"/>
          <w:sz w:val="28"/>
          <w:szCs w:val="28"/>
        </w:rPr>
        <w:t>Misillót</w:t>
      </w:r>
      <w:proofErr w:type="spellEnd"/>
      <w:r w:rsidRPr="00DB56A3">
        <w:rPr>
          <w:rFonts w:ascii="Book Antiqua" w:hAnsi="Book Antiqua"/>
          <w:bCs/>
          <w:color w:val="000000"/>
          <w:sz w:val="28"/>
          <w:szCs w:val="28"/>
        </w:rPr>
        <w: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egy idő múlva rájön arra, hogy szerelmével zsarolhatja az urát. Lassan kezd fölülkerekedni rajta. Kis kedvezményeket jár ki a majoriaknak, biztatja a cselédeket, hogy vigyék el ezt, azt. Segít a </w:t>
      </w:r>
      <w:proofErr w:type="spellStart"/>
      <w:r w:rsidRPr="00DB56A3">
        <w:rPr>
          <w:rFonts w:ascii="Book Antiqua" w:hAnsi="Book Antiqua"/>
          <w:bCs/>
          <w:color w:val="000000"/>
          <w:sz w:val="28"/>
          <w:szCs w:val="28"/>
        </w:rPr>
        <w:t>nélkü</w:t>
      </w:r>
      <w:r w:rsidR="00214C18">
        <w:rPr>
          <w:rFonts w:ascii="Book Antiqua" w:hAnsi="Book Antiqua"/>
          <w:bCs/>
          <w:color w:val="000000"/>
          <w:sz w:val="28"/>
          <w:szCs w:val="28"/>
        </w:rPr>
        <w:t>-</w:t>
      </w:r>
      <w:r w:rsidRPr="00DB56A3">
        <w:rPr>
          <w:rFonts w:ascii="Book Antiqua" w:hAnsi="Book Antiqua"/>
          <w:bCs/>
          <w:color w:val="000000"/>
          <w:sz w:val="28"/>
          <w:szCs w:val="28"/>
        </w:rPr>
        <w:t>lözőkön</w:t>
      </w:r>
      <w:proofErr w:type="spellEnd"/>
      <w:r w:rsidRPr="00DB56A3">
        <w:rPr>
          <w:rFonts w:ascii="Book Antiqua" w:hAnsi="Book Antiqua"/>
          <w:bCs/>
          <w:color w:val="000000"/>
          <w:sz w:val="28"/>
          <w:szCs w:val="28"/>
        </w:rPr>
        <w:t xml:space="preserve">, talán nem is csak a szegények iránti rokonszenvből, hanem hogy bosszút álljon fukar, kegyetlen, úrhatnám férjén. Közben már gyermeket várnak. </w:t>
      </w:r>
      <w:proofErr w:type="spellStart"/>
      <w:r w:rsidRPr="00DB56A3">
        <w:rPr>
          <w:rFonts w:ascii="Book Antiqua" w:hAnsi="Book Antiqua"/>
          <w:bCs/>
          <w:color w:val="000000"/>
          <w:sz w:val="28"/>
          <w:szCs w:val="28"/>
        </w:rPr>
        <w:t>Misillóval</w:t>
      </w:r>
      <w:proofErr w:type="spellEnd"/>
      <w:r w:rsidRPr="00DB56A3">
        <w:rPr>
          <w:rFonts w:ascii="Book Antiqua" w:hAnsi="Book Antiqua"/>
          <w:bCs/>
          <w:color w:val="000000"/>
          <w:sz w:val="28"/>
          <w:szCs w:val="28"/>
        </w:rPr>
        <w:t xml:space="preserve"> madarat lehet fogatni, ragyog a boldogságtól. Várva várt gyermekének születése idején találkozik össze a hajdani kalandjából </w:t>
      </w:r>
      <w:r w:rsidRPr="00DB56A3">
        <w:rPr>
          <w:rFonts w:ascii="Book Antiqua" w:hAnsi="Book Antiqua"/>
          <w:bCs/>
          <w:color w:val="000000"/>
          <w:sz w:val="28"/>
          <w:szCs w:val="28"/>
        </w:rPr>
        <w:lastRenderedPageBreak/>
        <w:t xml:space="preserve">származó fiával, aki már legénykévé cseperedett. Összeszólalkozik vele, a fiú ostorral vág végig </w:t>
      </w:r>
      <w:proofErr w:type="spellStart"/>
      <w:r w:rsidRPr="00DB56A3">
        <w:rPr>
          <w:rFonts w:ascii="Book Antiqua" w:hAnsi="Book Antiqua"/>
          <w:bCs/>
          <w:color w:val="000000"/>
          <w:sz w:val="28"/>
          <w:szCs w:val="28"/>
        </w:rPr>
        <w:t>apján</w:t>
      </w:r>
      <w:proofErr w:type="spellEnd"/>
      <w:r w:rsidRPr="00DB56A3">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elesik és megsérül.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ettől kezdve valósággal rabságba veti, az ápolás ürügyén az ágyból sem engedi fölkelni, zsarnokoskodik fölötte, s kezdi mindenből kiforgatni. De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boldog, elhiszi felesége álságos szavait</w:t>
      </w:r>
      <w:r w:rsidR="00214C18">
        <w:rPr>
          <w:rFonts w:ascii="Book Antiqua" w:hAnsi="Book Antiqua"/>
          <w:bCs/>
          <w:color w:val="000000"/>
          <w:sz w:val="28"/>
          <w:szCs w:val="28"/>
        </w:rPr>
        <w:t>,</w:t>
      </w:r>
      <w:r w:rsidRPr="00DB56A3">
        <w:rPr>
          <w:rFonts w:ascii="Book Antiqua" w:hAnsi="Book Antiqua"/>
          <w:bCs/>
          <w:color w:val="000000"/>
          <w:sz w:val="28"/>
          <w:szCs w:val="28"/>
        </w:rPr>
        <w:t xml:space="preserve"> és naphosszat babusgatja újszülött kisfiát. Ahogy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egyre jobban rászedi férjét, ahogy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egyre tehetetlenebb, kiszolgáltatottabb és becsapottabb lesz, az olvasó szíve úgy engesztelődik meg iránta, s a föltámadó sajnálat már együttérzéssé növekszik.</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Ezen az érzelmi fordulón elkezdődik a hamis szavú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meg</w:t>
      </w:r>
      <w:r w:rsidR="00214C18">
        <w:rPr>
          <w:rFonts w:ascii="Book Antiqua" w:hAnsi="Book Antiqua"/>
          <w:bCs/>
          <w:color w:val="000000"/>
          <w:sz w:val="28"/>
          <w:szCs w:val="28"/>
        </w:rPr>
        <w:t>-</w:t>
      </w:r>
      <w:r w:rsidRPr="00DB56A3">
        <w:rPr>
          <w:rFonts w:ascii="Book Antiqua" w:hAnsi="Book Antiqua"/>
          <w:bCs/>
          <w:color w:val="000000"/>
          <w:sz w:val="28"/>
          <w:szCs w:val="28"/>
        </w:rPr>
        <w:t xml:space="preserve">büntetése.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már korábban egy katonaságtól leszerelt nyalka legényt fogadott föl béresgazdának, aki egyébként a hajdani megejtett lánynak az öccse.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beleszeret a csinos fiatalemberbe. Valósággal üldözi szerel</w:t>
      </w:r>
      <w:r w:rsidR="00214C18">
        <w:rPr>
          <w:rFonts w:ascii="Book Antiqua" w:hAnsi="Book Antiqua"/>
          <w:bCs/>
          <w:color w:val="000000"/>
          <w:sz w:val="28"/>
          <w:szCs w:val="28"/>
        </w:rPr>
        <w:t>-</w:t>
      </w:r>
      <w:r w:rsidRPr="00DB56A3">
        <w:rPr>
          <w:rFonts w:ascii="Book Antiqua" w:hAnsi="Book Antiqua"/>
          <w:bCs/>
          <w:color w:val="000000"/>
          <w:sz w:val="28"/>
          <w:szCs w:val="28"/>
        </w:rPr>
        <w:t xml:space="preserve">mével, szerelmet kér, könyörög, zsarol tőle.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ágyhoz szögezésének is az a célja, hogy légyottjaikat ne zavarhassa meg. Gyermekével sem törődik, a féktelen asszonyi vágy elnyomja benne az anyai szeretetet. Az olvasó gyanítja, hogy kapcsolatuk előbb-utóbb kitudódik, és </w:t>
      </w:r>
      <w:proofErr w:type="spellStart"/>
      <w:r w:rsidRPr="00DB56A3">
        <w:rPr>
          <w:rFonts w:ascii="Book Antiqua" w:hAnsi="Book Antiqua"/>
          <w:bCs/>
          <w:color w:val="000000"/>
          <w:sz w:val="28"/>
          <w:szCs w:val="28"/>
        </w:rPr>
        <w:t>Misillló</w:t>
      </w:r>
      <w:proofErr w:type="spellEnd"/>
      <w:r w:rsidRPr="00DB56A3">
        <w:rPr>
          <w:rFonts w:ascii="Book Antiqua" w:hAnsi="Book Antiqua"/>
          <w:bCs/>
          <w:color w:val="000000"/>
          <w:sz w:val="28"/>
          <w:szCs w:val="28"/>
        </w:rPr>
        <w:t xml:space="preserve"> szörnyű bosszút áll, előbb a férfit mészárolja le, aztán feleségével végez. A bő folyású történet fölött már ott </w:t>
      </w:r>
      <w:proofErr w:type="spellStart"/>
      <w:r w:rsidRPr="00DB56A3">
        <w:rPr>
          <w:rFonts w:ascii="Book Antiqua" w:hAnsi="Book Antiqua"/>
          <w:bCs/>
          <w:color w:val="000000"/>
          <w:sz w:val="28"/>
          <w:szCs w:val="28"/>
        </w:rPr>
        <w:t>komorlik</w:t>
      </w:r>
      <w:proofErr w:type="spellEnd"/>
      <w:r w:rsidRPr="00DB56A3">
        <w:rPr>
          <w:rFonts w:ascii="Book Antiqua" w:hAnsi="Book Antiqua"/>
          <w:bCs/>
          <w:color w:val="000000"/>
          <w:sz w:val="28"/>
          <w:szCs w:val="28"/>
        </w:rPr>
        <w:t xml:space="preserve"> a tragédia árnya. A tragédia be is következik, de nem úgy, ahogy az olvasó elképzeli. Kristóf, a fiatal férfi kitör a szerelmi rabságból, föllázad, és ő öli meg </w:t>
      </w:r>
      <w:proofErr w:type="spellStart"/>
      <w:r w:rsidRPr="00DB56A3">
        <w:rPr>
          <w:rFonts w:ascii="Book Antiqua" w:hAnsi="Book Antiqua"/>
          <w:bCs/>
          <w:color w:val="000000"/>
          <w:sz w:val="28"/>
          <w:szCs w:val="28"/>
        </w:rPr>
        <w:t>Anyicát</w:t>
      </w:r>
      <w:proofErr w:type="spellEnd"/>
      <w:r w:rsidRPr="00DB56A3">
        <w:rPr>
          <w:rFonts w:ascii="Book Antiqua" w:hAnsi="Book Antiqua"/>
          <w:bCs/>
          <w:color w:val="000000"/>
          <w:sz w:val="28"/>
          <w:szCs w:val="28"/>
        </w:rPr>
        <w:t xml:space="preserve">. A gyilkost bilincsbe verve viszik el a csendőrök,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pedig megháborodik </w:t>
      </w:r>
      <w:proofErr w:type="spellStart"/>
      <w:r w:rsidRPr="00DB56A3">
        <w:rPr>
          <w:rFonts w:ascii="Book Antiqua" w:hAnsi="Book Antiqua"/>
          <w:bCs/>
          <w:color w:val="000000"/>
          <w:sz w:val="28"/>
          <w:szCs w:val="28"/>
        </w:rPr>
        <w:t>fájdal</w:t>
      </w:r>
      <w:r w:rsidR="00214C18">
        <w:rPr>
          <w:rFonts w:ascii="Book Antiqua" w:hAnsi="Book Antiqua"/>
          <w:bCs/>
          <w:color w:val="000000"/>
          <w:sz w:val="28"/>
          <w:szCs w:val="28"/>
        </w:rPr>
        <w:t>-</w:t>
      </w:r>
      <w:r w:rsidRPr="00DB56A3">
        <w:rPr>
          <w:rFonts w:ascii="Book Antiqua" w:hAnsi="Book Antiqua"/>
          <w:bCs/>
          <w:color w:val="000000"/>
          <w:sz w:val="28"/>
          <w:szCs w:val="28"/>
        </w:rPr>
        <w:t>mában</w:t>
      </w:r>
      <w:proofErr w:type="spellEnd"/>
      <w:r w:rsidRPr="00DB56A3">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volt az élete, boldogsága, eltervezett csodavárának király</w:t>
      </w:r>
      <w:r w:rsidR="00214C18">
        <w:rPr>
          <w:rFonts w:ascii="Book Antiqua" w:hAnsi="Book Antiqua"/>
          <w:bCs/>
          <w:color w:val="000000"/>
          <w:sz w:val="28"/>
          <w:szCs w:val="28"/>
        </w:rPr>
        <w:t>-</w:t>
      </w:r>
      <w:r w:rsidRPr="00DB56A3">
        <w:rPr>
          <w:rFonts w:ascii="Book Antiqua" w:hAnsi="Book Antiqua"/>
          <w:bCs/>
          <w:color w:val="000000"/>
          <w:sz w:val="28"/>
          <w:szCs w:val="28"/>
        </w:rPr>
        <w:t xml:space="preserve">nője. A szomorú történet szereplői lelépnek a színről, egy nap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is eltűnik a határban, belevész a természetbe, meseivé lesz, többé nem látja senki. Csak a majori szegények maradnak ott és a megműveletlen föld.</w:t>
      </w:r>
    </w:p>
    <w:p w:rsidR="00DB56A3" w:rsidRPr="00DB56A3" w:rsidRDefault="00DB56A3" w:rsidP="00DB56A3">
      <w:pPr>
        <w:spacing w:line="240" w:lineRule="auto"/>
        <w:ind w:firstLine="709"/>
        <w:jc w:val="both"/>
        <w:rPr>
          <w:rFonts w:ascii="Book Antiqua" w:hAnsi="Book Antiqua" w:cs="Times New Roman"/>
          <w:sz w:val="28"/>
          <w:szCs w:val="28"/>
        </w:rPr>
      </w:pPr>
    </w:p>
    <w:p w:rsidR="00DB56A3" w:rsidRPr="00DB56A3" w:rsidRDefault="00DB56A3" w:rsidP="00214C18">
      <w:pPr>
        <w:spacing w:after="120" w:line="240" w:lineRule="auto"/>
        <w:jc w:val="center"/>
        <w:rPr>
          <w:rFonts w:ascii="Book Antiqua" w:hAnsi="Book Antiqua" w:cs="Times New Roman"/>
          <w:sz w:val="28"/>
          <w:szCs w:val="28"/>
        </w:rPr>
      </w:pPr>
      <w:r w:rsidRPr="00DB56A3">
        <w:rPr>
          <w:rFonts w:ascii="Book Antiqua" w:hAnsi="Book Antiqua" w:cs="Times New Roman"/>
          <w:sz w:val="28"/>
          <w:szCs w:val="28"/>
        </w:rPr>
        <w: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Eddig tart az elmesélhető történet. Azt szokták mondani, hogy a regény cselekménye nem azonos a regény lényegével. Ez tévedés. Az elbeszélt események </w:t>
      </w:r>
      <w:proofErr w:type="spellStart"/>
      <w:r w:rsidRPr="00DB56A3">
        <w:rPr>
          <w:rFonts w:ascii="Book Antiqua" w:hAnsi="Book Antiqua"/>
          <w:bCs/>
          <w:color w:val="000000"/>
          <w:sz w:val="28"/>
          <w:szCs w:val="28"/>
        </w:rPr>
        <w:t>egymásrakövetkezése</w:t>
      </w:r>
      <w:proofErr w:type="spellEnd"/>
      <w:r w:rsidRPr="00DB56A3">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szekvencialitása</w:t>
      </w:r>
      <w:proofErr w:type="spellEnd"/>
      <w:r w:rsidRPr="00DB56A3">
        <w:rPr>
          <w:rFonts w:ascii="Book Antiqua" w:hAnsi="Book Antiqua"/>
          <w:bCs/>
          <w:color w:val="000000"/>
          <w:sz w:val="28"/>
          <w:szCs w:val="28"/>
        </w:rPr>
        <w:t xml:space="preserve"> a regény </w:t>
      </w:r>
      <w:proofErr w:type="spellStart"/>
      <w:r w:rsidRPr="00DB56A3">
        <w:rPr>
          <w:rFonts w:ascii="Book Antiqua" w:hAnsi="Book Antiqua"/>
          <w:bCs/>
          <w:color w:val="000000"/>
          <w:sz w:val="28"/>
          <w:szCs w:val="28"/>
        </w:rPr>
        <w:t>össztartalmának</w:t>
      </w:r>
      <w:proofErr w:type="spellEnd"/>
      <w:r w:rsidRPr="00DB56A3">
        <w:rPr>
          <w:rFonts w:ascii="Book Antiqua" w:hAnsi="Book Antiqua"/>
          <w:bCs/>
          <w:color w:val="000000"/>
          <w:sz w:val="28"/>
          <w:szCs w:val="28"/>
        </w:rPr>
        <w:t xml:space="preserve"> egyik részét alkotja. Csak az </w:t>
      </w:r>
      <w:proofErr w:type="spellStart"/>
      <w:r w:rsidRPr="00DB56A3">
        <w:rPr>
          <w:rFonts w:ascii="Book Antiqua" w:hAnsi="Book Antiqua"/>
          <w:bCs/>
          <w:color w:val="000000"/>
          <w:sz w:val="28"/>
          <w:szCs w:val="28"/>
        </w:rPr>
        <w:t>elméletieskedő</w:t>
      </w:r>
      <w:proofErr w:type="spellEnd"/>
      <w:r w:rsidRPr="00DB56A3">
        <w:rPr>
          <w:rFonts w:ascii="Book Antiqua" w:hAnsi="Book Antiqua"/>
          <w:bCs/>
          <w:color w:val="000000"/>
          <w:sz w:val="28"/>
          <w:szCs w:val="28"/>
        </w:rPr>
        <w:t xml:space="preserve"> </w:t>
      </w:r>
      <w:proofErr w:type="spellStart"/>
      <w:r w:rsidRPr="00DB56A3">
        <w:rPr>
          <w:rFonts w:ascii="Book Antiqua" w:hAnsi="Book Antiqua"/>
          <w:bCs/>
          <w:color w:val="000000"/>
          <w:sz w:val="28"/>
          <w:szCs w:val="28"/>
        </w:rPr>
        <w:t>nagy</w:t>
      </w:r>
      <w:r w:rsidR="0009456D">
        <w:rPr>
          <w:rFonts w:ascii="Book Antiqua" w:hAnsi="Book Antiqua"/>
          <w:bCs/>
          <w:color w:val="000000"/>
          <w:sz w:val="28"/>
          <w:szCs w:val="28"/>
        </w:rPr>
        <w:t>-</w:t>
      </w:r>
      <w:r w:rsidRPr="00DB56A3">
        <w:rPr>
          <w:rFonts w:ascii="Book Antiqua" w:hAnsi="Book Antiqua"/>
          <w:bCs/>
          <w:color w:val="000000"/>
          <w:sz w:val="28"/>
          <w:szCs w:val="28"/>
        </w:rPr>
        <w:t>képűség</w:t>
      </w:r>
      <w:proofErr w:type="spellEnd"/>
      <w:r w:rsidRPr="00DB56A3">
        <w:rPr>
          <w:rFonts w:ascii="Book Antiqua" w:hAnsi="Book Antiqua"/>
          <w:bCs/>
          <w:color w:val="000000"/>
          <w:sz w:val="28"/>
          <w:szCs w:val="28"/>
        </w:rPr>
        <w:t xml:space="preserve"> mellőzi az elemzésben. Kétségtelenül van azonban a mű </w:t>
      </w:r>
      <w:proofErr w:type="spellStart"/>
      <w:r w:rsidRPr="00DB56A3">
        <w:rPr>
          <w:rFonts w:ascii="Book Antiqua" w:hAnsi="Book Antiqua"/>
          <w:bCs/>
          <w:color w:val="000000"/>
          <w:sz w:val="28"/>
          <w:szCs w:val="28"/>
        </w:rPr>
        <w:t>össz</w:t>
      </w:r>
      <w:proofErr w:type="spellEnd"/>
      <w:r w:rsidR="0009456D">
        <w:rPr>
          <w:rFonts w:ascii="Book Antiqua" w:hAnsi="Book Antiqua"/>
          <w:bCs/>
          <w:color w:val="000000"/>
          <w:sz w:val="28"/>
          <w:szCs w:val="28"/>
        </w:rPr>
        <w:t>-</w:t>
      </w:r>
      <w:r w:rsidRPr="00DB56A3">
        <w:rPr>
          <w:rFonts w:ascii="Book Antiqua" w:hAnsi="Book Antiqua"/>
          <w:bCs/>
          <w:color w:val="000000"/>
          <w:sz w:val="28"/>
          <w:szCs w:val="28"/>
        </w:rPr>
        <w:t xml:space="preserve">tartalmának egy másik része is: ez a meseszerkezeten belül fejlődik ki, abban az övezetben jön létre, amelyet belső szövegkörnyezeti történetnek lehet elnevezni. Nem más ez, mint az eseménytörténettel való írói bánásmód. Az epizódok földolgozásának mikéntje, ahogy az egyenletesen pergő időben egyes időszeletek kiemelődnek és hangsúlyt kapnak, ahogy az egymás mellett elhelyezkedő időszeletek egymáshoz képest változó </w:t>
      </w:r>
      <w:r w:rsidRPr="00DB56A3">
        <w:rPr>
          <w:rFonts w:ascii="Book Antiqua" w:hAnsi="Book Antiqua"/>
          <w:bCs/>
          <w:color w:val="000000"/>
          <w:sz w:val="28"/>
          <w:szCs w:val="28"/>
        </w:rPr>
        <w:lastRenderedPageBreak/>
        <w:t xml:space="preserve">intenzitással töltődnek fel történettel, eseménnyel, ahogy váltakozik bennük az eseménysűrűség. Elbeszélő ritmus ez, ami az egyenes vonalú történetet lüktetővé változtatja, szakaszolja, hangsúlyokat helyez el benne. A történet kezdetét és befejezését például alig meséli el bővebben ez a regény, mint az imént előadott tartalmi összefoglalás, másutt viszont oldalakat tesz ki, ami itt csak egy-egy mondat volt. Megint másutt tíz oldalakat. S az is előfordul, hogy a tartalmi összefoglalás olyan </w:t>
      </w:r>
      <w:proofErr w:type="spellStart"/>
      <w:r w:rsidRPr="00DB56A3">
        <w:rPr>
          <w:rFonts w:ascii="Book Antiqua" w:hAnsi="Book Antiqua"/>
          <w:bCs/>
          <w:color w:val="000000"/>
          <w:sz w:val="28"/>
          <w:szCs w:val="28"/>
        </w:rPr>
        <w:t>mozzana</w:t>
      </w:r>
      <w:r w:rsidR="0009456D">
        <w:rPr>
          <w:rFonts w:ascii="Book Antiqua" w:hAnsi="Book Antiqua"/>
          <w:bCs/>
          <w:color w:val="000000"/>
          <w:sz w:val="28"/>
          <w:szCs w:val="28"/>
        </w:rPr>
        <w:t>-</w:t>
      </w:r>
      <w:r w:rsidRPr="00DB56A3">
        <w:rPr>
          <w:rFonts w:ascii="Book Antiqua" w:hAnsi="Book Antiqua"/>
          <w:bCs/>
          <w:color w:val="000000"/>
          <w:sz w:val="28"/>
          <w:szCs w:val="28"/>
        </w:rPr>
        <w:t>tot</w:t>
      </w:r>
      <w:proofErr w:type="spellEnd"/>
      <w:r w:rsidRPr="00DB56A3">
        <w:rPr>
          <w:rFonts w:ascii="Book Antiqua" w:hAnsi="Book Antiqua"/>
          <w:bCs/>
          <w:color w:val="000000"/>
          <w:sz w:val="28"/>
          <w:szCs w:val="28"/>
        </w:rPr>
        <w:t xml:space="preserve"> érint, amely a szöveg közvetlen jelentésrétegében nincs is kifejtve, csak a sorok mögül bújik ki. Ebből azonban korántsem következik, hogy a regényt csak az tenné regénnyé, ami a történet hátán jelenik meg benne, ami nem mesélhető el, ami kívül van az eseményeken. A</w:t>
      </w:r>
      <w:r w:rsidR="0009456D">
        <w:rPr>
          <w:rFonts w:ascii="Book Antiqua" w:hAnsi="Book Antiqua"/>
          <w:bCs/>
          <w:color w:val="000000"/>
          <w:sz w:val="28"/>
          <w:szCs w:val="28"/>
        </w:rPr>
        <w:t xml:space="preserve"> </w:t>
      </w:r>
      <w:proofErr w:type="spellStart"/>
      <w:r w:rsidRPr="00DB56A3">
        <w:rPr>
          <w:rFonts w:ascii="Book Antiqua" w:hAnsi="Book Antiqua"/>
          <w:bCs/>
          <w:i/>
          <w:iCs/>
          <w:color w:val="000000"/>
          <w:sz w:val="28"/>
          <w:szCs w:val="28"/>
        </w:rPr>
        <w:t>Misilló</w:t>
      </w:r>
      <w:proofErr w:type="spellEnd"/>
      <w:r w:rsidR="0009456D">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09456D">
        <w:rPr>
          <w:rFonts w:ascii="Book Antiqua" w:hAnsi="Book Antiqua"/>
          <w:bCs/>
          <w:i/>
          <w:iCs/>
          <w:color w:val="000000"/>
          <w:sz w:val="28"/>
          <w:szCs w:val="28"/>
        </w:rPr>
        <w:t xml:space="preserve"> </w:t>
      </w:r>
      <w:r w:rsidRPr="00DB56A3">
        <w:rPr>
          <w:rFonts w:ascii="Book Antiqua" w:hAnsi="Book Antiqua"/>
          <w:bCs/>
          <w:color w:val="000000"/>
          <w:sz w:val="28"/>
          <w:szCs w:val="28"/>
        </w:rPr>
        <w:t>epikus regény, elmond és értelmez egy történetet, s ahogy elmondja, és ahogy értelmezi, ez a két, egymástól alig elválasztható folyamat egymás</w:t>
      </w:r>
      <w:r w:rsidR="0009456D">
        <w:rPr>
          <w:rFonts w:ascii="Book Antiqua" w:hAnsi="Book Antiqua"/>
          <w:bCs/>
          <w:color w:val="000000"/>
          <w:sz w:val="28"/>
          <w:szCs w:val="28"/>
        </w:rPr>
        <w:t>-</w:t>
      </w:r>
      <w:proofErr w:type="spellStart"/>
      <w:r w:rsidRPr="00DB56A3">
        <w:rPr>
          <w:rFonts w:ascii="Book Antiqua" w:hAnsi="Book Antiqua"/>
          <w:bCs/>
          <w:color w:val="000000"/>
          <w:sz w:val="28"/>
          <w:szCs w:val="28"/>
        </w:rPr>
        <w:t>nak</w:t>
      </w:r>
      <w:proofErr w:type="spellEnd"/>
      <w:r w:rsidRPr="00DB56A3">
        <w:rPr>
          <w:rFonts w:ascii="Book Antiqua" w:hAnsi="Book Antiqua"/>
          <w:bCs/>
          <w:color w:val="000000"/>
          <w:sz w:val="28"/>
          <w:szCs w:val="28"/>
        </w:rPr>
        <w:t xml:space="preserve"> feszül, összefonódik, és együtt alakítja ki a regény világát, s ezen keresztül sajátos lételemzést végez.</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 történet az epizódok felfűzött láncolatában büntetéssorozatként jelenik meg. </w:t>
      </w: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megbünteti férjét,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a maga nyomorék</w:t>
      </w:r>
      <w:r w:rsidR="0009456D">
        <w:rPr>
          <w:rFonts w:ascii="Book Antiqua" w:hAnsi="Book Antiqua"/>
          <w:bCs/>
          <w:color w:val="000000"/>
          <w:sz w:val="28"/>
          <w:szCs w:val="28"/>
        </w:rPr>
        <w:t>-</w:t>
      </w:r>
      <w:proofErr w:type="spellStart"/>
      <w:r w:rsidRPr="00DB56A3">
        <w:rPr>
          <w:rFonts w:ascii="Book Antiqua" w:hAnsi="Book Antiqua"/>
          <w:bCs/>
          <w:color w:val="000000"/>
          <w:sz w:val="28"/>
          <w:szCs w:val="28"/>
        </w:rPr>
        <w:t>ságával</w:t>
      </w:r>
      <w:proofErr w:type="spellEnd"/>
      <w:r w:rsidRPr="00DB56A3">
        <w:rPr>
          <w:rFonts w:ascii="Book Antiqua" w:hAnsi="Book Antiqua"/>
          <w:bCs/>
          <w:color w:val="000000"/>
          <w:sz w:val="28"/>
          <w:szCs w:val="28"/>
        </w:rPr>
        <w:t xml:space="preserve"> megbünteti anyját,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megbünteti </w:t>
      </w:r>
      <w:proofErr w:type="spellStart"/>
      <w:r w:rsidRPr="00DB56A3">
        <w:rPr>
          <w:rFonts w:ascii="Book Antiqua" w:hAnsi="Book Antiqua"/>
          <w:bCs/>
          <w:color w:val="000000"/>
          <w:sz w:val="28"/>
          <w:szCs w:val="28"/>
        </w:rPr>
        <w:t>Misillót</w:t>
      </w:r>
      <w:proofErr w:type="spellEnd"/>
      <w:r w:rsidRPr="00DB56A3">
        <w:rPr>
          <w:rFonts w:ascii="Book Antiqua" w:hAnsi="Book Antiqua"/>
          <w:bCs/>
          <w:color w:val="000000"/>
          <w:sz w:val="28"/>
          <w:szCs w:val="28"/>
        </w:rPr>
        <w:t>, Kristóf meg</w:t>
      </w:r>
      <w:r w:rsidR="0009456D">
        <w:rPr>
          <w:rFonts w:ascii="Book Antiqua" w:hAnsi="Book Antiqua"/>
          <w:bCs/>
          <w:color w:val="000000"/>
          <w:sz w:val="28"/>
          <w:szCs w:val="28"/>
        </w:rPr>
        <w:t>-</w:t>
      </w:r>
      <w:r w:rsidRPr="00DB56A3">
        <w:rPr>
          <w:rFonts w:ascii="Book Antiqua" w:hAnsi="Book Antiqua"/>
          <w:bCs/>
          <w:color w:val="000000"/>
          <w:sz w:val="28"/>
          <w:szCs w:val="28"/>
        </w:rPr>
        <w:t xml:space="preserve">bünteti </w:t>
      </w:r>
      <w:proofErr w:type="spellStart"/>
      <w:r w:rsidRPr="00DB56A3">
        <w:rPr>
          <w:rFonts w:ascii="Book Antiqua" w:hAnsi="Book Antiqua"/>
          <w:bCs/>
          <w:color w:val="000000"/>
          <w:sz w:val="28"/>
          <w:szCs w:val="28"/>
        </w:rPr>
        <w:t>Anyicát</w:t>
      </w:r>
      <w:proofErr w:type="spellEnd"/>
      <w:r w:rsidRPr="00DB56A3">
        <w:rPr>
          <w:rFonts w:ascii="Book Antiqua" w:hAnsi="Book Antiqua"/>
          <w:bCs/>
          <w:color w:val="000000"/>
          <w:sz w:val="28"/>
          <w:szCs w:val="28"/>
        </w:rPr>
        <w:t>, s mind együtt megbüntetik, terméketlenné változtatják a földet. A történettel való bánásmód révén, az elbeszélői ritmus nyomán olyan hangsúlykiemelések mennek végbe, hogy elindul egy ellentétes folyamat is. A büntetéssorozat az elmesélhető történetből bontakozik ki, a vele ellentétes megengesztelődés vagy megtisztulási sorozat a belső szövegkörnyezeti tartalom dinamizmusából áll elő. Az elbeszélői ritmus</w:t>
      </w:r>
      <w:r w:rsidR="0009456D">
        <w:rPr>
          <w:rFonts w:ascii="Book Antiqua" w:hAnsi="Book Antiqua"/>
          <w:bCs/>
          <w:color w:val="000000"/>
          <w:sz w:val="28"/>
          <w:szCs w:val="28"/>
        </w:rPr>
        <w:t>-</w:t>
      </w:r>
      <w:proofErr w:type="spellStart"/>
      <w:r w:rsidRPr="00DB56A3">
        <w:rPr>
          <w:rFonts w:ascii="Book Antiqua" w:hAnsi="Book Antiqua"/>
          <w:bCs/>
          <w:color w:val="000000"/>
          <w:sz w:val="28"/>
          <w:szCs w:val="28"/>
        </w:rPr>
        <w:t>ban</w:t>
      </w:r>
      <w:proofErr w:type="spellEnd"/>
      <w:r w:rsidRPr="00DB56A3">
        <w:rPr>
          <w:rFonts w:ascii="Book Antiqua" w:hAnsi="Book Antiqua"/>
          <w:bCs/>
          <w:color w:val="000000"/>
          <w:sz w:val="28"/>
          <w:szCs w:val="28"/>
        </w:rPr>
        <w:t xml:space="preserve"> testet öltő történetértelmezés rajzolja ki, és az olvasó részvétében, együttérzésében éri el végpontját. </w:t>
      </w:r>
      <w:proofErr w:type="spellStart"/>
      <w:r w:rsidRPr="00DB56A3">
        <w:rPr>
          <w:rFonts w:ascii="Book Antiqua" w:hAnsi="Book Antiqua"/>
          <w:bCs/>
          <w:color w:val="000000"/>
          <w:sz w:val="28"/>
          <w:szCs w:val="28"/>
        </w:rPr>
        <w:t>Lavicskáné</w:t>
      </w:r>
      <w:proofErr w:type="spellEnd"/>
      <w:r w:rsidRPr="00DB56A3">
        <w:rPr>
          <w:rFonts w:ascii="Book Antiqua" w:hAnsi="Book Antiqua"/>
          <w:bCs/>
          <w:color w:val="000000"/>
          <w:sz w:val="28"/>
          <w:szCs w:val="28"/>
        </w:rPr>
        <w:t xml:space="preserve"> magára marad, kegyetlenül nyúzza béreseit, de mindent elkövet nyomorék fiáért.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durva, önző ember lesz, cserbenhagyja első szerelmét, de idővel gyengéd, szerető férj és jó apa válik belőle, imádja feleségét és rajong kisfiáért. </w:t>
      </w:r>
      <w:proofErr w:type="spellStart"/>
      <w:r w:rsidRPr="00DB56A3">
        <w:rPr>
          <w:rFonts w:ascii="Book Antiqua" w:hAnsi="Book Antiqua"/>
          <w:bCs/>
          <w:color w:val="000000"/>
          <w:sz w:val="28"/>
          <w:szCs w:val="28"/>
        </w:rPr>
        <w:t>Anyica</w:t>
      </w:r>
      <w:proofErr w:type="spellEnd"/>
      <w:r w:rsidRPr="00DB56A3">
        <w:rPr>
          <w:rFonts w:ascii="Book Antiqua" w:hAnsi="Book Antiqua"/>
          <w:bCs/>
          <w:color w:val="000000"/>
          <w:sz w:val="28"/>
          <w:szCs w:val="28"/>
        </w:rPr>
        <w:t xml:space="preserve"> orránál fogva vezeti a férjét, visszaél kiszolgáltatottságával, de segíti a szegé</w:t>
      </w:r>
      <w:r w:rsidR="0009456D">
        <w:rPr>
          <w:rFonts w:ascii="Book Antiqua" w:hAnsi="Book Antiqua"/>
          <w:bCs/>
          <w:color w:val="000000"/>
          <w:sz w:val="28"/>
          <w:szCs w:val="28"/>
        </w:rPr>
        <w:t>-</w:t>
      </w:r>
      <w:proofErr w:type="spellStart"/>
      <w:r w:rsidRPr="00DB56A3">
        <w:rPr>
          <w:rFonts w:ascii="Book Antiqua" w:hAnsi="Book Antiqua"/>
          <w:bCs/>
          <w:color w:val="000000"/>
          <w:sz w:val="28"/>
          <w:szCs w:val="28"/>
        </w:rPr>
        <w:t>nyeket</w:t>
      </w:r>
      <w:proofErr w:type="spellEnd"/>
      <w:r w:rsidRPr="00DB56A3">
        <w:rPr>
          <w:rFonts w:ascii="Book Antiqua" w:hAnsi="Book Antiqua"/>
          <w:bCs/>
          <w:color w:val="000000"/>
          <w:sz w:val="28"/>
          <w:szCs w:val="28"/>
        </w:rPr>
        <w:t xml:space="preserve"> és elesetteket, a gyilkossá váló Kristóf pedig mer </w:t>
      </w:r>
      <w:proofErr w:type="spellStart"/>
      <w:r w:rsidRPr="00DB56A3">
        <w:rPr>
          <w:rFonts w:ascii="Book Antiqua" w:hAnsi="Book Antiqua"/>
          <w:bCs/>
          <w:color w:val="000000"/>
          <w:sz w:val="28"/>
          <w:szCs w:val="28"/>
        </w:rPr>
        <w:t>szembefordulni</w:t>
      </w:r>
      <w:proofErr w:type="spellEnd"/>
      <w:r w:rsidRPr="00DB56A3">
        <w:rPr>
          <w:rFonts w:ascii="Book Antiqua" w:hAnsi="Book Antiqua"/>
          <w:bCs/>
          <w:color w:val="000000"/>
          <w:sz w:val="28"/>
          <w:szCs w:val="28"/>
        </w:rPr>
        <w:t xml:space="preserve"> az élethazugságokkal és megkísérel kitörni fojtogató álságos világából.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történet lineáris menetében a vádpontok fogalmazódnak meg, a szövegkörnyezetben viszont a mentőkörülmények kerülnek elő. A kettő együtt alakítja ki a regény világértelmező összképét. E világértelmezés pedig egyáltalán nem ahhoz az eklektikus megnyugtatáshoz vezet, hogy az életben szétválaszthatatlanul együtt van jó és rossz: békéljünk meg ennek tudomásulvételével. Ellenkezőleg.</w:t>
      </w:r>
      <w:r w:rsidR="0009456D">
        <w:rPr>
          <w:rFonts w:ascii="Book Antiqua" w:hAnsi="Book Antiqua"/>
          <w:bCs/>
          <w:color w:val="000000"/>
          <w:sz w:val="28"/>
          <w:szCs w:val="28"/>
        </w:rPr>
        <w:t xml:space="preserve"> </w:t>
      </w:r>
      <w:r w:rsidRPr="00DB56A3">
        <w:rPr>
          <w:rFonts w:ascii="Book Antiqua" w:hAnsi="Book Antiqua"/>
          <w:bCs/>
          <w:i/>
          <w:iCs/>
          <w:color w:val="000000"/>
          <w:sz w:val="28"/>
          <w:szCs w:val="28"/>
        </w:rPr>
        <w:t>A</w:t>
      </w:r>
      <w:r w:rsidR="0009456D">
        <w:rPr>
          <w:rFonts w:ascii="Book Antiqua" w:hAnsi="Book Antiqua"/>
          <w:bCs/>
          <w:i/>
          <w:iCs/>
          <w:color w:val="000000"/>
          <w:sz w:val="28"/>
          <w:szCs w:val="28"/>
        </w:rPr>
        <w:t xml:space="preserve"> </w:t>
      </w:r>
      <w:proofErr w:type="spellStart"/>
      <w:r w:rsidRPr="00DB56A3">
        <w:rPr>
          <w:rFonts w:ascii="Book Antiqua" w:hAnsi="Book Antiqua"/>
          <w:bCs/>
          <w:i/>
          <w:iCs/>
          <w:color w:val="000000"/>
          <w:sz w:val="28"/>
          <w:szCs w:val="28"/>
        </w:rPr>
        <w:t>Misilló</w:t>
      </w:r>
      <w:proofErr w:type="spellEnd"/>
      <w:r w:rsidR="0009456D">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09456D">
        <w:rPr>
          <w:rFonts w:ascii="Book Antiqua" w:hAnsi="Book Antiqua"/>
          <w:bCs/>
          <w:i/>
          <w:iCs/>
          <w:color w:val="000000"/>
          <w:sz w:val="28"/>
          <w:szCs w:val="28"/>
        </w:rPr>
        <w:t xml:space="preserve"> </w:t>
      </w:r>
      <w:r w:rsidRPr="00DB56A3">
        <w:rPr>
          <w:rFonts w:ascii="Book Antiqua" w:hAnsi="Book Antiqua"/>
          <w:bCs/>
          <w:color w:val="000000"/>
          <w:sz w:val="28"/>
          <w:szCs w:val="28"/>
        </w:rPr>
        <w:t xml:space="preserve">azt </w:t>
      </w:r>
      <w:proofErr w:type="spellStart"/>
      <w:r w:rsidRPr="00DB56A3">
        <w:rPr>
          <w:rFonts w:ascii="Book Antiqua" w:hAnsi="Book Antiqua"/>
          <w:bCs/>
          <w:color w:val="000000"/>
          <w:sz w:val="28"/>
          <w:szCs w:val="28"/>
        </w:rPr>
        <w:t>sugal</w:t>
      </w:r>
      <w:r w:rsidR="0009456D">
        <w:rPr>
          <w:rFonts w:ascii="Book Antiqua" w:hAnsi="Book Antiqua"/>
          <w:bCs/>
          <w:color w:val="000000"/>
          <w:sz w:val="28"/>
          <w:szCs w:val="28"/>
        </w:rPr>
        <w:t>-</w:t>
      </w:r>
      <w:r w:rsidRPr="00DB56A3">
        <w:rPr>
          <w:rFonts w:ascii="Book Antiqua" w:hAnsi="Book Antiqua"/>
          <w:bCs/>
          <w:color w:val="000000"/>
          <w:sz w:val="28"/>
          <w:szCs w:val="28"/>
        </w:rPr>
        <w:t>mazza</w:t>
      </w:r>
      <w:proofErr w:type="spellEnd"/>
      <w:r w:rsidRPr="00DB56A3">
        <w:rPr>
          <w:rFonts w:ascii="Book Antiqua" w:hAnsi="Book Antiqua"/>
          <w:bCs/>
          <w:color w:val="000000"/>
          <w:sz w:val="28"/>
          <w:szCs w:val="28"/>
        </w:rPr>
        <w:t>, hogy a világ a benne lévő rossz miatt végső soron meg</w:t>
      </w:r>
      <w:r w:rsidR="0009456D">
        <w:rPr>
          <w:rFonts w:ascii="Book Antiqua" w:hAnsi="Book Antiqua"/>
          <w:bCs/>
          <w:color w:val="000000"/>
          <w:sz w:val="28"/>
          <w:szCs w:val="28"/>
        </w:rPr>
        <w:t>-</w:t>
      </w:r>
      <w:r w:rsidRPr="00DB56A3">
        <w:rPr>
          <w:rFonts w:ascii="Book Antiqua" w:hAnsi="Book Antiqua"/>
          <w:bCs/>
          <w:color w:val="000000"/>
          <w:sz w:val="28"/>
          <w:szCs w:val="28"/>
        </w:rPr>
        <w:t xml:space="preserve">békíthetetlen, önkörében nem is kijavítható. A jó hiába van a világban, ha </w:t>
      </w:r>
      <w:r w:rsidRPr="00DB56A3">
        <w:rPr>
          <w:rFonts w:ascii="Book Antiqua" w:hAnsi="Book Antiqua"/>
          <w:bCs/>
          <w:color w:val="000000"/>
          <w:sz w:val="28"/>
          <w:szCs w:val="28"/>
        </w:rPr>
        <w:lastRenderedPageBreak/>
        <w:t xml:space="preserve">ott van mellette a rossz, mert a rossz mélyen tönkreteszi az életet. Ezt fejezi ki a regény belső képsora a megműveletlen, parlagon hagyott földekkel. </w:t>
      </w:r>
      <w:proofErr w:type="spellStart"/>
      <w:r w:rsidRPr="00DB56A3">
        <w:rPr>
          <w:rFonts w:ascii="Book Antiqua" w:hAnsi="Book Antiqua"/>
          <w:bCs/>
          <w:color w:val="000000"/>
          <w:sz w:val="28"/>
          <w:szCs w:val="28"/>
        </w:rPr>
        <w:t>Misilló</w:t>
      </w:r>
      <w:proofErr w:type="spellEnd"/>
      <w:r w:rsidRPr="00DB56A3">
        <w:rPr>
          <w:rFonts w:ascii="Book Antiqua" w:hAnsi="Book Antiqua"/>
          <w:bCs/>
          <w:color w:val="000000"/>
          <w:sz w:val="28"/>
          <w:szCs w:val="28"/>
        </w:rPr>
        <w:t xml:space="preserve"> eltűnése a tájban meseivé változtatja az alapvetően naturalista történetet, a terméketlenség képe pedig már kozmikussá növeszti a zárt környezetben játszódó regényes históriát. Az eltunyult, munkátlan emberek, a szántatlan határ jelképes értelemmel ruházzák fel az utolsó sorokat; a föld szegénysége a történet során addig bemutatott lelki szegénység, a fénytelen élet egyenes következményének mutatkozik. Egy megrontott, de talán még megváltható világ reménységének-remény</w:t>
      </w:r>
      <w:r w:rsidR="00CC3E61">
        <w:rPr>
          <w:rFonts w:ascii="Book Antiqua" w:hAnsi="Book Antiqua"/>
          <w:bCs/>
          <w:color w:val="000000"/>
          <w:sz w:val="28"/>
          <w:szCs w:val="28"/>
        </w:rPr>
        <w:t>-</w:t>
      </w:r>
      <w:proofErr w:type="spellStart"/>
      <w:r w:rsidRPr="00DB56A3">
        <w:rPr>
          <w:rFonts w:ascii="Book Antiqua" w:hAnsi="Book Antiqua"/>
          <w:bCs/>
          <w:color w:val="000000"/>
          <w:sz w:val="28"/>
          <w:szCs w:val="28"/>
        </w:rPr>
        <w:t>telenségének</w:t>
      </w:r>
      <w:proofErr w:type="spellEnd"/>
      <w:r w:rsidRPr="00DB56A3">
        <w:rPr>
          <w:rFonts w:ascii="Book Antiqua" w:hAnsi="Book Antiqua"/>
          <w:bCs/>
          <w:color w:val="000000"/>
          <w:sz w:val="28"/>
          <w:szCs w:val="28"/>
        </w:rPr>
        <w:t xml:space="preserve"> többértelműségével zárul.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történetben semmi nem utal e többértelműségből a meg</w:t>
      </w:r>
      <w:r w:rsidR="00CC3E61">
        <w:rPr>
          <w:rFonts w:ascii="Book Antiqua" w:hAnsi="Book Antiqua"/>
          <w:bCs/>
          <w:color w:val="000000"/>
          <w:sz w:val="28"/>
          <w:szCs w:val="28"/>
        </w:rPr>
        <w:t>-</w:t>
      </w:r>
      <w:r w:rsidRPr="00DB56A3">
        <w:rPr>
          <w:rFonts w:ascii="Book Antiqua" w:hAnsi="Book Antiqua"/>
          <w:bCs/>
          <w:color w:val="000000"/>
          <w:sz w:val="28"/>
          <w:szCs w:val="28"/>
        </w:rPr>
        <w:t xml:space="preserve">válthatóságra, egyetlen cselekménymozzanat, egyetlen epizód nincs benne, amely erre vallana. Sem az elbeszélt mese, sem a mese elbeszélői </w:t>
      </w:r>
      <w:proofErr w:type="spellStart"/>
      <w:r w:rsidRPr="00DB56A3">
        <w:rPr>
          <w:rFonts w:ascii="Book Antiqua" w:hAnsi="Book Antiqua"/>
          <w:bCs/>
          <w:color w:val="000000"/>
          <w:sz w:val="28"/>
          <w:szCs w:val="28"/>
        </w:rPr>
        <w:t>szövevényesítése</w:t>
      </w:r>
      <w:proofErr w:type="spellEnd"/>
      <w:r w:rsidRPr="00DB56A3">
        <w:rPr>
          <w:rFonts w:ascii="Book Antiqua" w:hAnsi="Book Antiqua"/>
          <w:bCs/>
          <w:color w:val="000000"/>
          <w:sz w:val="28"/>
          <w:szCs w:val="28"/>
        </w:rPr>
        <w:t xml:space="preserve"> nem szólaltatja meg ezt az eszmét. Mégis benne van. A mese a megérdemelt büntetéssorozatot mutatja be, az eseménytörténettel való írói bánásmód, az elbeszélői ritmus a kiengesztelés evvel ellentétes </w:t>
      </w:r>
      <w:proofErr w:type="spellStart"/>
      <w:r w:rsidRPr="00DB56A3">
        <w:rPr>
          <w:rFonts w:ascii="Book Antiqua" w:hAnsi="Book Antiqua"/>
          <w:bCs/>
          <w:color w:val="000000"/>
          <w:sz w:val="28"/>
          <w:szCs w:val="28"/>
        </w:rPr>
        <w:t>értéktartalmú</w:t>
      </w:r>
      <w:proofErr w:type="spellEnd"/>
      <w:r w:rsidRPr="00DB56A3">
        <w:rPr>
          <w:rFonts w:ascii="Book Antiqua" w:hAnsi="Book Antiqua"/>
          <w:bCs/>
          <w:color w:val="000000"/>
          <w:sz w:val="28"/>
          <w:szCs w:val="28"/>
        </w:rPr>
        <w:t xml:space="preserve"> folyamatát indítja el. Az az eszme, hogy az elrontott világ talán még megváltható, az epikus szerkezetre mintegy merőlegesen, a nem epikus részletekben tűnik fel, de ott sem tételesen vagy didaktikusan, hanem </w:t>
      </w:r>
      <w:proofErr w:type="spellStart"/>
      <w:r w:rsidRPr="00DB56A3">
        <w:rPr>
          <w:rFonts w:ascii="Book Antiqua" w:hAnsi="Book Antiqua"/>
          <w:bCs/>
          <w:color w:val="000000"/>
          <w:sz w:val="28"/>
          <w:szCs w:val="28"/>
        </w:rPr>
        <w:t>sugalmazásszerűen</w:t>
      </w:r>
      <w:proofErr w:type="spellEnd"/>
      <w:r w:rsidRPr="00DB56A3">
        <w:rPr>
          <w:rFonts w:ascii="Book Antiqua" w:hAnsi="Book Antiqua"/>
          <w:bCs/>
          <w:color w:val="000000"/>
          <w:sz w:val="28"/>
          <w:szCs w:val="28"/>
        </w:rPr>
        <w:t xml:space="preserve"> jelenik meg.</w:t>
      </w:r>
    </w:p>
    <w:p w:rsidR="00CC3E61"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cselekményes narrációt itt is, ott is leíró részletek törik át. Ezek a részletek rövidek, általában nem hosszabbak néhány sornál: villanásnyi természeti képek, a tél vagy a tavasz munkájáról, a fák és a színek szép</w:t>
      </w:r>
      <w:r w:rsidR="00CC3E61">
        <w:rPr>
          <w:rFonts w:ascii="Book Antiqua" w:hAnsi="Book Antiqua"/>
          <w:bCs/>
          <w:color w:val="000000"/>
          <w:sz w:val="28"/>
          <w:szCs w:val="28"/>
        </w:rPr>
        <w:t>-</w:t>
      </w:r>
      <w:proofErr w:type="spellStart"/>
      <w:r w:rsidRPr="00DB56A3">
        <w:rPr>
          <w:rFonts w:ascii="Book Antiqua" w:hAnsi="Book Antiqua"/>
          <w:bCs/>
          <w:color w:val="000000"/>
          <w:sz w:val="28"/>
          <w:szCs w:val="28"/>
        </w:rPr>
        <w:t>ségéről</w:t>
      </w:r>
      <w:proofErr w:type="spellEnd"/>
      <w:r w:rsidRPr="00DB56A3">
        <w:rPr>
          <w:rFonts w:ascii="Book Antiqua" w:hAnsi="Book Antiqua"/>
          <w:bCs/>
          <w:color w:val="000000"/>
          <w:sz w:val="28"/>
          <w:szCs w:val="28"/>
        </w:rPr>
        <w:t xml:space="preserve">, a vizek hangjáról. A kemény, érdes, szikár, néhol már kegyetlen történet ezeken a helyeken átmelegszik és poétikussá válik. </w:t>
      </w:r>
    </w:p>
    <w:p w:rsidR="00DB56A3" w:rsidRPr="00DB56A3" w:rsidRDefault="00DB56A3" w:rsidP="00CC3E61">
      <w:pPr>
        <w:pStyle w:val="NormlWeb"/>
        <w:spacing w:before="120" w:beforeAutospacing="0" w:after="120" w:afterAutospacing="0" w:line="240" w:lineRule="auto"/>
        <w:ind w:firstLine="709"/>
        <w:jc w:val="both"/>
        <w:rPr>
          <w:rFonts w:ascii="Book Antiqua" w:hAnsi="Book Antiqua"/>
          <w:bCs/>
          <w:color w:val="000000"/>
          <w:sz w:val="28"/>
          <w:szCs w:val="28"/>
        </w:rPr>
      </w:pPr>
      <w:r w:rsidRPr="00CC3E61">
        <w:rPr>
          <w:rFonts w:ascii="Book Antiqua" w:hAnsi="Book Antiqua"/>
          <w:bCs/>
          <w:i/>
          <w:color w:val="000000"/>
          <w:sz w:val="28"/>
          <w:szCs w:val="28"/>
        </w:rPr>
        <w:t xml:space="preserve">„Szép decemberi éjszaka volt. A bolyhos, fehérgyapjas égről nagy, ritka </w:t>
      </w:r>
      <w:proofErr w:type="spellStart"/>
      <w:r w:rsidRPr="00CC3E61">
        <w:rPr>
          <w:rFonts w:ascii="Book Antiqua" w:hAnsi="Book Antiqua"/>
          <w:bCs/>
          <w:i/>
          <w:color w:val="000000"/>
          <w:sz w:val="28"/>
          <w:szCs w:val="28"/>
        </w:rPr>
        <w:t>pelyhekben</w:t>
      </w:r>
      <w:proofErr w:type="spellEnd"/>
      <w:r w:rsidRPr="00CC3E61">
        <w:rPr>
          <w:rFonts w:ascii="Book Antiqua" w:hAnsi="Book Antiqua"/>
          <w:bCs/>
          <w:i/>
          <w:color w:val="000000"/>
          <w:sz w:val="28"/>
          <w:szCs w:val="28"/>
        </w:rPr>
        <w:t xml:space="preserve"> szállingózott a hó, de semmi hideget nem hozott magával. Az egész határt egy pillantással be lehet látni, az égen és a földön minden, minden szűz fehérbe öltözött, s mintha az éjszakára virágot nyitottak volna az útszéli törpefenyők is.”</w:t>
      </w:r>
      <w:r w:rsidRPr="00DB56A3">
        <w:rPr>
          <w:rFonts w:ascii="Book Antiqua" w:hAnsi="Book Antiqua"/>
          <w:bCs/>
          <w:color w:val="000000"/>
          <w:sz w:val="28"/>
          <w:szCs w:val="28"/>
        </w:rPr>
        <w:t xml:space="preserve"> Vagy: </w:t>
      </w:r>
      <w:r w:rsidRPr="00CC3E61">
        <w:rPr>
          <w:rFonts w:ascii="Book Antiqua" w:hAnsi="Book Antiqua"/>
          <w:bCs/>
          <w:i/>
          <w:color w:val="000000"/>
          <w:sz w:val="28"/>
          <w:szCs w:val="28"/>
        </w:rPr>
        <w:t xml:space="preserve">„A tél elviharzott és helyébe pajkos ezerszínével megjött a tavasz. A fák máról holnapra rügyet nyitottak, a hegyről zúgva-zengve megindult a kékes-sárgás hólé, gazdagon megitatta a kopasz határt s csakhamar haragos zöld gyomok nyújtóztak ki az iszapos földből. (…) A majorság minden fészke megnyitotta sötét ajtóját, a béresek vasmarokkal durrogtatták </w:t>
      </w:r>
      <w:proofErr w:type="spellStart"/>
      <w:r w:rsidRPr="00CC3E61">
        <w:rPr>
          <w:rFonts w:ascii="Book Antiqua" w:hAnsi="Book Antiqua"/>
          <w:bCs/>
          <w:i/>
          <w:color w:val="000000"/>
          <w:sz w:val="28"/>
          <w:szCs w:val="28"/>
        </w:rPr>
        <w:t>sugáros</w:t>
      </w:r>
      <w:proofErr w:type="spellEnd"/>
      <w:r w:rsidRPr="00CC3E61">
        <w:rPr>
          <w:rFonts w:ascii="Book Antiqua" w:hAnsi="Book Antiqua"/>
          <w:bCs/>
          <w:i/>
          <w:color w:val="000000"/>
          <w:sz w:val="28"/>
          <w:szCs w:val="28"/>
        </w:rPr>
        <w:t xml:space="preserve"> ostoraikat, a jószág vad nyihogással ficánkolt, s a </w:t>
      </w:r>
      <w:proofErr w:type="gramStart"/>
      <w:r w:rsidRPr="00CC3E61">
        <w:rPr>
          <w:rFonts w:ascii="Book Antiqua" w:hAnsi="Book Antiqua"/>
          <w:bCs/>
          <w:i/>
          <w:color w:val="000000"/>
          <w:sz w:val="28"/>
          <w:szCs w:val="28"/>
        </w:rPr>
        <w:t>hegyről</w:t>
      </w:r>
      <w:proofErr w:type="gramEnd"/>
      <w:r w:rsidRPr="00CC3E61">
        <w:rPr>
          <w:rFonts w:ascii="Book Antiqua" w:hAnsi="Book Antiqua"/>
          <w:bCs/>
          <w:i/>
          <w:color w:val="000000"/>
          <w:sz w:val="28"/>
          <w:szCs w:val="28"/>
        </w:rPr>
        <w:t xml:space="preserve"> mint valami láthatatlan kórus, hangzott le a bégető nyáj kolompverése.”</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Nem sok ilyen felfénylő részlet van a komor regényben, de már ez a kis poétikus nyelvi mező is elegendő ahhoz, hogy a </w:t>
      </w:r>
      <w:proofErr w:type="spellStart"/>
      <w:r w:rsidRPr="00DB56A3">
        <w:rPr>
          <w:rFonts w:ascii="Book Antiqua" w:hAnsi="Book Antiqua"/>
          <w:bCs/>
          <w:color w:val="000000"/>
          <w:sz w:val="28"/>
          <w:szCs w:val="28"/>
        </w:rPr>
        <w:t>röghözragadó</w:t>
      </w:r>
      <w:proofErr w:type="spellEnd"/>
      <w:r w:rsidRPr="00DB56A3">
        <w:rPr>
          <w:rFonts w:ascii="Book Antiqua" w:hAnsi="Book Antiqua"/>
          <w:bCs/>
          <w:color w:val="000000"/>
          <w:sz w:val="28"/>
          <w:szCs w:val="28"/>
        </w:rPr>
        <w:t xml:space="preserve"> történetben fölvillanjon valami transzcendentális távlat. Ha csak </w:t>
      </w:r>
      <w:proofErr w:type="spellStart"/>
      <w:r w:rsidRPr="00DB56A3">
        <w:rPr>
          <w:rFonts w:ascii="Book Antiqua" w:hAnsi="Book Antiqua"/>
          <w:bCs/>
          <w:color w:val="000000"/>
          <w:sz w:val="28"/>
          <w:szCs w:val="28"/>
        </w:rPr>
        <w:t>pillana</w:t>
      </w:r>
      <w:proofErr w:type="spellEnd"/>
      <w:r w:rsidR="00CC3E61">
        <w:rPr>
          <w:rFonts w:ascii="Book Antiqua" w:hAnsi="Book Antiqua"/>
          <w:bCs/>
          <w:color w:val="000000"/>
          <w:sz w:val="28"/>
          <w:szCs w:val="28"/>
        </w:rPr>
        <w:t>-</w:t>
      </w:r>
      <w:r w:rsidRPr="00DB56A3">
        <w:rPr>
          <w:rFonts w:ascii="Book Antiqua" w:hAnsi="Book Antiqua"/>
          <w:bCs/>
          <w:color w:val="000000"/>
          <w:sz w:val="28"/>
          <w:szCs w:val="28"/>
        </w:rPr>
        <w:lastRenderedPageBreak/>
        <w:t>tokra is, az epikus nyelv itt költőien dinamizálódott nyelvnek adja át a helyét</w:t>
      </w:r>
      <w:r w:rsidR="00CC3E61">
        <w:rPr>
          <w:rFonts w:ascii="Book Antiqua" w:hAnsi="Book Antiqua"/>
          <w:bCs/>
          <w:color w:val="000000"/>
          <w:sz w:val="28"/>
          <w:szCs w:val="28"/>
        </w:rPr>
        <w:t>,</w:t>
      </w:r>
      <w:r w:rsidRPr="00DB56A3">
        <w:rPr>
          <w:rFonts w:ascii="Book Antiqua" w:hAnsi="Book Antiqua"/>
          <w:bCs/>
          <w:color w:val="000000"/>
          <w:sz w:val="28"/>
          <w:szCs w:val="28"/>
        </w:rPr>
        <w:t xml:space="preserve"> s a líra minőségébe vált át. Nincs ezekben a néhány soros részekben semmi érzelmes túlzás, sőt még rájuk is vetül a történet alapvető komorsága. Ha hirtelen elütnének az epikus szálak tónusától, mázas díszek lehetnének csak az elbeszélésben, a „haragos gyomok” és az „iszapos föld” képével azonban hozzálényegülnek a történethez</w:t>
      </w:r>
      <w:r w:rsidR="00CC3E61">
        <w:rPr>
          <w:rFonts w:ascii="Book Antiqua" w:hAnsi="Book Antiqua"/>
          <w:bCs/>
          <w:color w:val="000000"/>
          <w:sz w:val="28"/>
          <w:szCs w:val="28"/>
        </w:rPr>
        <w:t>,</w:t>
      </w:r>
      <w:r w:rsidRPr="00DB56A3">
        <w:rPr>
          <w:rFonts w:ascii="Book Antiqua" w:hAnsi="Book Antiqua"/>
          <w:bCs/>
          <w:color w:val="000000"/>
          <w:sz w:val="28"/>
          <w:szCs w:val="28"/>
        </w:rPr>
        <w:t xml:space="preserve"> s éppen immanens jelenlétükkel segítik elő magának a történetnek átlényegülését. Hitelesek az előadott epikus dimenziókban, s hitelességük révén járulnak hozzá az egymásnak feszülő epikus folyamatok (a büntetés és </w:t>
      </w:r>
      <w:proofErr w:type="spellStart"/>
      <w:r w:rsidRPr="00DB56A3">
        <w:rPr>
          <w:rFonts w:ascii="Book Antiqua" w:hAnsi="Book Antiqua"/>
          <w:bCs/>
          <w:color w:val="000000"/>
          <w:sz w:val="28"/>
          <w:szCs w:val="28"/>
        </w:rPr>
        <w:t>kiengesz</w:t>
      </w:r>
      <w:proofErr w:type="spellEnd"/>
      <w:r w:rsidR="00CC3E61">
        <w:rPr>
          <w:rFonts w:ascii="Book Antiqua" w:hAnsi="Book Antiqua"/>
          <w:bCs/>
          <w:color w:val="000000"/>
          <w:sz w:val="28"/>
          <w:szCs w:val="28"/>
        </w:rPr>
        <w:t>-</w:t>
      </w:r>
      <w:r w:rsidRPr="00DB56A3">
        <w:rPr>
          <w:rFonts w:ascii="Book Antiqua" w:hAnsi="Book Antiqua"/>
          <w:bCs/>
          <w:color w:val="000000"/>
          <w:sz w:val="28"/>
          <w:szCs w:val="28"/>
        </w:rPr>
        <w:t xml:space="preserve">telés) magasabb értelmezéséhez. Előkészítik és elősegítik a történet mesei </w:t>
      </w:r>
      <w:proofErr w:type="spellStart"/>
      <w:r w:rsidRPr="00DB56A3">
        <w:rPr>
          <w:rFonts w:ascii="Book Antiqua" w:hAnsi="Book Antiqua"/>
          <w:bCs/>
          <w:color w:val="000000"/>
          <w:sz w:val="28"/>
          <w:szCs w:val="28"/>
        </w:rPr>
        <w:t>befejeződését</w:t>
      </w:r>
      <w:proofErr w:type="spellEnd"/>
      <w:r w:rsidRPr="00DB56A3">
        <w:rPr>
          <w:rFonts w:ascii="Book Antiqua" w:hAnsi="Book Antiqua"/>
          <w:bCs/>
          <w:color w:val="000000"/>
          <w:sz w:val="28"/>
          <w:szCs w:val="28"/>
        </w:rPr>
        <w:t>, főképpen pedig a kopárrá vált táj már-már „</w:t>
      </w:r>
      <w:proofErr w:type="spellStart"/>
      <w:r w:rsidRPr="00DB56A3">
        <w:rPr>
          <w:rFonts w:ascii="Book Antiqua" w:hAnsi="Book Antiqua"/>
          <w:bCs/>
          <w:color w:val="000000"/>
          <w:sz w:val="28"/>
          <w:szCs w:val="28"/>
        </w:rPr>
        <w:t>waste</w:t>
      </w:r>
      <w:proofErr w:type="spellEnd"/>
      <w:r w:rsidRPr="00DB56A3">
        <w:rPr>
          <w:rFonts w:ascii="Book Antiqua" w:hAnsi="Book Antiqua"/>
          <w:bCs/>
          <w:color w:val="000000"/>
          <w:sz w:val="28"/>
          <w:szCs w:val="28"/>
        </w:rPr>
        <w:t>-</w:t>
      </w:r>
      <w:proofErr w:type="spellStart"/>
      <w:r w:rsidRPr="00DB56A3">
        <w:rPr>
          <w:rFonts w:ascii="Book Antiqua" w:hAnsi="Book Antiqua"/>
          <w:bCs/>
          <w:color w:val="000000"/>
          <w:sz w:val="28"/>
          <w:szCs w:val="28"/>
        </w:rPr>
        <w:t>land</w:t>
      </w:r>
      <w:proofErr w:type="spellEnd"/>
      <w:r w:rsidRPr="00DB56A3">
        <w:rPr>
          <w:rFonts w:ascii="Book Antiqua" w:hAnsi="Book Antiqua"/>
          <w:bCs/>
          <w:color w:val="000000"/>
          <w:sz w:val="28"/>
          <w:szCs w:val="28"/>
        </w:rPr>
        <w:t>”-i képének ambiguitását erősítik. Az érzelmességtől mentes poétikus mező azt sugalmazza képi jelentéssel, hogy a bemutatott világ önkörében már nem javítható meg, de a mindenség nagy rendjébe betagolódva még megváltható.</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iCs/>
          <w:color w:val="000000"/>
          <w:sz w:val="28"/>
          <w:szCs w:val="28"/>
        </w:rPr>
        <w:t>A</w:t>
      </w:r>
      <w:r w:rsidR="00CC3E61">
        <w:rPr>
          <w:rFonts w:ascii="Book Antiqua" w:hAnsi="Book Antiqua"/>
          <w:bCs/>
          <w:iCs/>
          <w:color w:val="000000"/>
          <w:sz w:val="28"/>
          <w:szCs w:val="28"/>
        </w:rPr>
        <w:t xml:space="preserve"> </w:t>
      </w:r>
      <w:proofErr w:type="spellStart"/>
      <w:r w:rsidRPr="00DB56A3">
        <w:rPr>
          <w:rFonts w:ascii="Book Antiqua" w:hAnsi="Book Antiqua"/>
          <w:bCs/>
          <w:i/>
          <w:iCs/>
          <w:color w:val="000000"/>
          <w:sz w:val="28"/>
          <w:szCs w:val="28"/>
        </w:rPr>
        <w:t>Misilló</w:t>
      </w:r>
      <w:proofErr w:type="spellEnd"/>
      <w:r w:rsidR="00CC3E61">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CC3E61">
        <w:rPr>
          <w:rFonts w:ascii="Book Antiqua" w:hAnsi="Book Antiqua"/>
          <w:bCs/>
          <w:i/>
          <w:iCs/>
          <w:color w:val="000000"/>
          <w:sz w:val="28"/>
          <w:szCs w:val="28"/>
        </w:rPr>
        <w:t xml:space="preserve"> </w:t>
      </w:r>
      <w:r w:rsidRPr="00DB56A3">
        <w:rPr>
          <w:rFonts w:ascii="Book Antiqua" w:hAnsi="Book Antiqua"/>
          <w:bCs/>
          <w:color w:val="000000"/>
          <w:sz w:val="28"/>
          <w:szCs w:val="28"/>
        </w:rPr>
        <w:t xml:space="preserve">nem a magyar naturalizmus regénye volt, hanem a naturalizmus iskoláján átment és már továbbjutott regény. Németh Andor 1920-ban a megelőző évtizedek legművészibb írásának nevezte. Azt írta, hogy „nyüzsög az élettől és mégis absztrakt; befelé komponált, sötét krétákkal színek helyett (…) a lélek dantei homálya ez. Klasszikusan kopár, intenzitásában életdús kompozíció.” </w:t>
      </w:r>
      <w:r w:rsidR="00CC3E61">
        <w:rPr>
          <w:rFonts w:ascii="Book Antiqua" w:hAnsi="Book Antiqua"/>
          <w:bCs/>
          <w:color w:val="000000"/>
          <w:sz w:val="28"/>
          <w:szCs w:val="28"/>
        </w:rPr>
        <w:t>Komlós Aladár 1933-ban a látomá</w:t>
      </w:r>
      <w:r w:rsidRPr="00DB56A3">
        <w:rPr>
          <w:rFonts w:ascii="Book Antiqua" w:hAnsi="Book Antiqua"/>
          <w:bCs/>
          <w:color w:val="000000"/>
          <w:sz w:val="28"/>
          <w:szCs w:val="28"/>
        </w:rPr>
        <w:t xml:space="preserve">sosságát emelte ki. „Kassák parasztjai – írta – félelmetes erők között élnek; maguk és a természet ellenséges erői közt. Naturalizmus? – tette föl a kérdést. – A rajz sötétsége erre emlékeztet s a </w:t>
      </w:r>
      <w:proofErr w:type="spellStart"/>
      <w:r w:rsidRPr="00CC3E61">
        <w:rPr>
          <w:rFonts w:ascii="Book Antiqua" w:hAnsi="Book Antiqua"/>
          <w:bCs/>
          <w:i/>
          <w:color w:val="000000"/>
          <w:sz w:val="28"/>
          <w:szCs w:val="28"/>
        </w:rPr>
        <w:t>Misilló</w:t>
      </w:r>
      <w:proofErr w:type="spellEnd"/>
      <w:r w:rsidRPr="00DB56A3">
        <w:rPr>
          <w:rFonts w:ascii="Book Antiqua" w:hAnsi="Book Antiqua"/>
          <w:bCs/>
          <w:color w:val="000000"/>
          <w:sz w:val="28"/>
          <w:szCs w:val="28"/>
        </w:rPr>
        <w:t xml:space="preserve"> mégis távol van a zolai iskolától, mert </w:t>
      </w:r>
      <w:proofErr w:type="gramStart"/>
      <w:r w:rsidRPr="00DB56A3">
        <w:rPr>
          <w:rFonts w:ascii="Book Antiqua" w:hAnsi="Book Antiqua"/>
          <w:bCs/>
          <w:color w:val="000000"/>
          <w:sz w:val="28"/>
          <w:szCs w:val="28"/>
        </w:rPr>
        <w:t>nem »tudományos</w:t>
      </w:r>
      <w:proofErr w:type="gramEnd"/>
      <w:r w:rsidRPr="00DB56A3">
        <w:rPr>
          <w:rFonts w:ascii="Book Antiqua" w:hAnsi="Book Antiqua"/>
          <w:bCs/>
          <w:color w:val="000000"/>
          <w:sz w:val="28"/>
          <w:szCs w:val="28"/>
        </w:rPr>
        <w:t>« megfigyelésből, hanem látomás</w:t>
      </w:r>
      <w:r w:rsidR="00CC3E61">
        <w:rPr>
          <w:rFonts w:ascii="Book Antiqua" w:hAnsi="Book Antiqua"/>
          <w:bCs/>
          <w:color w:val="000000"/>
          <w:sz w:val="28"/>
          <w:szCs w:val="28"/>
        </w:rPr>
        <w:t>-</w:t>
      </w:r>
      <w:proofErr w:type="spellStart"/>
      <w:r w:rsidRPr="00DB56A3">
        <w:rPr>
          <w:rFonts w:ascii="Book Antiqua" w:hAnsi="Book Antiqua"/>
          <w:bCs/>
          <w:color w:val="000000"/>
          <w:sz w:val="28"/>
          <w:szCs w:val="28"/>
        </w:rPr>
        <w:t>ból</w:t>
      </w:r>
      <w:proofErr w:type="spellEnd"/>
      <w:r w:rsidRPr="00DB56A3">
        <w:rPr>
          <w:rFonts w:ascii="Book Antiqua" w:hAnsi="Book Antiqua"/>
          <w:bCs/>
          <w:color w:val="000000"/>
          <w:sz w:val="28"/>
          <w:szCs w:val="28"/>
        </w:rPr>
        <w:t xml:space="preserve"> született”.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Valószínűleg ez a Komlós Aladár által is említett távlatosság, természetesség és lelki öntörvényűség az, ami Osvát tetszését is meg</w:t>
      </w:r>
      <w:r w:rsidR="00CC3E61">
        <w:rPr>
          <w:rFonts w:ascii="Book Antiqua" w:hAnsi="Book Antiqua"/>
          <w:bCs/>
          <w:color w:val="000000"/>
          <w:sz w:val="28"/>
          <w:szCs w:val="28"/>
        </w:rPr>
        <w:t>-</w:t>
      </w:r>
      <w:r w:rsidRPr="00DB56A3">
        <w:rPr>
          <w:rFonts w:ascii="Book Antiqua" w:hAnsi="Book Antiqua"/>
          <w:bCs/>
          <w:color w:val="000000"/>
          <w:sz w:val="28"/>
          <w:szCs w:val="28"/>
        </w:rPr>
        <w:t xml:space="preserve">nyerte annak idején. Ez a kemény, kérlelhetetlen és mégis fölfénylő, poétikus történet a 19. századi hagyományokat meghaladó </w:t>
      </w:r>
      <w:proofErr w:type="spellStart"/>
      <w:r w:rsidRPr="00DB56A3">
        <w:rPr>
          <w:rFonts w:ascii="Book Antiqua" w:hAnsi="Book Antiqua"/>
          <w:bCs/>
          <w:color w:val="000000"/>
          <w:sz w:val="28"/>
          <w:szCs w:val="28"/>
        </w:rPr>
        <w:t>premodern</w:t>
      </w:r>
      <w:proofErr w:type="spellEnd"/>
      <w:r w:rsidRPr="00DB56A3">
        <w:rPr>
          <w:rFonts w:ascii="Book Antiqua" w:hAnsi="Book Antiqua"/>
          <w:bCs/>
          <w:color w:val="000000"/>
          <w:sz w:val="28"/>
          <w:szCs w:val="28"/>
        </w:rPr>
        <w:t xml:space="preserve"> regény legjobbjai közé tartozott, a magyar regény korszerűsödésének egyik különleges remeke.</w:t>
      </w:r>
    </w:p>
    <w:p w:rsidR="00DB56A3" w:rsidRPr="00CC3E61" w:rsidRDefault="00DB56A3" w:rsidP="00DB56A3">
      <w:pPr>
        <w:pStyle w:val="NormlWeb"/>
        <w:spacing w:before="0" w:beforeAutospacing="0" w:after="0" w:afterAutospacing="0" w:line="240" w:lineRule="auto"/>
        <w:ind w:firstLine="709"/>
        <w:jc w:val="right"/>
        <w:rPr>
          <w:rFonts w:ascii="Book Antiqua" w:hAnsi="Book Antiqua"/>
          <w:bCs/>
          <w:i/>
          <w:color w:val="000000"/>
          <w:sz w:val="28"/>
          <w:szCs w:val="28"/>
        </w:rPr>
      </w:pPr>
      <w:r w:rsidRPr="00CC3E61">
        <w:rPr>
          <w:rFonts w:ascii="Book Antiqua" w:hAnsi="Book Antiqua"/>
          <w:bCs/>
          <w:i/>
          <w:color w:val="000000"/>
          <w:sz w:val="28"/>
          <w:szCs w:val="28"/>
        </w:rPr>
        <w:t>1990</w:t>
      </w:r>
    </w:p>
    <w:p w:rsidR="00DB56A3" w:rsidRPr="00DB56A3" w:rsidRDefault="00DB56A3" w:rsidP="00DB56A3">
      <w:pPr>
        <w:spacing w:line="240" w:lineRule="auto"/>
        <w:ind w:firstLine="709"/>
        <w:rPr>
          <w:rFonts w:ascii="Book Antiqua" w:hAnsi="Book Antiqua" w:cs="Times New Roman"/>
          <w:sz w:val="28"/>
          <w:szCs w:val="28"/>
        </w:rPr>
      </w:pPr>
      <w:bookmarkStart w:id="0" w:name="_GoBack"/>
      <w:bookmarkEnd w:id="0"/>
    </w:p>
    <w:p w:rsidR="00CC3E61" w:rsidRPr="00CC3E61" w:rsidRDefault="00CC3E61" w:rsidP="00CC3E61">
      <w:pPr>
        <w:spacing w:before="120" w:line="240" w:lineRule="auto"/>
        <w:ind w:firstLine="426"/>
        <w:rPr>
          <w:rFonts w:ascii="Book Antiqua" w:hAnsi="Book Antiqua" w:cs="Times New Roman"/>
          <w:i/>
          <w:sz w:val="28"/>
          <w:szCs w:val="28"/>
        </w:rPr>
      </w:pPr>
      <w:r w:rsidRPr="00CC3E61">
        <w:rPr>
          <w:rFonts w:ascii="Book Antiqua" w:hAnsi="Book Antiqua" w:cs="Times New Roman"/>
          <w:i/>
          <w:sz w:val="28"/>
          <w:szCs w:val="28"/>
        </w:rPr>
        <w:t>Megjelent: Kenyeres Zoltán: Írók, költők, fogalmak – Esszék, tanulmányok</w:t>
      </w:r>
    </w:p>
    <w:p w:rsidR="00CC3E61" w:rsidRPr="00CC3E61" w:rsidRDefault="00CC3E61" w:rsidP="00CC3E61">
      <w:pPr>
        <w:spacing w:line="240" w:lineRule="auto"/>
        <w:rPr>
          <w:rFonts w:ascii="Book Antiqua" w:hAnsi="Book Antiqua" w:cs="Times New Roman"/>
          <w:i/>
          <w:sz w:val="28"/>
          <w:szCs w:val="28"/>
        </w:rPr>
      </w:pPr>
      <w:r w:rsidRPr="00CC3E61">
        <w:rPr>
          <w:rFonts w:ascii="Book Antiqua" w:hAnsi="Book Antiqua" w:cs="Times New Roman"/>
          <w:i/>
          <w:sz w:val="28"/>
          <w:szCs w:val="28"/>
        </w:rPr>
        <w:t xml:space="preserve">      </w:t>
      </w:r>
      <w:proofErr w:type="spellStart"/>
      <w:r w:rsidRPr="00CC3E61">
        <w:rPr>
          <w:rFonts w:ascii="Book Antiqua" w:hAnsi="Book Antiqua" w:cs="Times New Roman"/>
          <w:i/>
          <w:sz w:val="28"/>
          <w:szCs w:val="28"/>
        </w:rPr>
        <w:t>Hungarovox</w:t>
      </w:r>
      <w:proofErr w:type="spellEnd"/>
      <w:r w:rsidRPr="00CC3E61">
        <w:rPr>
          <w:rFonts w:ascii="Book Antiqua" w:hAnsi="Book Antiqua" w:cs="Times New Roman"/>
          <w:i/>
          <w:sz w:val="28"/>
          <w:szCs w:val="28"/>
        </w:rPr>
        <w:t xml:space="preserve"> Kiadó, 2024.</w:t>
      </w:r>
    </w:p>
    <w:p w:rsidR="00DB56A3" w:rsidRPr="00DB56A3" w:rsidRDefault="00DB56A3" w:rsidP="00DB56A3">
      <w:pPr>
        <w:spacing w:line="240" w:lineRule="auto"/>
        <w:ind w:firstLine="709"/>
        <w:rPr>
          <w:rFonts w:ascii="Book Antiqua" w:hAnsi="Book Antiqua" w:cs="Times New Roman"/>
          <w:sz w:val="28"/>
          <w:szCs w:val="28"/>
        </w:rPr>
      </w:pPr>
    </w:p>
    <w:p w:rsidR="00743A03" w:rsidRPr="00DB56A3" w:rsidRDefault="00743A03" w:rsidP="00DB56A3">
      <w:pPr>
        <w:spacing w:line="240" w:lineRule="auto"/>
        <w:ind w:firstLine="709"/>
        <w:rPr>
          <w:rFonts w:ascii="Book Antiqua" w:hAnsi="Book Antiqua"/>
          <w:sz w:val="28"/>
          <w:szCs w:val="28"/>
        </w:rPr>
      </w:pPr>
    </w:p>
    <w:sectPr w:rsidR="00743A03" w:rsidRPr="00DB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0A" w:rsidRDefault="0060240A" w:rsidP="00DB56A3">
      <w:pPr>
        <w:spacing w:line="240" w:lineRule="auto"/>
      </w:pPr>
      <w:r>
        <w:separator/>
      </w:r>
    </w:p>
  </w:endnote>
  <w:endnote w:type="continuationSeparator" w:id="0">
    <w:p w:rsidR="0060240A" w:rsidRDefault="0060240A" w:rsidP="00DB5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0A" w:rsidRDefault="0060240A" w:rsidP="00DB56A3">
      <w:pPr>
        <w:spacing w:line="240" w:lineRule="auto"/>
      </w:pPr>
      <w:r>
        <w:separator/>
      </w:r>
    </w:p>
  </w:footnote>
  <w:footnote w:type="continuationSeparator" w:id="0">
    <w:p w:rsidR="0060240A" w:rsidRDefault="0060240A" w:rsidP="00DB56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A3"/>
    <w:rsid w:val="0009456D"/>
    <w:rsid w:val="00214C18"/>
    <w:rsid w:val="0060240A"/>
    <w:rsid w:val="00743A03"/>
    <w:rsid w:val="00CC3E61"/>
    <w:rsid w:val="00DB56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16A7"/>
  <w15:chartTrackingRefBased/>
  <w15:docId w15:val="{36FCDE8A-3BA5-4491-83C8-8037BC37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56A3"/>
    <w:pPr>
      <w:spacing w:after="0" w:line="36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B56A3"/>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DB56A3"/>
    <w:pPr>
      <w:tabs>
        <w:tab w:val="center" w:pos="4536"/>
        <w:tab w:val="right" w:pos="9072"/>
      </w:tabs>
      <w:spacing w:line="240" w:lineRule="auto"/>
    </w:pPr>
  </w:style>
  <w:style w:type="character" w:customStyle="1" w:styleId="lfejChar">
    <w:name w:val="Élőfej Char"/>
    <w:basedOn w:val="Bekezdsalapbettpusa"/>
    <w:link w:val="lfej"/>
    <w:uiPriority w:val="99"/>
    <w:rsid w:val="00DB56A3"/>
    <w:rPr>
      <w:rFonts w:ascii="Arial" w:eastAsia="Calibri" w:hAnsi="Arial" w:cs="Arial"/>
      <w:sz w:val="24"/>
      <w:szCs w:val="24"/>
    </w:rPr>
  </w:style>
  <w:style w:type="paragraph" w:styleId="llb">
    <w:name w:val="footer"/>
    <w:basedOn w:val="Norml"/>
    <w:link w:val="llbChar"/>
    <w:uiPriority w:val="99"/>
    <w:unhideWhenUsed/>
    <w:rsid w:val="00DB56A3"/>
    <w:pPr>
      <w:tabs>
        <w:tab w:val="center" w:pos="4536"/>
        <w:tab w:val="right" w:pos="9072"/>
      </w:tabs>
      <w:spacing w:line="240" w:lineRule="auto"/>
    </w:pPr>
  </w:style>
  <w:style w:type="character" w:customStyle="1" w:styleId="llbChar">
    <w:name w:val="Élőláb Char"/>
    <w:basedOn w:val="Bekezdsalapbettpusa"/>
    <w:link w:val="llb"/>
    <w:uiPriority w:val="99"/>
    <w:rsid w:val="00DB56A3"/>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2640</Words>
  <Characters>18220</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1</cp:revision>
  <dcterms:created xsi:type="dcterms:W3CDTF">2025-04-03T19:21:00Z</dcterms:created>
  <dcterms:modified xsi:type="dcterms:W3CDTF">2025-04-03T20:01:00Z</dcterms:modified>
</cp:coreProperties>
</file>