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63DA7" w14:textId="3DF16223" w:rsidR="009E29E7" w:rsidRPr="002646E8" w:rsidRDefault="009E29E7" w:rsidP="005351A3">
      <w:pPr>
        <w:pStyle w:val="lfej"/>
        <w:spacing w:line="360" w:lineRule="auto"/>
        <w:ind w:firstLine="1843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2646E8">
        <w:rPr>
          <w:rFonts w:ascii="Book Antiqua" w:hAnsi="Book Antiqua"/>
          <w:sz w:val="36"/>
          <w:szCs w:val="36"/>
        </w:rPr>
        <w:t xml:space="preserve">Novák Valentin </w:t>
      </w:r>
    </w:p>
    <w:p w14:paraId="4634AC0A" w14:textId="4C6AD570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bCs/>
          <w:i/>
          <w:sz w:val="40"/>
          <w:szCs w:val="40"/>
        </w:rPr>
      </w:pPr>
      <w:r w:rsidRPr="002646E8">
        <w:rPr>
          <w:rFonts w:ascii="Book Antiqua" w:hAnsi="Book Antiqua" w:cs="Times New Roman"/>
          <w:bCs/>
          <w:i/>
          <w:sz w:val="40"/>
          <w:szCs w:val="40"/>
        </w:rPr>
        <w:t>K</w:t>
      </w:r>
      <w:r w:rsidR="002646E8" w:rsidRPr="002646E8">
        <w:rPr>
          <w:rFonts w:ascii="Book Antiqua" w:hAnsi="Book Antiqua" w:cs="Times New Roman"/>
          <w:bCs/>
          <w:i/>
          <w:sz w:val="40"/>
          <w:szCs w:val="40"/>
        </w:rPr>
        <w:t>utyatetem</w:t>
      </w:r>
      <w:r w:rsidRPr="002646E8">
        <w:rPr>
          <w:rFonts w:ascii="Book Antiqua" w:hAnsi="Book Antiqua" w:cs="Times New Roman"/>
          <w:bCs/>
          <w:i/>
          <w:sz w:val="40"/>
          <w:szCs w:val="40"/>
        </w:rPr>
        <w:t xml:space="preserve"> </w:t>
      </w:r>
      <w:r w:rsidRPr="002646E8">
        <w:rPr>
          <w:rFonts w:ascii="Book Antiqua" w:hAnsi="Book Antiqua" w:cs="Times New Roman"/>
          <w:bCs/>
          <w:i/>
          <w:caps/>
          <w:sz w:val="40"/>
          <w:szCs w:val="40"/>
        </w:rPr>
        <w:t>S</w:t>
      </w:r>
      <w:r w:rsidR="002646E8" w:rsidRPr="002646E8">
        <w:rPr>
          <w:rFonts w:ascii="Book Antiqua" w:hAnsi="Book Antiqua" w:cs="Times New Roman"/>
          <w:bCs/>
          <w:i/>
          <w:sz w:val="40"/>
          <w:szCs w:val="40"/>
        </w:rPr>
        <w:t>hëngjinben</w:t>
      </w:r>
    </w:p>
    <w:p w14:paraId="6DB8CB34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6558865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lágy hullámok homokba kozmetikázták</w:t>
      </w:r>
    </w:p>
    <w:p w14:paraId="1026D2EF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az albán kutya tengerparti tetemét</w:t>
      </w:r>
    </w:p>
    <w:p w14:paraId="3C76E30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finoman eldolgozott részletek</w:t>
      </w:r>
    </w:p>
    <w:p w14:paraId="37F16DD2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háttérben mercédeszes tehenészfiúk</w:t>
      </w:r>
    </w:p>
    <w:p w14:paraId="440EF40B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kergették csűdig-a-tengerben</w:t>
      </w:r>
    </w:p>
    <w:p w14:paraId="0CB53346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csordájukat dudálva a tempót</w:t>
      </w:r>
    </w:p>
    <w:p w14:paraId="1E7CBFC6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part homokbőrén nőtt</w:t>
      </w:r>
    </w:p>
    <w:p w14:paraId="32D5E360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bunker-pattanásra szökve</w:t>
      </w:r>
    </w:p>
    <w:p w14:paraId="5280A88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pucoltam el egy</w:t>
      </w:r>
    </w:p>
    <w:p w14:paraId="2CCEF86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vérmesebb tehén elől</w:t>
      </w:r>
    </w:p>
    <w:p w14:paraId="1B1D20D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nehogy önhullám is</w:t>
      </w:r>
    </w:p>
    <w:p w14:paraId="478207F6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tenger pacsmagolja</w:t>
      </w:r>
    </w:p>
    <w:p w14:paraId="62784E1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homok puderrel</w:t>
      </w:r>
    </w:p>
    <w:p w14:paraId="3C59C85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lendülettől lengő tőgye</w:t>
      </w:r>
    </w:p>
    <w:p w14:paraId="5B686E1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maga volt a fenyegető</w:t>
      </w:r>
    </w:p>
    <w:p w14:paraId="5054BEE0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balkáni bőségszaru</w:t>
      </w:r>
    </w:p>
    <w:p w14:paraId="5E2B72A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miből megférhetetlenség</w:t>
      </w:r>
    </w:p>
    <w:p w14:paraId="43D9BA32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 xml:space="preserve">spriccel </w:t>
      </w:r>
    </w:p>
    <w:p w14:paraId="12C8E7F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mire nem jó egy ilyen</w:t>
      </w:r>
    </w:p>
    <w:p w14:paraId="40785D8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fölöslegesség</w:t>
      </w:r>
    </w:p>
    <w:p w14:paraId="64A8D99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egy ilyen lőállásos</w:t>
      </w:r>
    </w:p>
    <w:p w14:paraId="3CB12025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betonból örökített</w:t>
      </w:r>
    </w:p>
    <w:p w14:paraId="722B098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zárványlétre kárhoztató</w:t>
      </w:r>
    </w:p>
    <w:p w14:paraId="781A4574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embervakondtúrás</w:t>
      </w:r>
    </w:p>
    <w:p w14:paraId="22E76E40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összeköttetésben az albáni</w:t>
      </w:r>
    </w:p>
    <w:p w14:paraId="237D518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más- és alvilág hálózatával</w:t>
      </w:r>
    </w:p>
    <w:p w14:paraId="19ACD44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 xml:space="preserve">a rettegés </w:t>
      </w:r>
      <w:r w:rsidRPr="002646E8">
        <w:rPr>
          <w:rFonts w:ascii="Book Antiqua" w:hAnsi="Book Antiqua" w:cs="Times New Roman"/>
          <w:i/>
          <w:iCs/>
          <w:sz w:val="28"/>
          <w:szCs w:val="28"/>
        </w:rPr>
        <w:t>under</w:t>
      </w:r>
      <w:r w:rsidRPr="002646E8">
        <w:rPr>
          <w:rFonts w:ascii="Book Antiqua" w:hAnsi="Book Antiqua" w:cs="Times New Roman"/>
          <w:sz w:val="28"/>
          <w:szCs w:val="28"/>
        </w:rPr>
        <w:t>netével</w:t>
      </w:r>
    </w:p>
    <w:p w14:paraId="1658586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7E8649F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így szökdösünk magunk elől</w:t>
      </w:r>
    </w:p>
    <w:p w14:paraId="00D14681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lélek-bunker-pattanásainkon</w:t>
      </w:r>
    </w:p>
    <w:p w14:paraId="778A8360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míg végül felmenekülünk erősen ingó</w:t>
      </w:r>
    </w:p>
    <w:p w14:paraId="17DEE2C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erkölcsi magaslesünkre</w:t>
      </w:r>
    </w:p>
    <w:p w14:paraId="5CAEB6B2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és onnan vagdalunk magabiztos</w:t>
      </w:r>
    </w:p>
    <w:p w14:paraId="35A3B2A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önmentő kijelentéseket</w:t>
      </w:r>
    </w:p>
    <w:p w14:paraId="640A021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felfelé szakadó</w:t>
      </w:r>
    </w:p>
    <w:p w14:paraId="6EFF207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lastRenderedPageBreak/>
        <w:t>a minket elemészteni</w:t>
      </w:r>
    </w:p>
    <w:p w14:paraId="4C8E7071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konokul akaró</w:t>
      </w:r>
    </w:p>
    <w:p w14:paraId="0F7C83D5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földi s túlvilági s álombéli</w:t>
      </w:r>
    </w:p>
    <w:p w14:paraId="36DA419F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magabiztosabb napokon</w:t>
      </w:r>
    </w:p>
    <w:p w14:paraId="6E142FE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mocsárba lenyomtatott</w:t>
      </w:r>
    </w:p>
    <w:p w14:paraId="177F75A9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ballépéseinkre</w:t>
      </w:r>
    </w:p>
    <w:p w14:paraId="0FD190D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hátha elijednek</w:t>
      </w:r>
    </w:p>
    <w:p w14:paraId="75AF3829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5E0A80D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így szökünk föl üldöztetős</w:t>
      </w:r>
    </w:p>
    <w:p w14:paraId="53FDB35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álmainkból a napi</w:t>
      </w:r>
    </w:p>
    <w:p w14:paraId="46D6C8E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startkőre</w:t>
      </w:r>
    </w:p>
    <w:p w14:paraId="38E6491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bízva benne</w:t>
      </w:r>
    </w:p>
    <w:p w14:paraId="758FDFC2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valóság majd</w:t>
      </w:r>
    </w:p>
    <w:p w14:paraId="2B8809D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minden árnyszörnyszülöttől</w:t>
      </w:r>
    </w:p>
    <w:p w14:paraId="1CEE5A65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mentesít</w:t>
      </w:r>
    </w:p>
    <w:p w14:paraId="7F0E8DA2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ahogy úszunk</w:t>
      </w:r>
    </w:p>
    <w:p w14:paraId="6C5C81D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nekünk</w:t>
      </w:r>
    </w:p>
    <w:p w14:paraId="33EE67BB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kijelölt</w:t>
      </w:r>
    </w:p>
    <w:p w14:paraId="5C0E3B30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medence széli</w:t>
      </w:r>
    </w:p>
    <w:p w14:paraId="29017A81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flow-ban</w:t>
      </w:r>
    </w:p>
    <w:p w14:paraId="38C56714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profi törtetőktől</w:t>
      </w:r>
    </w:p>
    <w:p w14:paraId="0810374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ügyesen lekerítve</w:t>
      </w:r>
    </w:p>
    <w:p w14:paraId="7126079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5AFE39C5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így fésüli ránk a plázs</w:t>
      </w:r>
    </w:p>
    <w:p w14:paraId="65FB159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homokját szeretőnk</w:t>
      </w:r>
    </w:p>
    <w:p w14:paraId="6C78A962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ahogy öntudatlanul</w:t>
      </w:r>
    </w:p>
    <w:p w14:paraId="6C06F8C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mint talált kincset</w:t>
      </w:r>
    </w:p>
    <w:p w14:paraId="6282E4F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elás mielőtt megszöknénk</w:t>
      </w:r>
    </w:p>
    <w:p w14:paraId="52962574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majd gyermekünk</w:t>
      </w:r>
    </w:p>
    <w:p w14:paraId="6527B18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hordja lapáttal a</w:t>
      </w:r>
    </w:p>
    <w:p w14:paraId="3ED342F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plázs-varázs nedves</w:t>
      </w:r>
    </w:p>
    <w:p w14:paraId="49BCE84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szilíciumtörmelékét</w:t>
      </w:r>
    </w:p>
    <w:p w14:paraId="6F27D0D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rajtunk gyakorolja</w:t>
      </w:r>
    </w:p>
    <w:p w14:paraId="6584D61F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leválás bizonytalanságát</w:t>
      </w:r>
    </w:p>
    <w:p w14:paraId="34175EAB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és a megszabadulás</w:t>
      </w:r>
    </w:p>
    <w:p w14:paraId="7F97A62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mozdulatsorait</w:t>
      </w:r>
    </w:p>
    <w:p w14:paraId="77CF074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és építjük bunkereink</w:t>
      </w:r>
    </w:p>
    <w:p w14:paraId="5C581805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mert magunk</w:t>
      </w:r>
    </w:p>
    <w:p w14:paraId="3A9E6C2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hodzsái vagyunk</w:t>
      </w:r>
    </w:p>
    <w:p w14:paraId="6AA8FDEB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272C11B5" w14:textId="77777777" w:rsidR="005351A3" w:rsidRDefault="005351A3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70221F12" w14:textId="37D2A5B6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elszigeteljük</w:t>
      </w:r>
    </w:p>
    <w:p w14:paraId="680EFBA9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megfejthetetlen álmainkat</w:t>
      </w:r>
    </w:p>
    <w:p w14:paraId="21D961A1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megmentő rajtkövektől</w:t>
      </w:r>
    </w:p>
    <w:p w14:paraId="2B833229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s önbunkereink körfalán</w:t>
      </w:r>
    </w:p>
    <w:p w14:paraId="63280C1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csak a vadtáncú</w:t>
      </w:r>
    </w:p>
    <w:p w14:paraId="12657760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jókívánságokat</w:t>
      </w:r>
    </w:p>
    <w:p w14:paraId="59A15240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plafonba lövöldöző</w:t>
      </w:r>
    </w:p>
    <w:p w14:paraId="1CDD39D1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belülről minket mardosó</w:t>
      </w:r>
    </w:p>
    <w:p w14:paraId="6DFFD539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i/>
          <w:iCs/>
          <w:sz w:val="28"/>
          <w:szCs w:val="28"/>
        </w:rPr>
      </w:pPr>
      <w:r w:rsidRPr="002646E8">
        <w:rPr>
          <w:rFonts w:ascii="Book Antiqua" w:hAnsi="Book Antiqua" w:cs="Times New Roman"/>
          <w:i/>
          <w:iCs/>
          <w:sz w:val="28"/>
          <w:szCs w:val="28"/>
        </w:rPr>
        <w:t>megmérhetetlen</w:t>
      </w:r>
    </w:p>
    <w:p w14:paraId="0AA3E4CB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i/>
          <w:iCs/>
          <w:sz w:val="28"/>
          <w:szCs w:val="28"/>
        </w:rPr>
      </w:pPr>
      <w:r w:rsidRPr="002646E8">
        <w:rPr>
          <w:rFonts w:ascii="Book Antiqua" w:hAnsi="Book Antiqua" w:cs="Times New Roman"/>
          <w:i/>
          <w:iCs/>
          <w:sz w:val="28"/>
          <w:szCs w:val="28"/>
        </w:rPr>
        <w:t>megférhetetlenség</w:t>
      </w:r>
    </w:p>
    <w:p w14:paraId="4C8D079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balkáni szörnyei ütődnek</w:t>
      </w:r>
    </w:p>
    <w:p w14:paraId="5969803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 xml:space="preserve">használati </w:t>
      </w:r>
      <w:r w:rsidRPr="002646E8">
        <w:rPr>
          <w:rFonts w:ascii="Book Antiqua" w:hAnsi="Book Antiqua" w:cs="Times New Roman"/>
          <w:i/>
          <w:iCs/>
          <w:sz w:val="28"/>
          <w:szCs w:val="28"/>
        </w:rPr>
        <w:t>utasítás!</w:t>
      </w:r>
      <w:r w:rsidRPr="002646E8">
        <w:rPr>
          <w:rFonts w:ascii="Book Antiqua" w:hAnsi="Book Antiqua" w:cs="Times New Roman"/>
          <w:sz w:val="28"/>
          <w:szCs w:val="28"/>
        </w:rPr>
        <w:t xml:space="preserve"> gyanánt</w:t>
      </w:r>
    </w:p>
    <w:p w14:paraId="3F681BE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1802BAD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Bunkeres, vak ember kintre</w:t>
      </w:r>
    </w:p>
    <w:p w14:paraId="3BC7A39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lő, benn csak tocsog a húgyban.</w:t>
      </w:r>
    </w:p>
    <w:p w14:paraId="74DC135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Vén szamár bal-kánon innen,</w:t>
      </w:r>
    </w:p>
    <w:p w14:paraId="39DE42D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agyföveny-hullámon túl van…</w:t>
      </w:r>
    </w:p>
    <w:p w14:paraId="1EB6733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586FDC2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Dögkutyát leplez a génsors,</w:t>
      </w:r>
    </w:p>
    <w:p w14:paraId="565D9AB6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múlt matat jelenben, s hull(an)</w:t>
      </w:r>
    </w:p>
    <w:p w14:paraId="60050A16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bő eső. Fej-bunker-bucban</w:t>
      </w:r>
    </w:p>
    <w:p w14:paraId="3C60E341" w14:textId="362ACD20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tenger ül. Ma</w:t>
      </w:r>
      <w:r w:rsidR="0061649A" w:rsidRPr="002646E8">
        <w:rPr>
          <w:rFonts w:ascii="Book Antiqua" w:hAnsi="Book Antiqua" w:cs="Times New Roman"/>
          <w:sz w:val="28"/>
          <w:szCs w:val="28"/>
        </w:rPr>
        <w:t>e</w:t>
      </w:r>
      <w:r w:rsidRPr="002646E8">
        <w:rPr>
          <w:rFonts w:ascii="Book Antiqua" w:hAnsi="Book Antiqua" w:cs="Times New Roman"/>
          <w:sz w:val="28"/>
          <w:szCs w:val="28"/>
        </w:rPr>
        <w:t>lströmbe fúltan</w:t>
      </w:r>
    </w:p>
    <w:p w14:paraId="6BFB18B7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1AF01819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i/>
          <w:iCs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 xml:space="preserve">agyba vésett sok </w:t>
      </w:r>
      <w:r w:rsidRPr="002646E8">
        <w:rPr>
          <w:rFonts w:ascii="Book Antiqua" w:hAnsi="Book Antiqua" w:cs="Times New Roman"/>
          <w:i/>
          <w:iCs/>
          <w:sz w:val="28"/>
          <w:szCs w:val="28"/>
        </w:rPr>
        <w:t>balkáni</w:t>
      </w:r>
    </w:p>
    <w:p w14:paraId="07D9350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i/>
          <w:iCs/>
          <w:sz w:val="28"/>
          <w:szCs w:val="28"/>
        </w:rPr>
        <w:t>fjord</w:t>
      </w:r>
      <w:r w:rsidRPr="002646E8">
        <w:rPr>
          <w:rFonts w:ascii="Book Antiqua" w:hAnsi="Book Antiqua" w:cs="Times New Roman"/>
          <w:sz w:val="28"/>
          <w:szCs w:val="28"/>
        </w:rPr>
        <w:t xml:space="preserve"> – az embersors itt short csak…</w:t>
      </w:r>
    </w:p>
    <w:p w14:paraId="32D4EF84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Innen jön világégés és</w:t>
      </w:r>
    </w:p>
    <w:p w14:paraId="2DF572D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újvilág, új világkorszak.</w:t>
      </w:r>
    </w:p>
    <w:p w14:paraId="3C43A4C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</w:p>
    <w:p w14:paraId="0A155E1B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Torz tehén himbált tőggyel fut.</w:t>
      </w:r>
    </w:p>
    <w:p w14:paraId="70C7F64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Mindenütt öröklődő bűn</w:t>
      </w:r>
    </w:p>
    <w:p w14:paraId="424075D6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van. És bégtelen szkander, raki</w:t>
      </w:r>
    </w:p>
    <w:p w14:paraId="3DF55D72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szag. Angyal-vércsepp fut kötőtűn.</w:t>
      </w:r>
    </w:p>
    <w:p w14:paraId="090EBBEE" w14:textId="77777777" w:rsidR="00FB6FDB" w:rsidRPr="002646E8" w:rsidRDefault="00FB6FDB" w:rsidP="005351A3">
      <w:pPr>
        <w:spacing w:after="0" w:line="240" w:lineRule="auto"/>
        <w:ind w:left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br/>
        <w:t>Hodzsa-csúszda vad TIRaná-</w:t>
      </w:r>
      <w:r w:rsidRPr="002646E8">
        <w:rPr>
          <w:rFonts w:ascii="Book Antiqua" w:hAnsi="Book Antiqua" w:cs="Times New Roman"/>
          <w:sz w:val="28"/>
          <w:szCs w:val="28"/>
        </w:rPr>
        <w:br/>
        <w:t>ban. Rád fonnyad minarett to-</w:t>
      </w:r>
      <w:r w:rsidRPr="002646E8">
        <w:rPr>
          <w:rFonts w:ascii="Book Antiqua" w:hAnsi="Book Antiqua" w:cs="Times New Roman"/>
          <w:sz w:val="28"/>
          <w:szCs w:val="28"/>
        </w:rPr>
        <w:br/>
        <w:t>rony (turista bűnöst rejtő</w:t>
      </w:r>
      <w:r w:rsidRPr="002646E8">
        <w:rPr>
          <w:rFonts w:ascii="Book Antiqua" w:hAnsi="Book Antiqua" w:cs="Times New Roman"/>
          <w:sz w:val="28"/>
          <w:szCs w:val="28"/>
        </w:rPr>
        <w:br/>
        <w:t xml:space="preserve">kulla), </w:t>
      </w:r>
      <w:r w:rsidRPr="002646E8">
        <w:rPr>
          <w:rFonts w:ascii="Book Antiqua" w:hAnsi="Book Antiqua" w:cs="Times New Roman"/>
          <w:i/>
          <w:sz w:val="28"/>
          <w:szCs w:val="28"/>
        </w:rPr>
        <w:t>önbírás’</w:t>
      </w:r>
      <w:r w:rsidRPr="002646E8">
        <w:rPr>
          <w:rFonts w:ascii="Book Antiqua" w:hAnsi="Book Antiqua" w:cs="Times New Roman"/>
          <w:sz w:val="28"/>
          <w:szCs w:val="28"/>
        </w:rPr>
        <w:t xml:space="preserve"> memento.</w:t>
      </w:r>
    </w:p>
    <w:p w14:paraId="154C40F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i/>
          <w:iCs/>
          <w:sz w:val="28"/>
          <w:szCs w:val="28"/>
        </w:rPr>
        <w:t>Mementócsa</w:t>
      </w:r>
      <w:r w:rsidRPr="002646E8">
        <w:rPr>
          <w:rFonts w:ascii="Book Antiqua" w:hAnsi="Book Antiqua" w:cs="Times New Roman"/>
          <w:sz w:val="28"/>
          <w:szCs w:val="28"/>
        </w:rPr>
        <w:t>…</w:t>
      </w:r>
    </w:p>
    <w:p w14:paraId="2964798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b/>
          <w:bCs/>
          <w:sz w:val="28"/>
          <w:szCs w:val="28"/>
        </w:rPr>
      </w:pPr>
    </w:p>
    <w:p w14:paraId="0E97F6CF" w14:textId="0F81A4E5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lastRenderedPageBreak/>
        <w:t>lágy hullák kozmetikázzák</w:t>
      </w:r>
    </w:p>
    <w:p w14:paraId="76E41BD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egy gyaur kutya tetemét</w:t>
      </w:r>
    </w:p>
    <w:p w14:paraId="280D1399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finoman eldolgozott</w:t>
      </w:r>
    </w:p>
    <w:p w14:paraId="18B59E3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gyűlölet-készletek</w:t>
      </w:r>
    </w:p>
    <w:p w14:paraId="0A8452D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míg a világ</w:t>
      </w:r>
    </w:p>
    <w:p w14:paraId="116AE34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háttérben tüllszoknyás</w:t>
      </w:r>
    </w:p>
    <w:p w14:paraId="4C9E57E9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mohamed parodizáló</w:t>
      </w:r>
    </w:p>
    <w:p w14:paraId="719F712A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i/>
          <w:iCs/>
          <w:sz w:val="28"/>
          <w:szCs w:val="28"/>
        </w:rPr>
        <w:t>europanizált</w:t>
      </w:r>
      <w:r w:rsidRPr="002646E8">
        <w:rPr>
          <w:rFonts w:ascii="Book Antiqua" w:hAnsi="Book Antiqua" w:cs="Times New Roman"/>
          <w:sz w:val="28"/>
          <w:szCs w:val="28"/>
        </w:rPr>
        <w:t xml:space="preserve"> tehenészfiúk</w:t>
      </w:r>
    </w:p>
    <w:p w14:paraId="0CC54B34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kergetik önmaguk</w:t>
      </w:r>
    </w:p>
    <w:p w14:paraId="07E2AF95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fejábrázolt szoboresélyeit</w:t>
      </w:r>
    </w:p>
    <w:p w14:paraId="1E76A89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csűdig csodákban</w:t>
      </w:r>
    </w:p>
    <w:p w14:paraId="492F85C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nyugatot majmolva-ugatva</w:t>
      </w:r>
    </w:p>
    <w:p w14:paraId="3F2CB921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tempuszt hergelik</w:t>
      </w:r>
    </w:p>
    <w:p w14:paraId="31C6EE8C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szilveszter szétrakétázott éjjelén</w:t>
      </w:r>
    </w:p>
    <w:p w14:paraId="37BA363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a partyk homokbőrén</w:t>
      </w:r>
    </w:p>
    <w:p w14:paraId="7DBFCA00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nőtlen virtustáncok szerb zenékre</w:t>
      </w:r>
    </w:p>
    <w:p w14:paraId="41B56E44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tudathasadt új év hajnalon</w:t>
      </w:r>
    </w:p>
    <w:p w14:paraId="685401BD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tirana beer habzás</w:t>
      </w:r>
    </w:p>
    <w:p w14:paraId="79D3A418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s mind e fölött</w:t>
      </w:r>
    </w:p>
    <w:p w14:paraId="474B374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trónol Zogu király</w:t>
      </w:r>
    </w:p>
    <w:p w14:paraId="2B93D9A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i/>
          <w:iCs/>
          <w:sz w:val="28"/>
          <w:szCs w:val="28"/>
        </w:rPr>
      </w:pPr>
      <w:r w:rsidRPr="002646E8">
        <w:rPr>
          <w:rFonts w:ascii="Book Antiqua" w:hAnsi="Book Antiqua" w:cs="Times New Roman"/>
          <w:i/>
          <w:iCs/>
          <w:sz w:val="28"/>
          <w:szCs w:val="28"/>
        </w:rPr>
        <w:t>jobbraérdemes</w:t>
      </w:r>
    </w:p>
    <w:p w14:paraId="621102F3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szelleme</w:t>
      </w:r>
    </w:p>
    <w:p w14:paraId="41AB2215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egy bunkerbéli</w:t>
      </w:r>
    </w:p>
    <w:p w14:paraId="5D47587E" w14:textId="7777777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burekpékség</w:t>
      </w:r>
    </w:p>
    <w:p w14:paraId="151AC3F3" w14:textId="023F3297" w:rsidR="00FB6FDB" w:rsidRPr="002646E8" w:rsidRDefault="00FB6FDB" w:rsidP="005351A3">
      <w:pPr>
        <w:spacing w:after="0" w:line="240" w:lineRule="auto"/>
        <w:ind w:firstLine="1843"/>
        <w:rPr>
          <w:rFonts w:ascii="Book Antiqua" w:hAnsi="Book Antiqua" w:cs="Times New Roman"/>
          <w:sz w:val="28"/>
          <w:szCs w:val="28"/>
        </w:rPr>
      </w:pPr>
      <w:r w:rsidRPr="002646E8">
        <w:rPr>
          <w:rFonts w:ascii="Book Antiqua" w:hAnsi="Book Antiqua" w:cs="Times New Roman"/>
          <w:sz w:val="28"/>
          <w:szCs w:val="28"/>
        </w:rPr>
        <w:t>liszthalmain</w:t>
      </w:r>
    </w:p>
    <w:p w14:paraId="7BABB36F" w14:textId="29892369" w:rsidR="00B4611C" w:rsidRPr="005351A3" w:rsidRDefault="00B4611C" w:rsidP="005351A3">
      <w:pPr>
        <w:ind w:firstLine="1843"/>
        <w:rPr>
          <w:rFonts w:ascii="Book Antiqua" w:hAnsi="Book Antiqua" w:cs="Times New Roman"/>
          <w:sz w:val="28"/>
          <w:szCs w:val="28"/>
        </w:rPr>
      </w:pPr>
    </w:p>
    <w:sectPr w:rsidR="00B4611C" w:rsidRPr="00535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5E4CC" w14:textId="77777777" w:rsidR="0040515E" w:rsidRDefault="0040515E" w:rsidP="00FB6FDB">
      <w:pPr>
        <w:spacing w:after="0" w:line="240" w:lineRule="auto"/>
      </w:pPr>
      <w:r>
        <w:separator/>
      </w:r>
    </w:p>
  </w:endnote>
  <w:endnote w:type="continuationSeparator" w:id="0">
    <w:p w14:paraId="4EB3BC7E" w14:textId="77777777" w:rsidR="0040515E" w:rsidRDefault="0040515E" w:rsidP="00FB6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FD540" w14:textId="77777777" w:rsidR="0040515E" w:rsidRDefault="0040515E" w:rsidP="00FB6FDB">
      <w:pPr>
        <w:spacing w:after="0" w:line="240" w:lineRule="auto"/>
      </w:pPr>
      <w:r>
        <w:separator/>
      </w:r>
    </w:p>
  </w:footnote>
  <w:footnote w:type="continuationSeparator" w:id="0">
    <w:p w14:paraId="7A8853F9" w14:textId="77777777" w:rsidR="0040515E" w:rsidRDefault="0040515E" w:rsidP="00FB6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11C"/>
    <w:rsid w:val="00086F16"/>
    <w:rsid w:val="002646E8"/>
    <w:rsid w:val="0040515E"/>
    <w:rsid w:val="005351A3"/>
    <w:rsid w:val="0061649A"/>
    <w:rsid w:val="009E29E7"/>
    <w:rsid w:val="00B31985"/>
    <w:rsid w:val="00B4611C"/>
    <w:rsid w:val="00BC7855"/>
    <w:rsid w:val="00F65BE8"/>
    <w:rsid w:val="00FB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BDF00"/>
  <w15:chartTrackingRefBased/>
  <w15:docId w15:val="{0E4B78EA-E173-4094-85CB-A33A21AA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6FDB"/>
  </w:style>
  <w:style w:type="paragraph" w:styleId="Cmsor1">
    <w:name w:val="heading 1"/>
    <w:basedOn w:val="Norml"/>
    <w:next w:val="Norml"/>
    <w:link w:val="Cmsor1Char"/>
    <w:uiPriority w:val="9"/>
    <w:qFormat/>
    <w:rsid w:val="00B46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4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6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46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6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6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6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6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6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6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46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6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4611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611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61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61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61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61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6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6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6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61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611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611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6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611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611C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FB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6FDB"/>
  </w:style>
  <w:style w:type="paragraph" w:styleId="llb">
    <w:name w:val="footer"/>
    <w:basedOn w:val="Norml"/>
    <w:link w:val="llbChar"/>
    <w:uiPriority w:val="99"/>
    <w:unhideWhenUsed/>
    <w:rsid w:val="00FB6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6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EDU_UFNC_7151@sulid.hu</dc:creator>
  <cp:keywords/>
  <dc:description/>
  <cp:lastModifiedBy>Otthon</cp:lastModifiedBy>
  <cp:revision>2</cp:revision>
  <dcterms:created xsi:type="dcterms:W3CDTF">2025-07-30T15:08:00Z</dcterms:created>
  <dcterms:modified xsi:type="dcterms:W3CDTF">2025-07-30T15:08:00Z</dcterms:modified>
</cp:coreProperties>
</file>