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253" w:rsidRDefault="00343561" w:rsidP="000C7253">
      <w:pPr>
        <w:spacing w:line="240" w:lineRule="auto"/>
        <w:ind w:right="383" w:firstLine="0"/>
        <w:rPr>
          <w:rFonts w:ascii="Book Antiqua" w:hAnsi="Book Antiqua"/>
          <w:sz w:val="36"/>
          <w:szCs w:val="36"/>
        </w:rPr>
      </w:pPr>
      <w:r>
        <w:rPr>
          <w:rFonts w:ascii="Book Antiqua" w:hAnsi="Book Antiqua"/>
          <w:noProof/>
          <w:sz w:val="36"/>
          <w:szCs w:val="36"/>
          <w:lang w:eastAsia="hu-HU"/>
        </w:rPr>
        <w:drawing>
          <wp:anchor distT="0" distB="0" distL="114300" distR="114300" simplePos="0" relativeHeight="251666432" behindDoc="0" locked="0" layoutInCell="1" allowOverlap="1">
            <wp:simplePos x="0" y="0"/>
            <wp:positionH relativeFrom="column">
              <wp:posOffset>3543300</wp:posOffset>
            </wp:positionH>
            <wp:positionV relativeFrom="page">
              <wp:posOffset>990600</wp:posOffset>
            </wp:positionV>
            <wp:extent cx="1996440" cy="2665095"/>
            <wp:effectExtent l="0" t="0" r="3810" b="1905"/>
            <wp:wrapSquare wrapText="bothSides"/>
            <wp:docPr id="1" name="Kép 1" descr="UJ_IRAS_20190307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J_IRAS_20190307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6440" cy="2665095"/>
                    </a:xfrm>
                    <a:prstGeom prst="rect">
                      <a:avLst/>
                    </a:prstGeom>
                    <a:noFill/>
                  </pic:spPr>
                </pic:pic>
              </a:graphicData>
            </a:graphic>
            <wp14:sizeRelH relativeFrom="page">
              <wp14:pctWidth>0</wp14:pctWidth>
            </wp14:sizeRelH>
            <wp14:sizeRelV relativeFrom="page">
              <wp14:pctHeight>0</wp14:pctHeight>
            </wp14:sizeRelV>
          </wp:anchor>
        </w:drawing>
      </w:r>
      <w:r w:rsidR="000C7253" w:rsidRPr="000C7253">
        <w:rPr>
          <w:rFonts w:ascii="Book Antiqua" w:hAnsi="Book Antiqua"/>
          <w:sz w:val="36"/>
          <w:szCs w:val="36"/>
        </w:rPr>
        <w:t>Farkas László</w:t>
      </w:r>
      <w:r w:rsidR="00F65180" w:rsidRPr="000C7253">
        <w:rPr>
          <w:rFonts w:ascii="Book Antiqua" w:hAnsi="Book Antiqua"/>
          <w:sz w:val="36"/>
          <w:szCs w:val="36"/>
        </w:rPr>
        <w:t xml:space="preserve">   </w:t>
      </w:r>
    </w:p>
    <w:p w:rsidR="000C7253" w:rsidRPr="000C7253" w:rsidRDefault="00F65180" w:rsidP="000C7253">
      <w:pPr>
        <w:spacing w:line="240" w:lineRule="auto"/>
        <w:ind w:right="383" w:firstLine="0"/>
        <w:rPr>
          <w:rFonts w:ascii="Book Antiqua" w:hAnsi="Book Antiqua"/>
          <w:sz w:val="36"/>
          <w:szCs w:val="36"/>
        </w:rPr>
      </w:pPr>
      <w:r w:rsidRPr="000C7253">
        <w:rPr>
          <w:rFonts w:ascii="Book Antiqua" w:hAnsi="Book Antiqua"/>
          <w:sz w:val="36"/>
          <w:szCs w:val="36"/>
        </w:rPr>
        <w:t xml:space="preserve">       </w:t>
      </w:r>
    </w:p>
    <w:p w:rsidR="000C7253" w:rsidRPr="000C7253" w:rsidRDefault="00F65180" w:rsidP="000C7253">
      <w:pPr>
        <w:spacing w:after="120" w:line="240" w:lineRule="auto"/>
        <w:ind w:right="386" w:firstLine="0"/>
        <w:rPr>
          <w:rFonts w:ascii="Book Antiqua" w:hAnsi="Book Antiqua"/>
          <w:i/>
          <w:sz w:val="40"/>
          <w:szCs w:val="40"/>
        </w:rPr>
      </w:pPr>
      <w:r w:rsidRPr="000C7253">
        <w:rPr>
          <w:rFonts w:ascii="Book Antiqua" w:hAnsi="Book Antiqua"/>
          <w:i/>
          <w:sz w:val="40"/>
          <w:szCs w:val="40"/>
        </w:rPr>
        <w:t>Tizenn</w:t>
      </w:r>
      <w:r w:rsidR="00AE01BE" w:rsidRPr="000C7253">
        <w:rPr>
          <w:rFonts w:ascii="Book Antiqua" w:hAnsi="Book Antiqua"/>
          <w:i/>
          <w:sz w:val="40"/>
          <w:szCs w:val="40"/>
        </w:rPr>
        <w:t>égy</w:t>
      </w:r>
      <w:r w:rsidRPr="000C7253">
        <w:rPr>
          <w:rFonts w:ascii="Book Antiqua" w:hAnsi="Book Antiqua"/>
          <w:i/>
          <w:sz w:val="40"/>
          <w:szCs w:val="40"/>
        </w:rPr>
        <w:t xml:space="preserve"> perc mellébeszélés</w:t>
      </w:r>
    </w:p>
    <w:p w:rsidR="00AE01BE" w:rsidRPr="000C7253" w:rsidRDefault="00AE01BE" w:rsidP="000C7253">
      <w:pPr>
        <w:spacing w:line="240" w:lineRule="auto"/>
        <w:ind w:right="383" w:firstLine="0"/>
        <w:rPr>
          <w:rFonts w:ascii="Book Antiqua" w:hAnsi="Book Antiqua"/>
          <w:szCs w:val="28"/>
        </w:rPr>
      </w:pPr>
      <w:r w:rsidRPr="000C7253">
        <w:rPr>
          <w:rFonts w:ascii="Book Antiqua" w:hAnsi="Book Antiqua"/>
          <w:szCs w:val="28"/>
        </w:rPr>
        <w:t>Előhang, kis igazítással</w:t>
      </w:r>
    </w:p>
    <w:p w:rsidR="00F65180" w:rsidRPr="000C7253" w:rsidRDefault="00F65180" w:rsidP="000C7253">
      <w:pPr>
        <w:spacing w:line="240" w:lineRule="auto"/>
        <w:ind w:right="383" w:firstLine="900"/>
        <w:rPr>
          <w:rFonts w:ascii="Book Antiqua" w:hAnsi="Book Antiqua"/>
          <w:szCs w:val="28"/>
        </w:rPr>
      </w:pPr>
    </w:p>
    <w:p w:rsidR="00F65180" w:rsidRPr="000C7253" w:rsidRDefault="004A0D16" w:rsidP="004A0D16">
      <w:pPr>
        <w:spacing w:line="240" w:lineRule="auto"/>
        <w:ind w:right="383" w:firstLine="900"/>
        <w:jc w:val="both"/>
        <w:rPr>
          <w:rFonts w:ascii="Book Antiqua" w:hAnsi="Book Antiqua"/>
          <w:szCs w:val="28"/>
        </w:rPr>
      </w:pPr>
      <w:r>
        <w:rPr>
          <w:rFonts w:ascii="Book Antiqua" w:hAnsi="Book Antiqua"/>
          <w:szCs w:val="28"/>
        </w:rPr>
        <w:t>Amikor – két éve –</w:t>
      </w:r>
      <w:r w:rsidR="00F65180" w:rsidRPr="000C7253">
        <w:rPr>
          <w:rFonts w:ascii="Book Antiqua" w:hAnsi="Book Antiqua"/>
          <w:szCs w:val="28"/>
        </w:rPr>
        <w:t xml:space="preserve"> megszűnt a nyomtatott Tekintet</w:t>
      </w:r>
      <w:r w:rsidR="00D605BE" w:rsidRPr="000C7253">
        <w:rPr>
          <w:rFonts w:ascii="Book Antiqua" w:hAnsi="Book Antiqua"/>
          <w:szCs w:val="28"/>
        </w:rPr>
        <w:t xml:space="preserve"> folyóirat</w:t>
      </w:r>
      <w:r w:rsidR="00F65180" w:rsidRPr="000C7253">
        <w:rPr>
          <w:rFonts w:ascii="Book Antiqua" w:hAnsi="Book Antiqua"/>
          <w:szCs w:val="28"/>
        </w:rPr>
        <w:t xml:space="preserve">, </w:t>
      </w:r>
      <w:proofErr w:type="spellStart"/>
      <w:r w:rsidR="00F65180" w:rsidRPr="000C7253">
        <w:rPr>
          <w:rFonts w:ascii="Book Antiqua" w:hAnsi="Book Antiqua"/>
          <w:szCs w:val="28"/>
        </w:rPr>
        <w:t>onlájn</w:t>
      </w:r>
      <w:proofErr w:type="spellEnd"/>
      <w:r w:rsidR="00F65180" w:rsidRPr="000C7253">
        <w:rPr>
          <w:rFonts w:ascii="Book Antiqua" w:hAnsi="Book Antiqua"/>
          <w:szCs w:val="28"/>
        </w:rPr>
        <w:t xml:space="preserve"> utódját nem akartam vállalni. Árván maradt </w:t>
      </w:r>
      <w:proofErr w:type="spellStart"/>
      <w:r w:rsidR="00F65180" w:rsidRPr="000C7253">
        <w:rPr>
          <w:rFonts w:ascii="Book Antiqua" w:hAnsi="Book Antiqua"/>
          <w:szCs w:val="28"/>
        </w:rPr>
        <w:t>bará</w:t>
      </w:r>
      <w:r>
        <w:rPr>
          <w:rFonts w:ascii="Book Antiqua" w:hAnsi="Book Antiqua"/>
          <w:szCs w:val="28"/>
        </w:rPr>
        <w:t>-</w:t>
      </w:r>
      <w:r w:rsidR="00F65180" w:rsidRPr="000C7253">
        <w:rPr>
          <w:rFonts w:ascii="Book Antiqua" w:hAnsi="Book Antiqua"/>
          <w:szCs w:val="28"/>
        </w:rPr>
        <w:t>taim</w:t>
      </w:r>
      <w:proofErr w:type="spellEnd"/>
      <w:r w:rsidR="00F65180" w:rsidRPr="000C7253">
        <w:rPr>
          <w:rFonts w:ascii="Book Antiqua" w:hAnsi="Book Antiqua"/>
          <w:szCs w:val="28"/>
        </w:rPr>
        <w:t>, tekintetesek, sőt egykori Új Írásosok biztattak, indítsunk új lapot. De ne Új Tekintet legyen, hanem – Új Írás. S tegyük mellé, mint a régiek: Új folyam. S ki szer</w:t>
      </w:r>
      <w:r>
        <w:rPr>
          <w:rFonts w:ascii="Book Antiqua" w:hAnsi="Book Antiqua"/>
          <w:szCs w:val="28"/>
        </w:rPr>
        <w:t>-</w:t>
      </w:r>
      <w:proofErr w:type="spellStart"/>
      <w:r w:rsidR="00F65180" w:rsidRPr="000C7253">
        <w:rPr>
          <w:rFonts w:ascii="Book Antiqua" w:hAnsi="Book Antiqua"/>
          <w:szCs w:val="28"/>
        </w:rPr>
        <w:t>kessze</w:t>
      </w:r>
      <w:proofErr w:type="spellEnd"/>
      <w:r w:rsidR="00F65180" w:rsidRPr="000C7253">
        <w:rPr>
          <w:rFonts w:ascii="Book Antiqua" w:hAnsi="Book Antiqua"/>
          <w:szCs w:val="28"/>
        </w:rPr>
        <w:t>? Hát Farkas Laci. -  És belehajszoltak a boldogságba… Azzal az ürüggyel, hogy az ős lap munkatársa voltam, elejétől végéig, 31 évig. Majd tíz évig pedig, Ördögh Szilveszter halálától, az ő lapjánál, a Tekintetnél szolgáltam.</w:t>
      </w:r>
    </w:p>
    <w:p w:rsidR="008D2F6F"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 xml:space="preserve">A névadó keresztelő az Ibolya presszóban könnyebb volt, mint a felnevelés. Már ott kikötöttem, hogy egyedül nem megy, és hol találok két-három munkatársat, akik mint én, ingyen dolgoznak. – Hát kettőt nem találtam, de a legaktívabbak közül huszonkettőt. Magamat lefokoztam szerkesztővé, mert nevetséges a főszerkesztő, ha nincs </w:t>
      </w:r>
      <w:proofErr w:type="spellStart"/>
      <w:r w:rsidRPr="000C7253">
        <w:rPr>
          <w:rFonts w:ascii="Book Antiqua" w:hAnsi="Book Antiqua"/>
          <w:szCs w:val="28"/>
        </w:rPr>
        <w:t>alszerkesztő</w:t>
      </w:r>
      <w:proofErr w:type="spellEnd"/>
      <w:r w:rsidRPr="000C7253">
        <w:rPr>
          <w:rFonts w:ascii="Book Antiqua" w:hAnsi="Book Antiqua"/>
          <w:szCs w:val="28"/>
        </w:rPr>
        <w:t xml:space="preserve">. S lett 22 szerkesztőtárs, </w:t>
      </w:r>
      <w:r w:rsidR="007A749B" w:rsidRPr="000C7253">
        <w:rPr>
          <w:rFonts w:ascii="Book Antiqua" w:hAnsi="Book Antiqua"/>
          <w:szCs w:val="28"/>
        </w:rPr>
        <w:t xml:space="preserve">- </w:t>
      </w:r>
      <w:r w:rsidRPr="000C7253">
        <w:rPr>
          <w:rFonts w:ascii="Book Antiqua" w:hAnsi="Book Antiqua"/>
          <w:szCs w:val="28"/>
        </w:rPr>
        <w:t>ugyanazon honoráriumért</w:t>
      </w:r>
      <w:r w:rsidR="007A749B" w:rsidRPr="000C7253">
        <w:rPr>
          <w:rFonts w:ascii="Book Antiqua" w:hAnsi="Book Antiqua"/>
          <w:szCs w:val="28"/>
        </w:rPr>
        <w:t>…</w:t>
      </w:r>
      <w:r w:rsidRPr="000C7253">
        <w:rPr>
          <w:rFonts w:ascii="Book Antiqua" w:hAnsi="Book Antiqua"/>
          <w:szCs w:val="28"/>
        </w:rPr>
        <w:t xml:space="preserve"> Amellett, hogy írnak nekünk remekeket, szereznek is, tanácsolnak is. Mindegyiket Főtanácsos</w:t>
      </w:r>
      <w:r w:rsidR="004A0D16">
        <w:rPr>
          <w:rFonts w:ascii="Book Antiqua" w:hAnsi="Book Antiqua"/>
          <w:szCs w:val="28"/>
        </w:rPr>
        <w:t>-</w:t>
      </w:r>
      <w:proofErr w:type="spellStart"/>
      <w:r w:rsidRPr="000C7253">
        <w:rPr>
          <w:rFonts w:ascii="Book Antiqua" w:hAnsi="Book Antiqua"/>
          <w:szCs w:val="28"/>
        </w:rPr>
        <w:t>nak</w:t>
      </w:r>
      <w:proofErr w:type="spellEnd"/>
      <w:r w:rsidRPr="000C7253">
        <w:rPr>
          <w:rFonts w:ascii="Book Antiqua" w:hAnsi="Book Antiqua"/>
          <w:szCs w:val="28"/>
        </w:rPr>
        <w:t xml:space="preserve"> titulálom, bár aktivitásuk még ingadozó. – Megteremtődött a világon elsőként az „önkiszolgáló irodalmi lap”. A kollektív szerkesztés. Írástermelő Szövetkezet</w:t>
      </w:r>
      <w:r w:rsidR="00863158" w:rsidRPr="000C7253">
        <w:rPr>
          <w:rFonts w:ascii="Book Antiqua" w:hAnsi="Book Antiqua"/>
          <w:szCs w:val="28"/>
        </w:rPr>
        <w:t>.</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 xml:space="preserve">Nem volt könnyű az indulás. Meg kellett tanulni </w:t>
      </w:r>
      <w:proofErr w:type="spellStart"/>
      <w:r w:rsidRPr="000C7253">
        <w:rPr>
          <w:rFonts w:ascii="Book Antiqua" w:hAnsi="Book Antiqua"/>
          <w:szCs w:val="28"/>
        </w:rPr>
        <w:t>onlájnul</w:t>
      </w:r>
      <w:proofErr w:type="spellEnd"/>
      <w:r w:rsidRPr="000C7253">
        <w:rPr>
          <w:rFonts w:ascii="Book Antiqua" w:hAnsi="Book Antiqua"/>
          <w:szCs w:val="28"/>
        </w:rPr>
        <w:t xml:space="preserve">. Az isten segített, akit én „Véletlenkének” becézek: </w:t>
      </w:r>
      <w:proofErr w:type="spellStart"/>
      <w:r w:rsidRPr="000C7253">
        <w:rPr>
          <w:rFonts w:ascii="Book Antiqua" w:hAnsi="Book Antiqua"/>
          <w:szCs w:val="28"/>
        </w:rPr>
        <w:t>Monika</w:t>
      </w:r>
      <w:proofErr w:type="spellEnd"/>
      <w:r w:rsidRPr="000C7253">
        <w:rPr>
          <w:rFonts w:ascii="Book Antiqua" w:hAnsi="Book Antiqua"/>
          <w:szCs w:val="28"/>
        </w:rPr>
        <w:t xml:space="preserve"> lányom </w:t>
      </w:r>
      <w:r w:rsidR="008D2F6F" w:rsidRPr="000C7253">
        <w:rPr>
          <w:rFonts w:ascii="Book Antiqua" w:hAnsi="Book Antiqua"/>
          <w:szCs w:val="28"/>
        </w:rPr>
        <w:t xml:space="preserve">éppen </w:t>
      </w:r>
      <w:r w:rsidRPr="000C7253">
        <w:rPr>
          <w:rFonts w:ascii="Book Antiqua" w:hAnsi="Book Antiqua"/>
          <w:szCs w:val="28"/>
        </w:rPr>
        <w:t xml:space="preserve">ősszel </w:t>
      </w:r>
      <w:r w:rsidR="008D2F6F" w:rsidRPr="000C7253">
        <w:rPr>
          <w:rFonts w:ascii="Book Antiqua" w:hAnsi="Book Antiqua"/>
          <w:szCs w:val="28"/>
        </w:rPr>
        <w:t xml:space="preserve">ment </w:t>
      </w:r>
      <w:r w:rsidRPr="000C7253">
        <w:rPr>
          <w:rFonts w:ascii="Book Antiqua" w:hAnsi="Book Antiqua"/>
          <w:szCs w:val="28"/>
        </w:rPr>
        <w:t>nyugdíjba, s szívére - és vállára -</w:t>
      </w:r>
      <w:r w:rsidR="00AE01BE" w:rsidRPr="000C7253">
        <w:rPr>
          <w:rFonts w:ascii="Book Antiqua" w:hAnsi="Book Antiqua"/>
          <w:szCs w:val="28"/>
        </w:rPr>
        <w:t xml:space="preserve"> </w:t>
      </w:r>
      <w:r w:rsidRPr="000C7253">
        <w:rPr>
          <w:rFonts w:ascii="Book Antiqua" w:hAnsi="Book Antiqua"/>
          <w:szCs w:val="28"/>
        </w:rPr>
        <w:t>vette a technikai szervezés gondjait, továbbá megtanulta a lapteremtést, -formázást, -tördelést. Ausztrál öccse, junior Farkas László, az informatikus segítette. Pokoli nagy munka volt. Fizetni nem könnyen tudtunk volna érte, nem volt rá egy fillérünk se. Én pilisszentkereszti birtokaim egy éves jövedelmét ajánlottam föl a lap javára, abból fizettük a 3 000 forint regisztrációs díjat. A tárhelyet ifjú Farkas László ajándékozta, raktárról.</w:t>
      </w:r>
    </w:p>
    <w:p w:rsidR="007A749B"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 xml:space="preserve"> S mentek a kérő levelek azoknak, „akiknek előző lapjaimnál a legtöb</w:t>
      </w:r>
      <w:r w:rsidR="00D605BE" w:rsidRPr="000C7253">
        <w:rPr>
          <w:rFonts w:ascii="Book Antiqua" w:hAnsi="Book Antiqua"/>
          <w:szCs w:val="28"/>
        </w:rPr>
        <w:t>bet köszönhettem”. Az eredmény:</w:t>
      </w:r>
      <w:r w:rsidR="007A749B" w:rsidRPr="000C7253">
        <w:rPr>
          <w:rFonts w:ascii="Book Antiqua" w:hAnsi="Book Antiqua"/>
          <w:szCs w:val="28"/>
        </w:rPr>
        <w:t xml:space="preserve"> </w:t>
      </w:r>
      <w:r w:rsidRPr="000C7253">
        <w:rPr>
          <w:rFonts w:ascii="Book Antiqua" w:hAnsi="Book Antiqua"/>
          <w:szCs w:val="28"/>
        </w:rPr>
        <w:t>–</w:t>
      </w:r>
      <w:r w:rsidR="007A749B" w:rsidRPr="000C7253">
        <w:rPr>
          <w:rFonts w:ascii="Book Antiqua" w:hAnsi="Book Antiqua"/>
          <w:szCs w:val="28"/>
        </w:rPr>
        <w:t xml:space="preserve"> ez a hatodik számunk.</w:t>
      </w:r>
    </w:p>
    <w:p w:rsidR="00F65180" w:rsidRPr="000C7253" w:rsidRDefault="00F65180" w:rsidP="004A0D16">
      <w:pPr>
        <w:spacing w:line="240" w:lineRule="auto"/>
        <w:ind w:right="383" w:firstLine="900"/>
        <w:jc w:val="both"/>
        <w:rPr>
          <w:rFonts w:ascii="Book Antiqua" w:hAnsi="Book Antiqua"/>
          <w:i/>
          <w:szCs w:val="28"/>
        </w:rPr>
      </w:pPr>
      <w:r w:rsidRPr="000C7253">
        <w:rPr>
          <w:rFonts w:ascii="Book Antiqua" w:hAnsi="Book Antiqua"/>
          <w:szCs w:val="28"/>
        </w:rPr>
        <w:lastRenderedPageBreak/>
        <w:t xml:space="preserve"> Olvassátok isteni félelemmel… </w:t>
      </w:r>
      <w:r w:rsidR="00D24180">
        <w:rPr>
          <w:rFonts w:ascii="Book Antiqua" w:hAnsi="Book Antiqua"/>
          <w:szCs w:val="28"/>
        </w:rPr>
        <w:t>–</w:t>
      </w:r>
      <w:r w:rsidRPr="000C7253">
        <w:rPr>
          <w:rFonts w:ascii="Book Antiqua" w:hAnsi="Book Antiqua"/>
          <w:szCs w:val="28"/>
        </w:rPr>
        <w:t xml:space="preserve"> Mert </w:t>
      </w:r>
      <w:r w:rsidR="00D24180">
        <w:rPr>
          <w:rFonts w:ascii="Book Antiqua" w:hAnsi="Book Antiqua"/>
          <w:szCs w:val="28"/>
        </w:rPr>
        <w:t>–</w:t>
      </w:r>
      <w:bookmarkStart w:id="0" w:name="_GoBack"/>
      <w:bookmarkEnd w:id="0"/>
      <w:r w:rsidRPr="000C7253">
        <w:rPr>
          <w:rFonts w:ascii="Book Antiqua" w:hAnsi="Book Antiqua"/>
          <w:szCs w:val="28"/>
        </w:rPr>
        <w:t xml:space="preserve"> ahogy Karinthy Frigyes N</w:t>
      </w:r>
      <w:r w:rsidR="004A0D16">
        <w:rPr>
          <w:rFonts w:ascii="Book Antiqua" w:hAnsi="Book Antiqua"/>
          <w:szCs w:val="28"/>
        </w:rPr>
        <w:t>yugat-reklámját kicsit átírtam –</w:t>
      </w:r>
      <w:r w:rsidRPr="000C7253">
        <w:rPr>
          <w:rFonts w:ascii="Book Antiqua" w:hAnsi="Book Antiqua"/>
          <w:szCs w:val="28"/>
        </w:rPr>
        <w:t>: „</w:t>
      </w:r>
      <w:r w:rsidRPr="000C7253">
        <w:rPr>
          <w:rFonts w:ascii="Book Antiqua" w:hAnsi="Book Antiqua"/>
          <w:i/>
          <w:szCs w:val="28"/>
        </w:rPr>
        <w:t>Az Új Írást minden intelligens ember olvassa – a többiek írják.”</w:t>
      </w:r>
    </w:p>
    <w:p w:rsidR="00F65180" w:rsidRPr="000C7253" w:rsidRDefault="00F65180" w:rsidP="000C7253">
      <w:pPr>
        <w:spacing w:line="240" w:lineRule="auto"/>
        <w:ind w:right="383" w:firstLine="900"/>
        <w:rPr>
          <w:rFonts w:ascii="Book Antiqua" w:hAnsi="Book Antiqua"/>
          <w:szCs w:val="28"/>
        </w:rPr>
      </w:pPr>
      <w:r w:rsidRPr="000C7253">
        <w:rPr>
          <w:rFonts w:ascii="Book Antiqua" w:hAnsi="Book Antiqua"/>
          <w:szCs w:val="28"/>
        </w:rPr>
        <w:t>Kit szólít meg az új Írás? Mit hoz az Új Írás?</w:t>
      </w:r>
    </w:p>
    <w:p w:rsidR="00F65180" w:rsidRPr="000C7253" w:rsidRDefault="00F65180" w:rsidP="000C7253">
      <w:pPr>
        <w:spacing w:line="240" w:lineRule="auto"/>
        <w:ind w:right="383" w:firstLine="900"/>
        <w:rPr>
          <w:rFonts w:ascii="Book Antiqua" w:hAnsi="Book Antiqua"/>
          <w:szCs w:val="28"/>
        </w:rPr>
      </w:pPr>
      <w:r w:rsidRPr="000C7253">
        <w:rPr>
          <w:rFonts w:ascii="Book Antiqua" w:hAnsi="Book Antiqua"/>
          <w:szCs w:val="28"/>
        </w:rPr>
        <w:t>Hozza a béke olajágát. Háromszorosan.</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A szépirodalomban mérgező ellentétek dolgoznak aszerint, hogy kinek a nyakában függ feszület, ki írja a verseit rovásírással, kinek az ünnepe a szombat. Ezeket az ellentéteket nem akarjuk megszólaltatni.</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Nem aszerint kérünk írásokat, hogy ki melyik akadémiának tagja, ki fogadja el a hatalom kényeztetését, kit minősítenek ellenségnek, ezt a kézirat fölött elfelejtjük. Mert nagy</w:t>
      </w:r>
      <w:r w:rsidR="007A749B" w:rsidRPr="000C7253">
        <w:rPr>
          <w:rFonts w:ascii="Book Antiqua" w:hAnsi="Book Antiqua"/>
          <w:szCs w:val="28"/>
        </w:rPr>
        <w:t>on nem helyeseljük</w:t>
      </w:r>
      <w:r w:rsidRPr="000C7253">
        <w:rPr>
          <w:rFonts w:ascii="Book Antiqua" w:hAnsi="Book Antiqua"/>
          <w:szCs w:val="28"/>
        </w:rPr>
        <w:t xml:space="preserve"> az ártó, megosztó igazságtalanságot.</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Továbbá csak kicsit vagyunk elfogultabbak azok iránt a versek iránt, amelyeket szívvel, szenvedéllyel írtak, mint az intellektuális, művelt fegyelemmel írottak iránt.</w:t>
      </w:r>
      <w:r w:rsidR="007A749B" w:rsidRPr="000C7253">
        <w:rPr>
          <w:rFonts w:ascii="Book Antiqua" w:hAnsi="Book Antiqua"/>
          <w:szCs w:val="28"/>
        </w:rPr>
        <w:t xml:space="preserve"> </w:t>
      </w:r>
      <w:r w:rsidRPr="000C7253">
        <w:rPr>
          <w:rFonts w:ascii="Book Antiqua" w:hAnsi="Book Antiqua"/>
          <w:szCs w:val="28"/>
        </w:rPr>
        <w:t xml:space="preserve">De értékeik szerint ezek sem idegenek tőlünk. </w:t>
      </w:r>
      <w:r w:rsidR="007A749B" w:rsidRPr="000C7253">
        <w:rPr>
          <w:rFonts w:ascii="Book Antiqua" w:hAnsi="Book Antiqua"/>
          <w:szCs w:val="28"/>
        </w:rPr>
        <w:t>Olvas</w:t>
      </w:r>
      <w:r w:rsidR="00B971DD" w:rsidRPr="000C7253">
        <w:rPr>
          <w:rFonts w:ascii="Book Antiqua" w:hAnsi="Book Antiqua"/>
          <w:szCs w:val="28"/>
        </w:rPr>
        <w:t>ható</w:t>
      </w:r>
      <w:r w:rsidR="007A749B" w:rsidRPr="000C7253">
        <w:rPr>
          <w:rFonts w:ascii="Book Antiqua" w:hAnsi="Book Antiqua"/>
          <w:szCs w:val="28"/>
        </w:rPr>
        <w:t xml:space="preserve"> és okos </w:t>
      </w:r>
      <w:r w:rsidR="00B971DD" w:rsidRPr="000C7253">
        <w:rPr>
          <w:rFonts w:ascii="Book Antiqua" w:hAnsi="Book Antiqua"/>
          <w:szCs w:val="28"/>
        </w:rPr>
        <w:t xml:space="preserve">lapot szeretnénk. </w:t>
      </w:r>
      <w:r w:rsidRPr="000C7253">
        <w:rPr>
          <w:rFonts w:ascii="Book Antiqua" w:hAnsi="Book Antiqua"/>
          <w:szCs w:val="28"/>
        </w:rPr>
        <w:t xml:space="preserve">A nyelvi megvalósulásban a </w:t>
      </w:r>
      <w:proofErr w:type="spellStart"/>
      <w:r w:rsidRPr="000C7253">
        <w:rPr>
          <w:rFonts w:ascii="Book Antiqua" w:hAnsi="Book Antiqua"/>
          <w:szCs w:val="28"/>
        </w:rPr>
        <w:t>hagyo</w:t>
      </w:r>
      <w:r w:rsidR="004A0D16">
        <w:rPr>
          <w:rFonts w:ascii="Book Antiqua" w:hAnsi="Book Antiqua"/>
          <w:szCs w:val="28"/>
        </w:rPr>
        <w:t>-</w:t>
      </w:r>
      <w:r w:rsidRPr="000C7253">
        <w:rPr>
          <w:rFonts w:ascii="Book Antiqua" w:hAnsi="Book Antiqua"/>
          <w:szCs w:val="28"/>
        </w:rPr>
        <w:t>mány</w:t>
      </w:r>
      <w:r w:rsidR="00863158" w:rsidRPr="000C7253">
        <w:rPr>
          <w:rFonts w:ascii="Book Antiqua" w:hAnsi="Book Antiqua"/>
          <w:szCs w:val="28"/>
        </w:rPr>
        <w:t>os</w:t>
      </w:r>
      <w:proofErr w:type="spellEnd"/>
      <w:r w:rsidRPr="000C7253">
        <w:rPr>
          <w:rFonts w:ascii="Book Antiqua" w:hAnsi="Book Antiqua"/>
          <w:szCs w:val="28"/>
        </w:rPr>
        <w:t xml:space="preserve"> és a szokatlan, modern megszólalás békéjét áhítjuk, szélsőségeik nélkül. Prózában </w:t>
      </w:r>
      <w:r w:rsidR="00B971DD" w:rsidRPr="000C7253">
        <w:rPr>
          <w:rFonts w:ascii="Book Antiqua" w:hAnsi="Book Antiqua"/>
          <w:szCs w:val="28"/>
        </w:rPr>
        <w:t>is</w:t>
      </w:r>
      <w:r w:rsidRPr="000C7253">
        <w:rPr>
          <w:rFonts w:ascii="Book Antiqua" w:hAnsi="Book Antiqua"/>
          <w:szCs w:val="28"/>
        </w:rPr>
        <w:t xml:space="preserve"> az olvasmányosság</w:t>
      </w:r>
      <w:r w:rsidR="00863158" w:rsidRPr="000C7253">
        <w:rPr>
          <w:rFonts w:ascii="Book Antiqua" w:hAnsi="Book Antiqua"/>
          <w:szCs w:val="28"/>
        </w:rPr>
        <w:t>,</w:t>
      </w:r>
      <w:r w:rsidRPr="000C7253">
        <w:rPr>
          <w:rFonts w:ascii="Book Antiqua" w:hAnsi="Book Antiqua"/>
          <w:szCs w:val="28"/>
        </w:rPr>
        <w:t xml:space="preserve"> </w:t>
      </w:r>
      <w:r w:rsidR="00555F4B" w:rsidRPr="000C7253">
        <w:rPr>
          <w:rFonts w:ascii="Book Antiqua" w:hAnsi="Book Antiqua"/>
          <w:szCs w:val="28"/>
        </w:rPr>
        <w:t>az életsorsok mesélése</w:t>
      </w:r>
      <w:r w:rsidR="00863158" w:rsidRPr="000C7253">
        <w:rPr>
          <w:rFonts w:ascii="Book Antiqua" w:hAnsi="Book Antiqua"/>
          <w:szCs w:val="28"/>
        </w:rPr>
        <w:t xml:space="preserve"> </w:t>
      </w:r>
      <w:r w:rsidRPr="000C7253">
        <w:rPr>
          <w:rFonts w:ascii="Book Antiqua" w:hAnsi="Book Antiqua"/>
          <w:szCs w:val="28"/>
        </w:rPr>
        <w:t xml:space="preserve">áll közelebb hozzánk, mint az elvont töprengés, de hagyjuk meggyőzni magunkat a minőség által.  </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 xml:space="preserve">Kerüljük a katonás díszlépést: bal-jobb, bal-jobb. Ez a politika és a publicisztika egyszerűsítő nyelve. Inkább azt mondom: „szívoldali” a lap. Ez is utal a szolidaritásra, a szociális igazságra, a humanizmusra, az </w:t>
      </w:r>
      <w:proofErr w:type="spellStart"/>
      <w:r w:rsidRPr="000C7253">
        <w:rPr>
          <w:rFonts w:ascii="Book Antiqua" w:hAnsi="Book Antiqua"/>
          <w:szCs w:val="28"/>
        </w:rPr>
        <w:t>anti</w:t>
      </w:r>
      <w:proofErr w:type="spellEnd"/>
      <w:r w:rsidR="004A0D16">
        <w:rPr>
          <w:rFonts w:ascii="Book Antiqua" w:hAnsi="Book Antiqua"/>
          <w:szCs w:val="28"/>
        </w:rPr>
        <w:t>-</w:t>
      </w:r>
      <w:r w:rsidRPr="000C7253">
        <w:rPr>
          <w:rFonts w:ascii="Book Antiqua" w:hAnsi="Book Antiqua"/>
          <w:szCs w:val="28"/>
        </w:rPr>
        <w:t xml:space="preserve">rasszizmusra. Minden közösség fontos nekünk, a család, a nemzet, s a még nagyobb közös érdekek gyűjtőfogalmai. Csak a fölső tízezer nem kedves a számunkra, a gőgös regnálás, </w:t>
      </w:r>
      <w:r w:rsidR="00B971DD" w:rsidRPr="000C7253">
        <w:rPr>
          <w:rFonts w:ascii="Book Antiqua" w:hAnsi="Book Antiqua"/>
          <w:szCs w:val="28"/>
        </w:rPr>
        <w:t xml:space="preserve">a </w:t>
      </w:r>
      <w:r w:rsidR="004A0D16">
        <w:rPr>
          <w:rFonts w:ascii="Book Antiqua" w:hAnsi="Book Antiqua"/>
          <w:szCs w:val="28"/>
        </w:rPr>
        <w:t xml:space="preserve">harácsolás </w:t>
      </w:r>
      <w:proofErr w:type="spellStart"/>
      <w:r w:rsidR="004A0D16">
        <w:rPr>
          <w:rFonts w:ascii="Book Antiqua" w:hAnsi="Book Antiqua"/>
          <w:szCs w:val="28"/>
        </w:rPr>
        <w:t>fami</w:t>
      </w:r>
      <w:r w:rsidRPr="000C7253">
        <w:rPr>
          <w:rFonts w:ascii="Book Antiqua" w:hAnsi="Book Antiqua"/>
          <w:szCs w:val="28"/>
        </w:rPr>
        <w:t>liája</w:t>
      </w:r>
      <w:proofErr w:type="spellEnd"/>
      <w:r w:rsidRPr="000C7253">
        <w:rPr>
          <w:rFonts w:ascii="Book Antiqua" w:hAnsi="Book Antiqua"/>
          <w:szCs w:val="28"/>
        </w:rPr>
        <w:t>. És előbbre tesszük azokat a verseket, prózákat, amelyek ezekről szólnak, de minden más, emberi örömről és fájdalomról szóló szépség elfér mellettük.</w:t>
      </w:r>
    </w:p>
    <w:p w:rsidR="009D5988"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 xml:space="preserve"> </w:t>
      </w:r>
      <w:r w:rsidRPr="000C7253">
        <w:rPr>
          <w:rFonts w:ascii="Book Antiqua" w:hAnsi="Book Antiqua"/>
          <w:i/>
          <w:szCs w:val="28"/>
        </w:rPr>
        <w:t xml:space="preserve">Üzenet a </w:t>
      </w:r>
      <w:proofErr w:type="gramStart"/>
      <w:r w:rsidRPr="000C7253">
        <w:rPr>
          <w:rFonts w:ascii="Book Antiqua" w:hAnsi="Book Antiqua"/>
          <w:i/>
          <w:szCs w:val="28"/>
        </w:rPr>
        <w:t>palackban</w:t>
      </w:r>
      <w:proofErr w:type="gramEnd"/>
      <w:r w:rsidR="009D5988" w:rsidRPr="000C7253">
        <w:rPr>
          <w:rFonts w:ascii="Book Antiqua" w:hAnsi="Book Antiqua"/>
          <w:i/>
          <w:szCs w:val="28"/>
        </w:rPr>
        <w:t xml:space="preserve"> </w:t>
      </w:r>
      <w:r w:rsidR="009D5988" w:rsidRPr="000C7253">
        <w:rPr>
          <w:rFonts w:ascii="Book Antiqua" w:hAnsi="Book Antiqua"/>
          <w:szCs w:val="28"/>
        </w:rPr>
        <w:t xml:space="preserve">című rovatunkban is az irodalom szólaltatja meg </w:t>
      </w:r>
      <w:r w:rsidR="00555F4B" w:rsidRPr="000C7253">
        <w:rPr>
          <w:rFonts w:ascii="Book Antiqua" w:hAnsi="Book Antiqua"/>
          <w:szCs w:val="28"/>
        </w:rPr>
        <w:t>népünk gondjait</w:t>
      </w:r>
      <w:r w:rsidR="00B971DD" w:rsidRPr="000C7253">
        <w:rPr>
          <w:rFonts w:ascii="Book Antiqua" w:hAnsi="Book Antiqua"/>
          <w:szCs w:val="28"/>
        </w:rPr>
        <w:t>, a politika fonákságait</w:t>
      </w:r>
      <w:r w:rsidR="00555F4B" w:rsidRPr="000C7253">
        <w:rPr>
          <w:rFonts w:ascii="Book Antiqua" w:hAnsi="Book Antiqua"/>
          <w:szCs w:val="28"/>
        </w:rPr>
        <w:t>.</w:t>
      </w:r>
      <w:r w:rsidRPr="000C7253">
        <w:rPr>
          <w:rFonts w:ascii="Book Antiqua" w:hAnsi="Book Antiqua"/>
          <w:szCs w:val="28"/>
        </w:rPr>
        <w:t xml:space="preserve"> Választunk egy szöveget, írótól, költőtől, ami mai viszonyokra utal. - Mondok egy példát: Katona József Bánk bánjából Tiborc panaszát idéztük, a nincstelen szegényemberét. S </w:t>
      </w:r>
      <w:proofErr w:type="spellStart"/>
      <w:r w:rsidRPr="000C7253">
        <w:rPr>
          <w:rFonts w:ascii="Book Antiqua" w:hAnsi="Book Antiqua"/>
          <w:szCs w:val="28"/>
        </w:rPr>
        <w:t>Monika</w:t>
      </w:r>
      <w:proofErr w:type="spellEnd"/>
      <w:r w:rsidRPr="000C7253">
        <w:rPr>
          <w:rFonts w:ascii="Book Antiqua" w:hAnsi="Book Antiqua"/>
          <w:szCs w:val="28"/>
        </w:rPr>
        <w:t xml:space="preserve"> a Tiborcot </w:t>
      </w:r>
      <w:proofErr w:type="spellStart"/>
      <w:r w:rsidRPr="000C7253">
        <w:rPr>
          <w:rFonts w:ascii="Book Antiqua" w:hAnsi="Book Antiqua"/>
          <w:szCs w:val="28"/>
        </w:rPr>
        <w:t>cézével</w:t>
      </w:r>
      <w:proofErr w:type="spellEnd"/>
      <w:r w:rsidRPr="000C7253">
        <w:rPr>
          <w:rFonts w:ascii="Book Antiqua" w:hAnsi="Book Antiqua"/>
          <w:szCs w:val="28"/>
        </w:rPr>
        <w:t xml:space="preserve"> írta. Találja ki az olvasó, kinek a neve ez.</w:t>
      </w:r>
    </w:p>
    <w:p w:rsidR="004A0D16"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Még egy olajág a békegalambtól. Észrevehető, hogy gyakran jelen</w:t>
      </w:r>
      <w:r w:rsidR="004A0D16">
        <w:rPr>
          <w:rFonts w:ascii="Book Antiqua" w:hAnsi="Book Antiqua"/>
          <w:szCs w:val="28"/>
        </w:rPr>
        <w:t>-</w:t>
      </w:r>
      <w:proofErr w:type="spellStart"/>
      <w:r w:rsidRPr="000C7253">
        <w:rPr>
          <w:rFonts w:ascii="Book Antiqua" w:hAnsi="Book Antiqua"/>
          <w:szCs w:val="28"/>
        </w:rPr>
        <w:t>nek</w:t>
      </w:r>
      <w:proofErr w:type="spellEnd"/>
      <w:r w:rsidRPr="000C7253">
        <w:rPr>
          <w:rFonts w:ascii="Book Antiqua" w:hAnsi="Book Antiqua"/>
          <w:szCs w:val="28"/>
        </w:rPr>
        <w:t xml:space="preserve"> meg vallásos szövegek, </w:t>
      </w:r>
      <w:r w:rsidR="0034265A" w:rsidRPr="000C7253">
        <w:rPr>
          <w:rFonts w:ascii="Book Antiqua" w:hAnsi="Book Antiqua"/>
          <w:szCs w:val="28"/>
        </w:rPr>
        <w:t xml:space="preserve">például </w:t>
      </w:r>
      <w:r w:rsidRPr="000C7253">
        <w:rPr>
          <w:rFonts w:ascii="Book Antiqua" w:hAnsi="Book Antiqua"/>
          <w:szCs w:val="28"/>
        </w:rPr>
        <w:t xml:space="preserve">jeles szerkesztőtársunk, a </w:t>
      </w:r>
      <w:proofErr w:type="spellStart"/>
      <w:r w:rsidRPr="000C7253">
        <w:rPr>
          <w:rFonts w:ascii="Book Antiqua" w:hAnsi="Book Antiqua"/>
          <w:szCs w:val="28"/>
        </w:rPr>
        <w:t>telkibányai</w:t>
      </w:r>
      <w:proofErr w:type="spellEnd"/>
      <w:r w:rsidRPr="000C7253">
        <w:rPr>
          <w:rFonts w:ascii="Book Antiqua" w:hAnsi="Book Antiqua"/>
          <w:szCs w:val="28"/>
        </w:rPr>
        <w:t xml:space="preserve"> református lelkész, Szalay László Pál tollából. Mert szeretjük</w:t>
      </w:r>
      <w:r w:rsidR="00B971DD" w:rsidRPr="000C7253">
        <w:rPr>
          <w:rFonts w:ascii="Book Antiqua" w:hAnsi="Book Antiqua"/>
          <w:szCs w:val="28"/>
        </w:rPr>
        <w:t xml:space="preserve"> a</w:t>
      </w:r>
      <w:r w:rsidRPr="000C7253">
        <w:rPr>
          <w:rFonts w:ascii="Book Antiqua" w:hAnsi="Book Antiqua"/>
          <w:szCs w:val="28"/>
        </w:rPr>
        <w:t xml:space="preserve"> </w:t>
      </w:r>
      <w:r w:rsidR="00555F4B" w:rsidRPr="000C7253">
        <w:rPr>
          <w:rFonts w:ascii="Book Antiqua" w:hAnsi="Book Antiqua"/>
          <w:szCs w:val="28"/>
        </w:rPr>
        <w:t xml:space="preserve">segítő, </w:t>
      </w:r>
      <w:r w:rsidR="004A0D16">
        <w:rPr>
          <w:rFonts w:ascii="Book Antiqua" w:hAnsi="Book Antiqua"/>
          <w:szCs w:val="28"/>
        </w:rPr>
        <w:t>közösségteremtő, lélekgondozó –</w:t>
      </w:r>
      <w:r w:rsidRPr="000C7253">
        <w:rPr>
          <w:rFonts w:ascii="Book Antiqua" w:hAnsi="Book Antiqua"/>
          <w:szCs w:val="28"/>
        </w:rPr>
        <w:t xml:space="preserve"> </w:t>
      </w:r>
      <w:r w:rsidR="00B971DD" w:rsidRPr="000C7253">
        <w:rPr>
          <w:rFonts w:ascii="Book Antiqua" w:hAnsi="Book Antiqua"/>
          <w:szCs w:val="28"/>
        </w:rPr>
        <w:t xml:space="preserve">a szolgáló </w:t>
      </w:r>
      <w:r w:rsidRPr="000C7253">
        <w:rPr>
          <w:rFonts w:ascii="Book Antiqua" w:hAnsi="Book Antiqua"/>
          <w:szCs w:val="28"/>
        </w:rPr>
        <w:t xml:space="preserve">egyházakat. A legfontosabb köt össze bennünket, a rászorulók támogatásának eszménye. </w:t>
      </w:r>
      <w:r w:rsidR="00555F4B" w:rsidRPr="000C7253">
        <w:rPr>
          <w:rFonts w:ascii="Book Antiqua" w:hAnsi="Book Antiqua"/>
          <w:szCs w:val="28"/>
        </w:rPr>
        <w:t>De barátaink azok is,</w:t>
      </w:r>
      <w:r w:rsidR="0034265A" w:rsidRPr="000C7253">
        <w:rPr>
          <w:rFonts w:ascii="Book Antiqua" w:hAnsi="Book Antiqua"/>
          <w:szCs w:val="28"/>
        </w:rPr>
        <w:t xml:space="preserve"> akik a</w:t>
      </w:r>
      <w:r w:rsidR="004A0D16">
        <w:rPr>
          <w:rFonts w:ascii="Book Antiqua" w:hAnsi="Book Antiqua"/>
          <w:szCs w:val="28"/>
        </w:rPr>
        <w:t>z erkölcs vallásában hisznek.</w:t>
      </w:r>
      <w:r w:rsidR="0034265A" w:rsidRPr="000C7253">
        <w:rPr>
          <w:rFonts w:ascii="Book Antiqua" w:hAnsi="Book Antiqua"/>
          <w:szCs w:val="28"/>
        </w:rPr>
        <w:t xml:space="preserve"> </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lastRenderedPageBreak/>
        <w:t xml:space="preserve">Terveink. Van egy nagy álmunk, hamarosan papíron is </w:t>
      </w:r>
      <w:r w:rsidR="00C662A6">
        <w:rPr>
          <w:rFonts w:ascii="Book Antiqua" w:hAnsi="Book Antiqua"/>
          <w:szCs w:val="28"/>
        </w:rPr>
        <w:t xml:space="preserve">szeretnénk </w:t>
      </w:r>
      <w:r w:rsidRPr="000C7253">
        <w:rPr>
          <w:rFonts w:ascii="Book Antiqua" w:hAnsi="Book Antiqua"/>
          <w:szCs w:val="28"/>
        </w:rPr>
        <w:t xml:space="preserve">megjelenni. Nemcsak a </w:t>
      </w:r>
      <w:r w:rsidR="00555F4B" w:rsidRPr="000C7253">
        <w:rPr>
          <w:rFonts w:ascii="Book Antiqua" w:hAnsi="Book Antiqua"/>
          <w:szCs w:val="28"/>
        </w:rPr>
        <w:t>számítógép</w:t>
      </w:r>
      <w:r w:rsidRPr="000C7253">
        <w:rPr>
          <w:rFonts w:ascii="Book Antiqua" w:hAnsi="Book Antiqua"/>
          <w:szCs w:val="28"/>
        </w:rPr>
        <w:t xml:space="preserve"> nélküli olvasók miatt. </w:t>
      </w:r>
      <w:r w:rsidR="0034265A" w:rsidRPr="000C7253">
        <w:rPr>
          <w:rFonts w:ascii="Book Antiqua" w:hAnsi="Book Antiqua"/>
          <w:szCs w:val="28"/>
        </w:rPr>
        <w:t xml:space="preserve">Hanem mert </w:t>
      </w:r>
      <w:r w:rsidR="00AE01BE" w:rsidRPr="000C7253">
        <w:rPr>
          <w:rFonts w:ascii="Book Antiqua" w:hAnsi="Book Antiqua"/>
          <w:szCs w:val="28"/>
        </w:rPr>
        <w:t xml:space="preserve">akkor </w:t>
      </w:r>
      <w:r w:rsidRPr="000C7253">
        <w:rPr>
          <w:rFonts w:ascii="Book Antiqua" w:hAnsi="Book Antiqua"/>
          <w:szCs w:val="28"/>
        </w:rPr>
        <w:t>lesznek reklámbevételeink, eladott példányok, támogatások. Könyvtári hozzáférés.</w:t>
      </w:r>
      <w:r w:rsidR="00F25478" w:rsidRPr="000C7253">
        <w:rPr>
          <w:rFonts w:ascii="Book Antiqua" w:hAnsi="Book Antiqua"/>
          <w:szCs w:val="28"/>
        </w:rPr>
        <w:t xml:space="preserve"> </w:t>
      </w:r>
      <w:r w:rsidRPr="000C7253">
        <w:rPr>
          <w:rFonts w:ascii="Book Antiqua" w:hAnsi="Book Antiqua"/>
          <w:szCs w:val="28"/>
        </w:rPr>
        <w:t>És végre tudunk</w:t>
      </w:r>
      <w:r w:rsidR="00555F4B" w:rsidRPr="000C7253">
        <w:rPr>
          <w:rFonts w:ascii="Book Antiqua" w:hAnsi="Book Antiqua"/>
          <w:szCs w:val="28"/>
        </w:rPr>
        <w:t xml:space="preserve"> majd</w:t>
      </w:r>
      <w:r w:rsidRPr="000C7253">
        <w:rPr>
          <w:rFonts w:ascii="Book Antiqua" w:hAnsi="Book Antiqua"/>
          <w:szCs w:val="28"/>
        </w:rPr>
        <w:t xml:space="preserve"> szerény honoráriumot fizetni az önérzetes vagy rászoruló alkotóknak. Mert nagyon nehéz cikket, kritikát rendelni – ingyen.</w:t>
      </w:r>
    </w:p>
    <w:p w:rsidR="00F65180" w:rsidRPr="000C7253" w:rsidRDefault="00F65180" w:rsidP="004A0D16">
      <w:pPr>
        <w:spacing w:line="240" w:lineRule="auto"/>
        <w:ind w:right="383" w:firstLine="900"/>
        <w:jc w:val="both"/>
        <w:rPr>
          <w:rFonts w:ascii="Book Antiqua" w:hAnsi="Book Antiqua"/>
          <w:szCs w:val="28"/>
        </w:rPr>
      </w:pPr>
      <w:r w:rsidRPr="000C7253">
        <w:rPr>
          <w:rFonts w:ascii="Book Antiqua" w:hAnsi="Book Antiqua"/>
          <w:szCs w:val="28"/>
        </w:rPr>
        <w:t>Több panasz nem lévén, csak öröm,</w:t>
      </w:r>
      <w:r w:rsidR="0034265A" w:rsidRPr="000C7253">
        <w:rPr>
          <w:rFonts w:ascii="Book Antiqua" w:hAnsi="Book Antiqua"/>
          <w:szCs w:val="28"/>
        </w:rPr>
        <w:t xml:space="preserve"> köszönet,</w:t>
      </w:r>
      <w:r w:rsidRPr="000C7253">
        <w:rPr>
          <w:rFonts w:ascii="Book Antiqua" w:hAnsi="Book Antiqua"/>
          <w:szCs w:val="28"/>
        </w:rPr>
        <w:t xml:space="preserve"> hogy eljöttetek.</w:t>
      </w:r>
    </w:p>
    <w:p w:rsidR="00F65180" w:rsidRDefault="00F65180" w:rsidP="000C7253">
      <w:pPr>
        <w:spacing w:line="240" w:lineRule="auto"/>
        <w:ind w:right="383" w:firstLine="900"/>
        <w:rPr>
          <w:rFonts w:ascii="Book Antiqua" w:hAnsi="Book Antiqua"/>
          <w:szCs w:val="28"/>
        </w:rPr>
      </w:pPr>
      <w:r w:rsidRPr="000C7253">
        <w:rPr>
          <w:rFonts w:ascii="Book Antiqua" w:hAnsi="Book Antiqua"/>
          <w:szCs w:val="28"/>
        </w:rPr>
        <w:t>Adjuk át a szót kapitányunk</w:t>
      </w:r>
      <w:r w:rsidR="0051656E">
        <w:rPr>
          <w:rFonts w:ascii="Book Antiqua" w:hAnsi="Book Antiqua"/>
          <w:szCs w:val="28"/>
        </w:rPr>
        <w:t>nak</w:t>
      </w:r>
      <w:r w:rsidR="00AE01BE" w:rsidRPr="000C7253">
        <w:rPr>
          <w:rFonts w:ascii="Book Antiqua" w:hAnsi="Book Antiqua"/>
          <w:szCs w:val="28"/>
        </w:rPr>
        <w:t>, Horváth Péternek</w:t>
      </w:r>
      <w:r w:rsidR="00F25478" w:rsidRPr="000C7253">
        <w:rPr>
          <w:rFonts w:ascii="Book Antiqua" w:hAnsi="Book Antiqua"/>
          <w:szCs w:val="28"/>
        </w:rPr>
        <w:t xml:space="preserve"> és</w:t>
      </w:r>
      <w:r w:rsidRPr="000C7253">
        <w:rPr>
          <w:rFonts w:ascii="Book Antiqua" w:hAnsi="Book Antiqua"/>
          <w:szCs w:val="28"/>
        </w:rPr>
        <w:t xml:space="preserve"> író</w:t>
      </w:r>
      <w:r w:rsidR="00AE01BE" w:rsidRPr="000C7253">
        <w:rPr>
          <w:rFonts w:ascii="Book Antiqua" w:hAnsi="Book Antiqua"/>
          <w:szCs w:val="28"/>
        </w:rPr>
        <w:t>in</w:t>
      </w:r>
      <w:r w:rsidRPr="000C7253">
        <w:rPr>
          <w:rFonts w:ascii="Book Antiqua" w:hAnsi="Book Antiqua"/>
          <w:szCs w:val="28"/>
        </w:rPr>
        <w:t>knak.</w:t>
      </w:r>
    </w:p>
    <w:p w:rsidR="000C7253" w:rsidRDefault="000C7253" w:rsidP="000C7253">
      <w:pPr>
        <w:spacing w:line="240" w:lineRule="auto"/>
        <w:ind w:right="383" w:firstLine="900"/>
        <w:rPr>
          <w:rFonts w:ascii="Book Antiqua" w:hAnsi="Book Antiqua"/>
          <w:szCs w:val="28"/>
        </w:rPr>
      </w:pPr>
    </w:p>
    <w:p w:rsidR="000C7253" w:rsidRPr="000C7253" w:rsidRDefault="000C7253" w:rsidP="000C7253">
      <w:pPr>
        <w:spacing w:line="240" w:lineRule="auto"/>
        <w:ind w:right="383" w:firstLine="900"/>
        <w:rPr>
          <w:rFonts w:ascii="Book Antiqua" w:hAnsi="Book Antiqua"/>
          <w:i/>
          <w:szCs w:val="28"/>
        </w:rPr>
      </w:pPr>
      <w:r>
        <w:rPr>
          <w:rFonts w:ascii="Book Antiqua" w:hAnsi="Book Antiqua"/>
          <w:szCs w:val="28"/>
        </w:rPr>
        <w:tab/>
      </w:r>
      <w:r>
        <w:rPr>
          <w:rFonts w:ascii="Book Antiqua" w:hAnsi="Book Antiqua"/>
          <w:szCs w:val="28"/>
        </w:rPr>
        <w:tab/>
      </w:r>
      <w:r>
        <w:rPr>
          <w:rFonts w:ascii="Book Antiqua" w:hAnsi="Book Antiqua"/>
          <w:szCs w:val="28"/>
        </w:rPr>
        <w:tab/>
      </w:r>
      <w:r>
        <w:rPr>
          <w:rFonts w:ascii="Book Antiqua" w:hAnsi="Book Antiqua"/>
          <w:szCs w:val="28"/>
        </w:rPr>
        <w:tab/>
      </w:r>
      <w:r>
        <w:rPr>
          <w:rFonts w:ascii="Book Antiqua" w:hAnsi="Book Antiqua"/>
          <w:szCs w:val="28"/>
        </w:rPr>
        <w:tab/>
      </w:r>
      <w:r>
        <w:rPr>
          <w:rFonts w:ascii="Book Antiqua" w:hAnsi="Book Antiqua"/>
          <w:szCs w:val="28"/>
        </w:rPr>
        <w:tab/>
      </w:r>
    </w:p>
    <w:p w:rsidR="00F65180" w:rsidRPr="000C7253" w:rsidRDefault="000C7253" w:rsidP="000C7253">
      <w:pPr>
        <w:spacing w:line="240" w:lineRule="auto"/>
        <w:ind w:right="383" w:firstLine="900"/>
        <w:rPr>
          <w:rFonts w:ascii="Book Antiqua" w:hAnsi="Book Antiqua"/>
          <w:i/>
          <w:szCs w:val="28"/>
        </w:rPr>
      </w:pPr>
      <w:r>
        <w:rPr>
          <w:rFonts w:ascii="Book Antiqua" w:hAnsi="Book Antiqua"/>
          <w:i/>
          <w:szCs w:val="28"/>
        </w:rPr>
        <w:tab/>
      </w:r>
      <w:r>
        <w:rPr>
          <w:rFonts w:ascii="Book Antiqua" w:hAnsi="Book Antiqua"/>
          <w:i/>
          <w:szCs w:val="28"/>
        </w:rPr>
        <w:tab/>
      </w:r>
      <w:r>
        <w:rPr>
          <w:rFonts w:ascii="Book Antiqua" w:hAnsi="Book Antiqua"/>
          <w:i/>
          <w:szCs w:val="28"/>
        </w:rPr>
        <w:tab/>
      </w:r>
      <w:r>
        <w:rPr>
          <w:rFonts w:ascii="Book Antiqua" w:hAnsi="Book Antiqua"/>
          <w:i/>
          <w:szCs w:val="28"/>
        </w:rPr>
        <w:tab/>
      </w:r>
      <w:r>
        <w:rPr>
          <w:rFonts w:ascii="Book Antiqua" w:hAnsi="Book Antiqua"/>
          <w:i/>
          <w:szCs w:val="28"/>
        </w:rPr>
        <w:tab/>
      </w:r>
      <w:r w:rsidR="00F65180" w:rsidRPr="000C7253">
        <w:rPr>
          <w:rFonts w:ascii="Book Antiqua" w:hAnsi="Book Antiqua"/>
          <w:i/>
          <w:szCs w:val="28"/>
        </w:rPr>
        <w:t>Új Írás est, 2019.</w:t>
      </w:r>
      <w:r w:rsidR="00AE773D">
        <w:rPr>
          <w:rFonts w:ascii="Book Antiqua" w:hAnsi="Book Antiqua"/>
          <w:i/>
          <w:szCs w:val="28"/>
        </w:rPr>
        <w:t xml:space="preserve"> </w:t>
      </w:r>
      <w:r w:rsidR="00F65180" w:rsidRPr="000C7253">
        <w:rPr>
          <w:rFonts w:ascii="Book Antiqua" w:hAnsi="Book Antiqua"/>
          <w:i/>
          <w:szCs w:val="28"/>
        </w:rPr>
        <w:t>má</w:t>
      </w:r>
      <w:r w:rsidR="00BB33E9">
        <w:rPr>
          <w:rFonts w:ascii="Book Antiqua" w:hAnsi="Book Antiqua"/>
          <w:i/>
          <w:szCs w:val="28"/>
        </w:rPr>
        <w:t>rc.</w:t>
      </w:r>
      <w:r w:rsidR="00AE773D">
        <w:rPr>
          <w:rFonts w:ascii="Book Antiqua" w:hAnsi="Book Antiqua"/>
          <w:i/>
          <w:szCs w:val="28"/>
        </w:rPr>
        <w:t xml:space="preserve"> </w:t>
      </w:r>
      <w:r w:rsidR="00BB33E9">
        <w:rPr>
          <w:rFonts w:ascii="Book Antiqua" w:hAnsi="Book Antiqua"/>
          <w:i/>
          <w:szCs w:val="28"/>
        </w:rPr>
        <w:t>7. Angyalföld</w:t>
      </w:r>
    </w:p>
    <w:p w:rsidR="00F65180" w:rsidRPr="00D44A39" w:rsidRDefault="000C7253" w:rsidP="000C7253">
      <w:pPr>
        <w:spacing w:line="240" w:lineRule="auto"/>
        <w:ind w:right="383" w:firstLine="900"/>
        <w:rPr>
          <w:rFonts w:ascii="Book Antiqua" w:hAnsi="Book Antiqua"/>
          <w:i/>
          <w:szCs w:val="28"/>
        </w:rPr>
      </w:pPr>
      <w:r>
        <w:rPr>
          <w:rFonts w:ascii="Book Antiqua" w:hAnsi="Book Antiqua"/>
          <w:i/>
          <w:szCs w:val="28"/>
        </w:rPr>
        <w:tab/>
      </w:r>
      <w:r>
        <w:rPr>
          <w:rFonts w:ascii="Book Antiqua" w:hAnsi="Book Antiqua"/>
          <w:i/>
          <w:szCs w:val="28"/>
        </w:rPr>
        <w:tab/>
      </w:r>
      <w:r>
        <w:rPr>
          <w:rFonts w:ascii="Book Antiqua" w:hAnsi="Book Antiqua"/>
          <w:i/>
          <w:szCs w:val="28"/>
        </w:rPr>
        <w:tab/>
      </w:r>
      <w:r>
        <w:rPr>
          <w:rFonts w:ascii="Book Antiqua" w:hAnsi="Book Antiqua"/>
          <w:i/>
          <w:szCs w:val="28"/>
        </w:rPr>
        <w:tab/>
      </w:r>
      <w:r>
        <w:rPr>
          <w:rFonts w:ascii="Book Antiqua" w:hAnsi="Book Antiqua"/>
          <w:i/>
          <w:szCs w:val="28"/>
        </w:rPr>
        <w:tab/>
      </w:r>
      <w:r>
        <w:rPr>
          <w:rFonts w:ascii="Book Antiqua" w:hAnsi="Book Antiqua"/>
          <w:i/>
          <w:szCs w:val="28"/>
        </w:rPr>
        <w:tab/>
      </w:r>
    </w:p>
    <w:p w:rsidR="00F65180" w:rsidRPr="000C7253" w:rsidRDefault="00F65180" w:rsidP="000C7253">
      <w:pPr>
        <w:spacing w:line="240" w:lineRule="auto"/>
        <w:ind w:right="383" w:firstLine="900"/>
        <w:rPr>
          <w:rFonts w:ascii="Book Antiqua" w:hAnsi="Book Antiqua"/>
          <w:szCs w:val="28"/>
        </w:rPr>
      </w:pPr>
    </w:p>
    <w:p w:rsidR="00A34C01" w:rsidRPr="000C7253" w:rsidRDefault="00D24180" w:rsidP="000C7253">
      <w:pPr>
        <w:spacing w:line="240" w:lineRule="auto"/>
        <w:rPr>
          <w:rFonts w:ascii="Book Antiqua" w:hAnsi="Book Antiqua"/>
          <w:szCs w:val="28"/>
        </w:rPr>
      </w:pPr>
      <w:r>
        <w:rPr>
          <w:rFonts w:ascii="Book Antiqua" w:hAnsi="Book Antiqua"/>
          <w:noProof/>
          <w:szCs w:val="28"/>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61pt;margin-top:601.85pt;width:207pt;height:127.1pt;z-index:251663360;mso-position-horizontal-relative:text;mso-position-vertical-relative:page">
            <v:imagedata r:id="rId5" o:title="ujiras13 (3)"/>
            <w10:wrap type="square" anchory="page"/>
          </v:shape>
        </w:pict>
      </w:r>
      <w:r>
        <w:rPr>
          <w:rFonts w:ascii="Book Antiqua" w:hAnsi="Book Antiqua"/>
          <w:noProof/>
          <w:szCs w:val="28"/>
          <w:lang w:eastAsia="hu-HU"/>
        </w:rPr>
        <w:pict>
          <v:shape id="_x0000_s1032" type="#_x0000_t75" style="position:absolute;left:0;text-align:left;margin-left:126pt;margin-top:484.85pt;width:180pt;height:135pt;z-index:251665408;mso-position-horizontal-relative:text;mso-position-vertical-relative:page">
            <v:imagedata r:id="rId6" o:title="53518741_10157123741809394_833174520998133760_n"/>
            <w10:wrap type="square" anchory="page"/>
          </v:shape>
        </w:pict>
      </w:r>
      <w:r>
        <w:rPr>
          <w:rFonts w:ascii="Book Antiqua" w:hAnsi="Book Antiqua"/>
          <w:noProof/>
          <w:szCs w:val="28"/>
          <w:lang w:eastAsia="hu-HU"/>
        </w:rPr>
        <w:pict>
          <v:shape id="_x0000_s1028" type="#_x0000_t75" style="position:absolute;left:0;text-align:left;margin-left:-36pt;margin-top:331.85pt;width:234pt;height:175.5pt;z-index:251661312;mso-position-horizontal-relative:text;mso-position-vertical-relative:page">
            <v:imagedata r:id="rId7" o:title="53356772_10157123741499394_2758972731935424512_n"/>
            <w10:wrap type="square" anchory="page"/>
          </v:shape>
        </w:pict>
      </w:r>
    </w:p>
    <w:sectPr w:rsidR="00A34C01" w:rsidRPr="000C7253" w:rsidSect="00666E2B">
      <w:pgSz w:w="11906" w:h="16838"/>
      <w:pgMar w:top="1417" w:right="92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39"/>
    <w:rsid w:val="00014A9B"/>
    <w:rsid w:val="0001673C"/>
    <w:rsid w:val="00074B2B"/>
    <w:rsid w:val="000A1E76"/>
    <w:rsid w:val="000C7253"/>
    <w:rsid w:val="001027D9"/>
    <w:rsid w:val="001603C9"/>
    <w:rsid w:val="001F4582"/>
    <w:rsid w:val="002102EA"/>
    <w:rsid w:val="002104B6"/>
    <w:rsid w:val="00230F54"/>
    <w:rsid w:val="00284EC4"/>
    <w:rsid w:val="00324A89"/>
    <w:rsid w:val="0034265A"/>
    <w:rsid w:val="00343561"/>
    <w:rsid w:val="004406ED"/>
    <w:rsid w:val="00481338"/>
    <w:rsid w:val="004A0D16"/>
    <w:rsid w:val="004E5EB6"/>
    <w:rsid w:val="005025C5"/>
    <w:rsid w:val="0051656E"/>
    <w:rsid w:val="00552AD7"/>
    <w:rsid w:val="00555F4B"/>
    <w:rsid w:val="00632BDC"/>
    <w:rsid w:val="00666E2B"/>
    <w:rsid w:val="006C19CF"/>
    <w:rsid w:val="007049D7"/>
    <w:rsid w:val="00723236"/>
    <w:rsid w:val="00743C40"/>
    <w:rsid w:val="007A2B5D"/>
    <w:rsid w:val="007A749B"/>
    <w:rsid w:val="0084394F"/>
    <w:rsid w:val="0086263C"/>
    <w:rsid w:val="00863158"/>
    <w:rsid w:val="00876D5D"/>
    <w:rsid w:val="008D1B5E"/>
    <w:rsid w:val="008D2F6F"/>
    <w:rsid w:val="008E7D92"/>
    <w:rsid w:val="00916A74"/>
    <w:rsid w:val="009244AD"/>
    <w:rsid w:val="009D5988"/>
    <w:rsid w:val="009E634C"/>
    <w:rsid w:val="00A06539"/>
    <w:rsid w:val="00A206D2"/>
    <w:rsid w:val="00A34C01"/>
    <w:rsid w:val="00A90325"/>
    <w:rsid w:val="00AE01BE"/>
    <w:rsid w:val="00AE773D"/>
    <w:rsid w:val="00B969AE"/>
    <w:rsid w:val="00B971DD"/>
    <w:rsid w:val="00BB33E9"/>
    <w:rsid w:val="00C04C43"/>
    <w:rsid w:val="00C52202"/>
    <w:rsid w:val="00C60DC5"/>
    <w:rsid w:val="00C662A6"/>
    <w:rsid w:val="00CD1AC7"/>
    <w:rsid w:val="00D24180"/>
    <w:rsid w:val="00D35437"/>
    <w:rsid w:val="00D44A39"/>
    <w:rsid w:val="00D605BE"/>
    <w:rsid w:val="00D906E3"/>
    <w:rsid w:val="00DE15D6"/>
    <w:rsid w:val="00DF446E"/>
    <w:rsid w:val="00E30DBC"/>
    <w:rsid w:val="00E41B8A"/>
    <w:rsid w:val="00E92CF4"/>
    <w:rsid w:val="00EC214F"/>
    <w:rsid w:val="00F25478"/>
    <w:rsid w:val="00F42447"/>
    <w:rsid w:val="00F64E98"/>
    <w:rsid w:val="00F65180"/>
    <w:rsid w:val="00FC09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F99BBCA"/>
  <w15:chartTrackingRefBased/>
  <w15:docId w15:val="{C394D5AE-2C73-4A41-9879-012DF1FD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44"/>
        <w:lang w:val="hu-H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4419</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2025-09-04T19:27:00Z</dcterms:created>
  <dcterms:modified xsi:type="dcterms:W3CDTF">2025-09-04T19:27:00Z</dcterms:modified>
</cp:coreProperties>
</file>