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18" w:rsidRPr="00F81DDE" w:rsidRDefault="00C16B18" w:rsidP="00C16B18">
      <w:pPr>
        <w:spacing w:after="0" w:line="360" w:lineRule="auto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F81DDE">
        <w:rPr>
          <w:rFonts w:ascii="Book Antiqua" w:hAnsi="Book Antiqua"/>
          <w:sz w:val="36"/>
          <w:szCs w:val="36"/>
        </w:rPr>
        <w:t>Jolsvai András</w:t>
      </w:r>
    </w:p>
    <w:p w:rsidR="00C16B18" w:rsidRPr="00F81DDE" w:rsidRDefault="00C16B18" w:rsidP="00C16B18">
      <w:pPr>
        <w:spacing w:after="120" w:line="240" w:lineRule="auto"/>
        <w:rPr>
          <w:rFonts w:ascii="Book Antiqua" w:hAnsi="Book Antiqua"/>
          <w:i/>
          <w:sz w:val="40"/>
          <w:szCs w:val="40"/>
        </w:rPr>
      </w:pPr>
      <w:r w:rsidRPr="00F81DDE">
        <w:rPr>
          <w:rFonts w:ascii="Book Antiqua" w:hAnsi="Book Antiqua"/>
          <w:i/>
          <w:sz w:val="40"/>
          <w:szCs w:val="40"/>
        </w:rPr>
        <w:t>Barátságos arcot kérek!</w:t>
      </w:r>
    </w:p>
    <w:p w:rsidR="00C16B18" w:rsidRPr="00F81DDE" w:rsidRDefault="00C16B18" w:rsidP="00C16B18">
      <w:pPr>
        <w:spacing w:after="240" w:line="240" w:lineRule="auto"/>
        <w:rPr>
          <w:rFonts w:ascii="Book Antiqua" w:hAnsi="Book Antiqua"/>
          <w:b/>
          <w:sz w:val="28"/>
          <w:szCs w:val="28"/>
        </w:rPr>
      </w:pPr>
      <w:r w:rsidRPr="00F81DDE">
        <w:rPr>
          <w:rFonts w:ascii="Book Antiqua" w:hAnsi="Book Antiqua"/>
          <w:b/>
          <w:sz w:val="28"/>
          <w:szCs w:val="28"/>
        </w:rPr>
        <w:t>regény</w:t>
      </w:r>
    </w:p>
    <w:p w:rsidR="008B672D" w:rsidRPr="00C16B18" w:rsidRDefault="00F3676A" w:rsidP="00C16B18">
      <w:pPr>
        <w:spacing w:after="0" w:line="240" w:lineRule="auto"/>
        <w:rPr>
          <w:rFonts w:ascii="Book Antiqua" w:hAnsi="Book Antiqua" w:cstheme="minorHAnsi"/>
          <w:b/>
          <w:sz w:val="28"/>
          <w:szCs w:val="28"/>
        </w:rPr>
      </w:pPr>
      <w:r w:rsidRPr="00C16B18">
        <w:rPr>
          <w:rFonts w:ascii="Book Antiqua" w:hAnsi="Book Antiqua" w:cstheme="minorHAnsi"/>
          <w:b/>
          <w:sz w:val="28"/>
          <w:szCs w:val="28"/>
        </w:rPr>
        <w:t>9</w:t>
      </w:r>
    </w:p>
    <w:p w:rsidR="00B62149" w:rsidRPr="003813C3" w:rsidRDefault="00AC294F" w:rsidP="003813C3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„Jelentés. Bp. 1952. január 12</w:t>
      </w:r>
      <w:r w:rsidR="00B62149" w:rsidRPr="003813C3">
        <w:rPr>
          <w:rFonts w:ascii="Arial" w:hAnsi="Arial" w:cs="Arial"/>
          <w:sz w:val="28"/>
          <w:szCs w:val="28"/>
        </w:rPr>
        <w:t>-én</w:t>
      </w:r>
    </w:p>
    <w:p w:rsidR="00B62149" w:rsidRPr="003813C3" w:rsidRDefault="00B62149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Jelentem, hogy más ügyben történt eljárásom során tudomásomra jutott,</w:t>
      </w:r>
      <w:r w:rsidR="003813C3" w:rsidRPr="003813C3">
        <w:rPr>
          <w:rFonts w:ascii="Arial" w:hAnsi="Arial" w:cs="Arial"/>
          <w:sz w:val="28"/>
          <w:szCs w:val="28"/>
        </w:rPr>
        <w:t xml:space="preserve"> hogy Weisz Sándor ernyőkészítő</w:t>
      </w:r>
      <w:r w:rsidRPr="003813C3">
        <w:rPr>
          <w:rFonts w:ascii="Arial" w:hAnsi="Arial" w:cs="Arial"/>
          <w:sz w:val="28"/>
          <w:szCs w:val="28"/>
        </w:rPr>
        <w:t>, Bp. XIII. ker Fürst Sándor u 43. sz. alatti lakos az üzletéből lakására esernyősínalkaltrészeket hord, mivel neve</w:t>
      </w:r>
      <w:r w:rsid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>zettet a budapesti ernyőgyár részéről árukészlet százalékolására fognak végrehajtani. Így feltehető, hogy az üzletében szükséges alkatrészeket lakásán rejtegeti.</w:t>
      </w:r>
    </w:p>
    <w:p w:rsidR="00B62149" w:rsidRPr="003813C3" w:rsidRDefault="00B62149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Kérem az ügy kivizsgálását.”</w:t>
      </w:r>
    </w:p>
    <w:p w:rsidR="00B62149" w:rsidRPr="003813C3" w:rsidRDefault="00B62149" w:rsidP="00C16B18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C82CD6" w:rsidRPr="003813C3" w:rsidRDefault="00775A0E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„</w:t>
      </w:r>
      <w:r w:rsidR="00C82CD6" w:rsidRPr="003813C3">
        <w:rPr>
          <w:rFonts w:ascii="Arial" w:hAnsi="Arial" w:cs="Arial"/>
          <w:sz w:val="28"/>
          <w:szCs w:val="28"/>
        </w:rPr>
        <w:t>A rendőrség XIII. ker. kapitányságának bűnügyi ügyosztálya</w:t>
      </w:r>
    </w:p>
    <w:p w:rsidR="00C82CD6" w:rsidRPr="003813C3" w:rsidRDefault="00C82CD6" w:rsidP="003813C3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Jegyzőkönyv</w:t>
      </w:r>
    </w:p>
    <w:p w:rsidR="00C82CD6" w:rsidRPr="003813C3" w:rsidRDefault="00AC294F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Készült 1952 január 13</w:t>
      </w:r>
      <w:r w:rsidR="00C82CD6" w:rsidRPr="003813C3">
        <w:rPr>
          <w:rFonts w:ascii="Arial" w:hAnsi="Arial" w:cs="Arial"/>
          <w:sz w:val="28"/>
          <w:szCs w:val="28"/>
        </w:rPr>
        <w:t>-án 3 h-k</w:t>
      </w:r>
      <w:r w:rsidR="00D325D0" w:rsidRPr="003813C3">
        <w:rPr>
          <w:rFonts w:ascii="Arial" w:hAnsi="Arial" w:cs="Arial"/>
          <w:sz w:val="28"/>
          <w:szCs w:val="28"/>
        </w:rPr>
        <w:t>or a Fürst Sándor utca 43 sz. II</w:t>
      </w:r>
      <w:r w:rsidR="00C82CD6" w:rsidRPr="003813C3">
        <w:rPr>
          <w:rFonts w:ascii="Arial" w:hAnsi="Arial" w:cs="Arial"/>
          <w:sz w:val="28"/>
          <w:szCs w:val="28"/>
        </w:rPr>
        <w:t>. em. 3. ajtó alatti lakásban az állam sérelmére Weisz Sándor ellen közell. vesz. miatt folyamatba tett bűnügyben a …</w:t>
      </w:r>
      <w:r w:rsidR="00054BAF" w:rsidRPr="003813C3">
        <w:rPr>
          <w:rFonts w:ascii="Arial" w:hAnsi="Arial" w:cs="Arial"/>
          <w:sz w:val="28"/>
          <w:szCs w:val="28"/>
        </w:rPr>
        <w:t>….</w:t>
      </w:r>
      <w:r w:rsidR="00C82CD6" w:rsidRPr="003813C3">
        <w:rPr>
          <w:rFonts w:ascii="Arial" w:hAnsi="Arial" w:cs="Arial"/>
          <w:sz w:val="28"/>
          <w:szCs w:val="28"/>
        </w:rPr>
        <w:t>sz. rendőrhatósági határozat alapján foganatosított házkutatás alkalmával.</w:t>
      </w:r>
    </w:p>
    <w:p w:rsidR="00C82CD6" w:rsidRPr="003813C3" w:rsidRDefault="00C82CD6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Jelen vannak: a helyszíni eljárás vezetője Bárdos Gusztáv rny. hdn.</w:t>
      </w:r>
    </w:p>
    <w:p w:rsidR="00C82CD6" w:rsidRPr="003813C3" w:rsidRDefault="00C82CD6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Hatósági közegek: Csovcsics István rny. örm.</w:t>
      </w:r>
    </w:p>
    <w:p w:rsidR="00C82CD6" w:rsidRPr="003813C3" w:rsidRDefault="00054BAF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 xml:space="preserve">                                 Terbenka Péter r. szkv.</w:t>
      </w:r>
    </w:p>
    <w:p w:rsidR="00054BAF" w:rsidRPr="003813C3" w:rsidRDefault="00054BAF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Hatósági tanuk(a helysz. eljárás vezetője kéri fel) Bp. 181.§:…………………………………………………………</w:t>
      </w:r>
    </w:p>
    <w:p w:rsidR="00054BAF" w:rsidRPr="003813C3" w:rsidRDefault="00054BAF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Bizalmi egyének (az eljárás alá vont kívánságára alkalmazandó): …………………………………………………</w:t>
      </w:r>
    </w:p>
    <w:p w:rsidR="00054BAF" w:rsidRPr="003813C3" w:rsidRDefault="00054BAF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Felek és képviselőik: ……………………………………………………………………………………………………………………..</w:t>
      </w:r>
    </w:p>
    <w:p w:rsidR="00054BAF" w:rsidRPr="003813C3" w:rsidRDefault="00054BAF" w:rsidP="00381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 helyszini eljárás kezdete: 1952. január hó 8. 3 óra 12 perc.</w:t>
      </w:r>
    </w:p>
    <w:p w:rsidR="00054BAF" w:rsidRPr="003813C3" w:rsidRDefault="00054BAF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Fentnevezettel, illetve kijelölt képviselőjével a helyszini eljárás vezetője közölte a házkutatási végzés tartalmát és felszólította, hogy a birtokában levő keresett tárgyakat önként adja elő. Ezen felhívásra előadta a következő tárgyakat:………………………………………………………………………………………………………….</w:t>
      </w:r>
    </w:p>
    <w:p w:rsidR="00054BAF" w:rsidRPr="003813C3" w:rsidRDefault="00054BAF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 xml:space="preserve">A felszólításra Weisz Sándor tagadta, hogy birtokában a panaszos által keresett illetve a panasz tárgyát képező tárgyak lennének, mire átvizsgáltam a 2 szobából, 1 konyhából, 1 előszobából, 1 kamrából, </w:t>
      </w:r>
      <w:r w:rsidRPr="003813C3">
        <w:rPr>
          <w:rFonts w:ascii="Arial" w:hAnsi="Arial" w:cs="Arial"/>
          <w:sz w:val="28"/>
          <w:szCs w:val="28"/>
        </w:rPr>
        <w:lastRenderedPageBreak/>
        <w:t xml:space="preserve">pincéből, padlásból </w:t>
      </w:r>
      <w:r w:rsidR="00775A0E" w:rsidRPr="003813C3">
        <w:rPr>
          <w:rFonts w:ascii="Arial" w:hAnsi="Arial" w:cs="Arial"/>
          <w:sz w:val="28"/>
          <w:szCs w:val="28"/>
        </w:rPr>
        <w:t>álló helyiségeket, és ennek során 4 cs</w:t>
      </w:r>
      <w:r w:rsidR="00B84C65" w:rsidRPr="003813C3">
        <w:rPr>
          <w:rFonts w:ascii="Arial" w:hAnsi="Arial" w:cs="Arial"/>
          <w:sz w:val="28"/>
          <w:szCs w:val="28"/>
        </w:rPr>
        <w:t>omag női ernyős</w:t>
      </w:r>
      <w:r w:rsidR="00775A0E" w:rsidRPr="003813C3">
        <w:rPr>
          <w:rFonts w:ascii="Arial" w:hAnsi="Arial" w:cs="Arial"/>
          <w:sz w:val="28"/>
          <w:szCs w:val="28"/>
        </w:rPr>
        <w:t>ín, 7 db. női ernyő, 32 pár férfi és gyermekzokni, 27 pár új női selyemharisnya, 12 méter függönyanyag, 10 méter pijama anyag, 5,5 méter flanell, 8 méter ágyneművászon, 4,5 méter karton, 5 méter lavable anyag, 3 méter satén, 5 méter selyemféle</w:t>
      </w:r>
    </w:p>
    <w:p w:rsidR="00775A0E" w:rsidRPr="003813C3" w:rsidRDefault="00775A0E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tárgyakat találtam meg, amelyeket a Bp. 183.§-a alapján a helyszinen lepecsételtem és a kapitányságra szállítottam.</w:t>
      </w:r>
    </w:p>
    <w:p w:rsidR="00775A0E" w:rsidRPr="003813C3" w:rsidRDefault="00775A0E" w:rsidP="003813C3">
      <w:pPr>
        <w:spacing w:after="240" w:line="240" w:lineRule="auto"/>
        <w:ind w:firstLine="709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Bárdos Gusztáv”</w:t>
      </w:r>
    </w:p>
    <w:p w:rsidR="00B62149" w:rsidRPr="003813C3" w:rsidRDefault="00B62149" w:rsidP="003813C3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„Weisz Sándor</w:t>
      </w:r>
    </w:p>
    <w:p w:rsidR="00B62149" w:rsidRPr="003813C3" w:rsidRDefault="00B62149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 gyanusítást megértettem magamat bűnösnek nem érzem. A hozzám intézett kérdésekre előadom, hogy munkás családból származom, apám fatelepen munkás, anyám házta</w:t>
      </w:r>
      <w:r w:rsidR="00D325D0" w:rsidRPr="003813C3">
        <w:rPr>
          <w:rFonts w:ascii="Arial" w:hAnsi="Arial" w:cs="Arial"/>
          <w:sz w:val="28"/>
          <w:szCs w:val="28"/>
        </w:rPr>
        <w:t>rtással foglalkozott. Nyolcan</w:t>
      </w:r>
      <w:r w:rsidRPr="003813C3">
        <w:rPr>
          <w:rFonts w:ascii="Arial" w:hAnsi="Arial" w:cs="Arial"/>
          <w:sz w:val="28"/>
          <w:szCs w:val="28"/>
        </w:rPr>
        <w:t xml:space="preserve"> voltunk testvérek, azonban már csak öten élünk. 1 bátyám a Sportszer</w:t>
      </w:r>
      <w:r w:rsidR="003813C3" w:rsidRP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>kereskedelmi Vállalaltnál van mint előadó, 1 bátyám a LENKER válla</w:t>
      </w:r>
      <w:r w:rsidR="003813C3" w:rsidRP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 xml:space="preserve">latnál van, mint a zsákosztály szakértője. Többi testvéreim Amerikában élnek, </w:t>
      </w:r>
      <w:r w:rsidR="00A37224" w:rsidRPr="003813C3">
        <w:rPr>
          <w:rFonts w:ascii="Arial" w:hAnsi="Arial" w:cs="Arial"/>
          <w:sz w:val="28"/>
          <w:szCs w:val="28"/>
        </w:rPr>
        <w:t xml:space="preserve">akik foglalkozásáról semmit sem tudok. Ezekkel a testvéreimmel kb. 1936 óta nem tartunk fenn semmi kapcsolatot. Iskoláim elvégzése után kereskedő tanulónak mentem, majd amikor a szakmában felszabadultam, 1922-ben Budapestre költöztem, és itt különböző helyeken mint segédmunkás dolgoztam, 1929-ben megnősültem és ekkor feleségem szakmájában dolgoztam, mint ernyőkészítő. /Feleségem meghalt./ Azóta ezen szakmával foglalkozom. A felszabadulás előtt semmiféle politikai pártnak, vagy szervezetnek tagja nem voltam. </w:t>
      </w:r>
    </w:p>
    <w:p w:rsidR="00A37224" w:rsidRPr="003813C3" w:rsidRDefault="00A37224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 felszabadulás után 1946-ban a SZ.D.P-nek lettem tagja, majd az egye</w:t>
      </w:r>
      <w:r w:rsid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>sülés után a M.D.P-nek lettem tagja, melynek jelenleg is tagja vagyok.</w:t>
      </w:r>
    </w:p>
    <w:p w:rsidR="00A37224" w:rsidRPr="003813C3" w:rsidRDefault="00A37224" w:rsidP="003813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Az ügyre vonatkozóan előadom, hogy 1951. junius 30-án az ernyőkészítő üzletben levő rövidáru üzletemet felszámoltam, illetve az iparengedélyt beadtam, és ekkor csupán az ernyőkészítő szakmára tértem át. Ekkor az üzletben lévő rövidáru cikkeke</w:t>
      </w:r>
      <w:r w:rsidR="00D325D0" w:rsidRPr="003813C3">
        <w:rPr>
          <w:rFonts w:ascii="Arial" w:hAnsi="Arial" w:cs="Arial"/>
          <w:sz w:val="28"/>
          <w:szCs w:val="28"/>
        </w:rPr>
        <w:t>t, melyre szükségem nem volt, el</w:t>
      </w:r>
      <w:r w:rsid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 xml:space="preserve">árusítottam, azonban ekkor emlékezetem szerint kb. 32 pár </w:t>
      </w:r>
      <w:r w:rsidR="00BE4B8D" w:rsidRPr="003813C3">
        <w:rPr>
          <w:rFonts w:ascii="Arial" w:hAnsi="Arial" w:cs="Arial"/>
          <w:sz w:val="28"/>
          <w:szCs w:val="28"/>
        </w:rPr>
        <w:t>gyermek és férfi zoknit vittem a lakásomra arra gondolva, hogy az a saját szükség</w:t>
      </w:r>
      <w:r w:rsidR="003813C3">
        <w:rPr>
          <w:rFonts w:ascii="Arial" w:hAnsi="Arial" w:cs="Arial"/>
          <w:sz w:val="28"/>
          <w:szCs w:val="28"/>
        </w:rPr>
        <w:t>-</w:t>
      </w:r>
      <w:r w:rsidR="00BE4B8D" w:rsidRPr="003813C3">
        <w:rPr>
          <w:rFonts w:ascii="Arial" w:hAnsi="Arial" w:cs="Arial"/>
          <w:sz w:val="28"/>
          <w:szCs w:val="28"/>
        </w:rPr>
        <w:t>letemre kell. Valamint ezen időben ugyancsak az üzletből selyemharisnyát is vittem a lakásomra kb. 24 párat a feleségem részére.</w:t>
      </w:r>
    </w:p>
    <w:p w:rsidR="00BE4B8D" w:rsidRPr="003813C3" w:rsidRDefault="00BE4B8D" w:rsidP="003813C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Előadom, hogy 1951. év végén karácsony előtt a lakásomra vittem 7.drb. kész női ernyőt, mivel azt a környékbeli lakók kérték tőlem, azonban mivel az üzletem a VII. ker Murányi utca 22 alatt van, így a lakásomra vittem eladás céljából ezen ernyőket, nem egy alkalommal vittem, hanem többször. Az ernyőket azonban nem adtam el, azonban az üzletembe se vittem vissza.</w:t>
      </w:r>
    </w:p>
    <w:p w:rsidR="00BE4B8D" w:rsidRPr="003813C3" w:rsidRDefault="00BE4B8D" w:rsidP="003813C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 lakásomon megtalált négy darab ernyősín 1951 év őszén került a lakásomra. Ezt azzal a szándékkal vittem el, hogy majd a lakásomon fogom feldolgozni, illetve otthon fogom felfűzni.</w:t>
      </w:r>
    </w:p>
    <w:p w:rsidR="00BE4B8D" w:rsidRPr="003813C3" w:rsidRDefault="00BE4B8D" w:rsidP="003813C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lastRenderedPageBreak/>
        <w:t xml:space="preserve">Előadni kívánom, </w:t>
      </w:r>
      <w:r w:rsidR="006602EB" w:rsidRPr="003813C3">
        <w:rPr>
          <w:rFonts w:ascii="Arial" w:hAnsi="Arial" w:cs="Arial"/>
          <w:sz w:val="28"/>
          <w:szCs w:val="28"/>
        </w:rPr>
        <w:t>hogy a lakásomon megtalált különböző ruha</w:t>
      </w:r>
      <w:r w:rsidR="003813C3">
        <w:rPr>
          <w:rFonts w:ascii="Arial" w:hAnsi="Arial" w:cs="Arial"/>
          <w:sz w:val="28"/>
          <w:szCs w:val="28"/>
        </w:rPr>
        <w:t>-</w:t>
      </w:r>
      <w:r w:rsidR="006602EB" w:rsidRPr="003813C3">
        <w:rPr>
          <w:rFonts w:ascii="Arial" w:hAnsi="Arial" w:cs="Arial"/>
          <w:sz w:val="28"/>
          <w:szCs w:val="28"/>
        </w:rPr>
        <w:t xml:space="preserve">nemüeket én magam vásároltam. </w:t>
      </w:r>
    </w:p>
    <w:p w:rsidR="006602EB" w:rsidRPr="003813C3" w:rsidRDefault="006602EB" w:rsidP="00C16B18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3. méter férfi szövetet kb. két évvel ezelőtt vásároltam</w:t>
      </w:r>
      <w:r w:rsidR="00D325D0" w:rsidRPr="003813C3">
        <w:rPr>
          <w:rFonts w:ascii="Arial" w:hAnsi="Arial" w:cs="Arial"/>
          <w:sz w:val="28"/>
          <w:szCs w:val="28"/>
        </w:rPr>
        <w:t xml:space="preserve"> </w:t>
      </w:r>
      <w:r w:rsidRPr="003813C3">
        <w:rPr>
          <w:rFonts w:ascii="Arial" w:hAnsi="Arial" w:cs="Arial"/>
          <w:sz w:val="28"/>
          <w:szCs w:val="28"/>
        </w:rPr>
        <w:t>a másik férfi szövetet kb. 1 évvel ezelőtt vásároltam.</w:t>
      </w:r>
    </w:p>
    <w:p w:rsidR="006602EB" w:rsidRPr="003813C3" w:rsidRDefault="006602EB" w:rsidP="003813C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Előadom, hogy a női ruhanemüeket valamint a férfi pijama anyagot sorozatosan vásároltam amikor a feleségemnek születésnapja, vagy név</w:t>
      </w:r>
      <w:r w:rsid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 xml:space="preserve">napja volt, illetve egy-egy jelesebb ünnepnap alkalmával, vagy a gyermek születése napja alkalmával, valamint bizonyítványkiosztás után is vettem. Ezen árukat kb. két és fél éve vásárolom folyamatosan. Az utolsó alkalom emlékezetem szerint 1951. szeptember 23-án volt, mely a feleségem születésnapja. Tagadom, hogy az üzlethez szükséges árukból bárkinek is kínáltam volna eladásra, vagy ezen árukból bárkinek is adtam volna el. A tegnap délután üzletemben megjelenő férfit csak mint javító munkára behozott egyént ismerem, aki az üzletembe ernyőt hozott javítani, azonban a nevét megmondani nem tudom. </w:t>
      </w:r>
    </w:p>
    <w:p w:rsidR="006602EB" w:rsidRPr="003813C3" w:rsidRDefault="006602EB" w:rsidP="003813C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>A jegyzőkönyv vallomásomat helyesen tartalmazza, melyet el</w:t>
      </w:r>
      <w:r w:rsidR="003813C3">
        <w:rPr>
          <w:rFonts w:ascii="Arial" w:hAnsi="Arial" w:cs="Arial"/>
          <w:sz w:val="28"/>
          <w:szCs w:val="28"/>
        </w:rPr>
        <w:t>-</w:t>
      </w:r>
      <w:r w:rsidRPr="003813C3">
        <w:rPr>
          <w:rFonts w:ascii="Arial" w:hAnsi="Arial" w:cs="Arial"/>
          <w:sz w:val="28"/>
          <w:szCs w:val="28"/>
        </w:rPr>
        <w:t>olvasás után h.h. aláírok. Ezen jegyzőkönyvi vallomásomat minden kényszer nélkül tettem meg.</w:t>
      </w:r>
    </w:p>
    <w:p w:rsidR="006602EB" w:rsidRPr="003813C3" w:rsidRDefault="006602EB" w:rsidP="00C16B18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3813C3">
        <w:rPr>
          <w:rFonts w:ascii="Arial" w:hAnsi="Arial" w:cs="Arial"/>
          <w:sz w:val="28"/>
          <w:szCs w:val="28"/>
        </w:rPr>
        <w:t xml:space="preserve">Weisz Sándor sk.” </w:t>
      </w:r>
    </w:p>
    <w:p w:rsidR="003813C3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</w:p>
    <w:p w:rsidR="00C16B18" w:rsidRPr="003813C3" w:rsidRDefault="00C16B18" w:rsidP="003813C3">
      <w:pPr>
        <w:spacing w:after="0" w:line="240" w:lineRule="auto"/>
        <w:rPr>
          <w:rFonts w:ascii="Book Antiqua" w:hAnsi="Book Antiqua" w:cstheme="minorHAnsi"/>
          <w:b/>
          <w:sz w:val="28"/>
          <w:szCs w:val="28"/>
        </w:rPr>
      </w:pPr>
      <w:r w:rsidRPr="003813C3">
        <w:rPr>
          <w:rFonts w:ascii="Book Antiqua" w:hAnsi="Book Antiqua" w:cstheme="minorHAnsi"/>
          <w:b/>
          <w:sz w:val="28"/>
          <w:szCs w:val="28"/>
        </w:rPr>
        <w:t>10</w:t>
      </w:r>
    </w:p>
    <w:p w:rsidR="00C16B18" w:rsidRPr="00C16B18" w:rsidRDefault="00C16B18" w:rsidP="003813C3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Amikor Weisz Jenő egy kissé megnyugodott, és a kirelejzumát helyett beérte annyival, a csudába (igen, ez korábban nem szerepelt a repertoárjában, de hát annyi minden történt mostanában, hogy azt nyelvileg is követni kellett), először is a helyes sorrendet kellett meg</w:t>
      </w:r>
      <w:r w:rsidR="003813C3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 xml:space="preserve">állapítania. Rövid hezitálás után mégiscsak a Steinert hívta először. </w:t>
      </w:r>
    </w:p>
    <w:p w:rsidR="00C16B18" w:rsidRPr="00C16B18" w:rsidRDefault="003813C3" w:rsidP="003813C3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A Steiner elvtárs momentán a bíróságon van – mondta a titkárnő jellegzetes titkárnői hanghordozással, amelyben keveredett a benn</w:t>
      </w:r>
      <w:r>
        <w:rPr>
          <w:rFonts w:ascii="Book Antiqua" w:hAnsi="Book Antiqua" w:cstheme="minorHAnsi"/>
          <w:sz w:val="28"/>
          <w:szCs w:val="28"/>
        </w:rPr>
        <w:t>-</w:t>
      </w:r>
      <w:r w:rsidR="00C16B18" w:rsidRPr="00C16B18">
        <w:rPr>
          <w:rFonts w:ascii="Book Antiqua" w:hAnsi="Book Antiqua" w:cstheme="minorHAnsi"/>
          <w:sz w:val="28"/>
          <w:szCs w:val="28"/>
        </w:rPr>
        <w:t>fentesség az unottsággal.</w:t>
      </w:r>
    </w:p>
    <w:p w:rsidR="00C16B18" w:rsidRPr="00C16B18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Mint ügyvéd vagy mint vádlott?</w:t>
      </w:r>
    </w:p>
    <w:p w:rsidR="00C16B18" w:rsidRPr="00C16B18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Úgy tudom, az előbbi.</w:t>
      </w:r>
    </w:p>
    <w:p w:rsidR="00C16B18" w:rsidRPr="00C16B18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 xml:space="preserve">Akkor, ha visszajön, mondja meg neki, hogy a Weisz Jenő kereste, fontos ügyben. </w:t>
      </w:r>
    </w:p>
    <w:p w:rsidR="00C16B18" w:rsidRPr="00C16B18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Elég fontos, nagyon fontos vagy életbevágóan fontos?</w:t>
      </w:r>
    </w:p>
    <w:p w:rsidR="00C16B18" w:rsidRPr="00C16B18" w:rsidRDefault="003813C3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Életbevágóan.</w:t>
      </w:r>
    </w:p>
    <w:p w:rsidR="00C16B18" w:rsidRPr="00C16B18" w:rsidRDefault="003813C3" w:rsidP="003813C3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Mi nem az manapság? – kérdezte a titkárnő. (Negyvenes éveiben járt, Ritának hívták, és a Haywortot is hozzáképzelte magáról: rekedtes hangja volt, mint a hollywood-i vampnak, rúzsos cigarettacsikkei gulában álltak a hamutartóban. Minden mozdulata, minden hangsúlya arról árulkodott, hogy nemcsak a Steiner Kornél kartotékjait tartja a kezében.)</w:t>
      </w:r>
      <w:r w:rsidR="006D0BE7"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Meg fogom mondani, legyen nyugodt.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lastRenderedPageBreak/>
        <w:t xml:space="preserve">Weisz Jenő minden volt, csak nyugodt nem, de ezt nem kötötte a titkárnő orrára. 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A következő telefont egy másik titkárnő vette fel, ezúttal a Váradi elvtárs titkárnője. A Váradi elvtárs a LENKER ehavi igazgatója volt (bi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>zony, elég nagy volt a fluktuáció ezen a poszton, ahogy minden egyéb poszton is ezekben a lázas, forradalmi időkben, amikor a tervszámokat gyakrabban emelték, mint a kalapokat), aki (a korban elterjedt szokás szerint) két titkárnőt tartott, az egyik képviselte a kontinuitást, a másik a fiatalságot: az egyik mindenhez értett, a másik csak egy dologhoz, de ahhoz nagyon. A Váradi elvtárs egyébként nem is konyított a kereske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>delemhez, azon belül a len-</w:t>
      </w:r>
      <w:r w:rsidR="006D0BE7">
        <w:rPr>
          <w:rFonts w:ascii="Book Antiqua" w:hAnsi="Book Antiqua" w:cstheme="minorHAnsi"/>
          <w:sz w:val="28"/>
          <w:szCs w:val="28"/>
        </w:rPr>
        <w:t xml:space="preserve">, </w:t>
      </w:r>
      <w:r w:rsidRPr="00C16B18">
        <w:rPr>
          <w:rFonts w:ascii="Book Antiqua" w:hAnsi="Book Antiqua" w:cstheme="minorHAnsi"/>
          <w:sz w:val="28"/>
          <w:szCs w:val="28"/>
        </w:rPr>
        <w:t>kender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 xml:space="preserve"> és jutakereskedelemhez meg külö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>nösen nem, de ez korántsem zárta ki, hogy a vonatkozó vállalat igazgatója legyen, sőt. Váradi elvtárs igazgatói működése kimerült abban, hogy a felülről érkezett utasításokat tovább üvöltötte a beosztottak felé, tekintet nélkül arra, hogy azok teljesíthetőek voltak-e vagy sem. (Ezt Váradi elvtárs egyébként se tudta volna megítélni.) S minthogy odaföntről igen gyakran érkeztek egymásnak sokszor ellentmondó parancsok, Váradi elvtárs gyakran berekedt. Az ordításon kívül nemigen csinált mást a Váradi elvtárs, ha nem számítjuk a rettegést, de hát ebben osztozott a kor összes többi káderével. Félelmében sokszor volt házon kívül, azt remélve, hogy ott nem talál rá a veszedelem. Persze rátalált volna, hiszen mindenki tudta, beleértve az államvédelem megfelelő szerveit, hogy olyankor a Váradi elvtárs a vállalati üdülőben lelhető fel, ahol éppen terepszemlét tart az erre alkalmasabb titkárnőjével. A Váradi elvtársat végül csak ötven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>három tavaszán vitték el, egy nagyszabású kémper hatvannyolcadiknak tervezett vádlottjaként, de a Sztálin halála utáni zűrzavarban, melyet a kortársak, indokolatlanul, olvadásnak neveztek, vissza is hozták. Ötven</w:t>
      </w:r>
      <w:r w:rsidR="006D0BE7">
        <w:rPr>
          <w:rFonts w:ascii="Book Antiqua" w:hAnsi="Book Antiqua" w:cstheme="minorHAnsi"/>
          <w:sz w:val="28"/>
          <w:szCs w:val="28"/>
        </w:rPr>
        <w:t>-</w:t>
      </w:r>
      <w:r w:rsidRPr="00C16B18">
        <w:rPr>
          <w:rFonts w:ascii="Book Antiqua" w:hAnsi="Book Antiqua" w:cstheme="minorHAnsi"/>
          <w:sz w:val="28"/>
          <w:szCs w:val="28"/>
        </w:rPr>
        <w:t>hat után érdemei elismerése helyett más, fontatlanabb beosztásba helyezték. (Járási titkár lett talpig Vasban.)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A Váradi elvtárs titkárnője némileg pikírt hangon jegyezte meg, hogy a Weisz elvtárs, úgy látszik, újabban a Houdini babérjaira tör, úgy eltűnt ma reggel is, hogy bottal üthették a nyomát. A Váradi elvtárs személyesen akart vele beszélni, de nem találták sehol, pedig még a Balesetit is felhívták, nem ütötte el esetleg egy villamos a Bajcsy Zsilinszky úton, amint a k</w:t>
      </w:r>
      <w:r w:rsidR="006D0BE7">
        <w:rPr>
          <w:rFonts w:ascii="Book Antiqua" w:hAnsi="Book Antiqua" w:cstheme="minorHAnsi"/>
          <w:sz w:val="28"/>
          <w:szCs w:val="28"/>
        </w:rPr>
        <w:t xml:space="preserve">özpont irányába tartott éppen. </w:t>
      </w:r>
      <w:r w:rsidRPr="00C16B18">
        <w:rPr>
          <w:rFonts w:ascii="Book Antiqua" w:hAnsi="Book Antiqua" w:cstheme="minorHAnsi"/>
          <w:sz w:val="28"/>
          <w:szCs w:val="28"/>
        </w:rPr>
        <w:t xml:space="preserve">Weisz Jenő dörmögött valami válaszfélét a bajusza alatt, hogy itt fatális félreértés történhetett, mert ő végig hátul volt a kisraktárban, csak a munkatársai valamiért azt hitték, hogy nincs, mire a titkárnő epésen megjegyezte, még szerencse, hogy nem terepszemlén volt, mert azzal nagyon megjárhatja az ember ilyenkor, vadászati tilalom idején. Weisz Jenő értette is meg nem is a </w:t>
      </w:r>
      <w:r w:rsidRPr="00C16B18">
        <w:rPr>
          <w:rFonts w:ascii="Book Antiqua" w:hAnsi="Book Antiqua" w:cstheme="minorHAnsi"/>
          <w:sz w:val="28"/>
          <w:szCs w:val="28"/>
        </w:rPr>
        <w:lastRenderedPageBreak/>
        <w:t>titkárnő szavait, de nem reflektált rájuk. A titkárnő azután elárulta, hogy a Váradi elvtárs végül elunta várni a Weisz elvtársat, fontosabb dolga is akad ennél, úgyhogy jelenleg házon kívül van, de itt hagyott a Weisz elvtárs számára egy borítékot, tessék befáradni érte.</w:t>
      </w:r>
    </w:p>
    <w:p w:rsidR="00C16B18" w:rsidRPr="00C16B18" w:rsidRDefault="006D0BE7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 w:rsidR="00C16B18" w:rsidRPr="00C16B18">
        <w:rPr>
          <w:rFonts w:ascii="Book Antiqua" w:hAnsi="Book Antiqua" w:cstheme="minorHAnsi"/>
          <w:sz w:val="28"/>
          <w:szCs w:val="28"/>
        </w:rPr>
        <w:t>Katika drága 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jutott eszébe hősünknek a titkárnő keresztneve – én itt most teljesen be vagyok havazva, és ezt szó szerint értse, azt se tudom, mihez kapjak, megtenné, hogy felbontja azt a levelet és felolvassa nekem?</w:t>
      </w:r>
    </w:p>
    <w:p w:rsidR="00C16B18" w:rsidRPr="00C16B18" w:rsidRDefault="00C16B18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A vonal végén túl hosszú ideig tartott a csend.</w:t>
      </w:r>
    </w:p>
    <w:p w:rsidR="00C16B18" w:rsidRPr="00C16B18" w:rsidRDefault="006D0BE7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Ez teljesen szabálytalan! – e mondat bizony elutasításnak hangzott.</w:t>
      </w:r>
    </w:p>
    <w:p w:rsidR="00C16B18" w:rsidRPr="00C16B18" w:rsidRDefault="006D0BE7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De segítené vele az ötéves terv teljesítését!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Egy kételkedő sóhaj után (tudniillik, hogy ki néz itt hülyének kit) Katikában győzött a kíváncsiság, és egyetlen határozott mozdulattal feltépte a levelet. Aztán, kissé utánozva a Váradi elvtárs hanghordozását, amikor diktálni szokott, felolvasta.</w:t>
      </w:r>
    </w:p>
    <w:p w:rsidR="00C16B18" w:rsidRPr="00C16B18" w:rsidRDefault="00C16B18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„T. Weisz Jenő kartársnak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Értesítjük, hogy a mai napon megtartott rendkívüli üzemi háromszög határozata értelmében ideiglenesen megbízzuk a Wahrmann utcai raktár vezetésével.</w:t>
      </w:r>
    </w:p>
    <w:p w:rsidR="00C16B18" w:rsidRPr="00C16B18" w:rsidRDefault="00C16B18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Üdvözlettel</w:t>
      </w:r>
    </w:p>
    <w:p w:rsidR="00C16B18" w:rsidRPr="00C16B18" w:rsidRDefault="00C16B18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Váradi János vezérigazgató”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Katika befejezte az olvasást, s hogy a vonal végén hallgatás volt a válasz, bizonytalan hangon (immár a sajátján) hozzátette:</w:t>
      </w:r>
    </w:p>
    <w:p w:rsidR="00C16B18" w:rsidRPr="00C16B18" w:rsidRDefault="006D0BE7" w:rsidP="00C16B18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–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="00C16B18" w:rsidRPr="00C16B18">
        <w:rPr>
          <w:rFonts w:ascii="Book Antiqua" w:hAnsi="Book Antiqua" w:cstheme="minorHAnsi"/>
          <w:sz w:val="28"/>
          <w:szCs w:val="28"/>
        </w:rPr>
        <w:t>Gratulálok, Weisz elvtárs.</w:t>
      </w:r>
    </w:p>
    <w:p w:rsidR="00C16B18" w:rsidRPr="00C16B18" w:rsidRDefault="00C16B18" w:rsidP="006D0BE7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C16B18">
        <w:rPr>
          <w:rFonts w:ascii="Book Antiqua" w:hAnsi="Book Antiqua" w:cstheme="minorHAnsi"/>
          <w:sz w:val="28"/>
          <w:szCs w:val="28"/>
        </w:rPr>
        <w:t>Weisz Jenő beledörmögött egy halk köszönömöt a telefonba és letette a kagylót. Aztán csak állt, nézte magát egy csorba tükörben, mely a mosdókagyló fölött terpeszkedett, és közben megpróbálta megérteni, amit hallott. Hogy mégis mi volt ez? Előléptetés? Leváltás? Vagy csak szórakoznak vele? Kiszúrnak? Ki a fene áll emögött? És mi célja van vele? És miért éppen most történik mindez, amikor neki egészen másra kellene koncentrálnia?</w:t>
      </w:r>
    </w:p>
    <w:p w:rsidR="00C16B18" w:rsidRPr="00711D37" w:rsidRDefault="00C16B18" w:rsidP="00711D37">
      <w:pPr>
        <w:spacing w:after="0" w:line="360" w:lineRule="auto"/>
        <w:rPr>
          <w:rFonts w:ascii="Arial" w:hAnsi="Arial" w:cstheme="minorHAnsi"/>
        </w:rPr>
      </w:pPr>
    </w:p>
    <w:sectPr w:rsidR="00C16B18" w:rsidRPr="00711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77" w:rsidRDefault="00977B77" w:rsidP="00C16B18">
      <w:pPr>
        <w:spacing w:after="0" w:line="240" w:lineRule="auto"/>
      </w:pPr>
      <w:r>
        <w:separator/>
      </w:r>
    </w:p>
  </w:endnote>
  <w:endnote w:type="continuationSeparator" w:id="0">
    <w:p w:rsidR="00977B77" w:rsidRDefault="00977B77" w:rsidP="00C1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77" w:rsidRDefault="00977B77" w:rsidP="00C16B18">
      <w:pPr>
        <w:spacing w:after="0" w:line="240" w:lineRule="auto"/>
      </w:pPr>
      <w:r>
        <w:separator/>
      </w:r>
    </w:p>
  </w:footnote>
  <w:footnote w:type="continuationSeparator" w:id="0">
    <w:p w:rsidR="00977B77" w:rsidRDefault="00977B77" w:rsidP="00C16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6A"/>
    <w:rsid w:val="00054BAF"/>
    <w:rsid w:val="00081B38"/>
    <w:rsid w:val="003813C3"/>
    <w:rsid w:val="003B1F07"/>
    <w:rsid w:val="006602EB"/>
    <w:rsid w:val="006D0BE7"/>
    <w:rsid w:val="00711D37"/>
    <w:rsid w:val="00775A0E"/>
    <w:rsid w:val="00877C49"/>
    <w:rsid w:val="008B672D"/>
    <w:rsid w:val="00977B77"/>
    <w:rsid w:val="00A37224"/>
    <w:rsid w:val="00AC294F"/>
    <w:rsid w:val="00B62149"/>
    <w:rsid w:val="00B84C65"/>
    <w:rsid w:val="00BE4B8D"/>
    <w:rsid w:val="00C16B18"/>
    <w:rsid w:val="00C82CD6"/>
    <w:rsid w:val="00D325D0"/>
    <w:rsid w:val="00E4736C"/>
    <w:rsid w:val="00F3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6F95-E47C-47FA-A2B4-2340ABF8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B18"/>
  </w:style>
  <w:style w:type="paragraph" w:styleId="llb">
    <w:name w:val="footer"/>
    <w:basedOn w:val="Norml"/>
    <w:link w:val="llbChar"/>
    <w:uiPriority w:val="99"/>
    <w:unhideWhenUsed/>
    <w:rsid w:val="00C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Jolsvai</dc:creator>
  <cp:keywords/>
  <dc:description/>
  <cp:lastModifiedBy>Otthon</cp:lastModifiedBy>
  <cp:revision>2</cp:revision>
  <dcterms:created xsi:type="dcterms:W3CDTF">2025-10-04T19:09:00Z</dcterms:created>
  <dcterms:modified xsi:type="dcterms:W3CDTF">2025-10-04T19:09:00Z</dcterms:modified>
</cp:coreProperties>
</file>