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6E" w:rsidRPr="00863B6E" w:rsidRDefault="009C1E59" w:rsidP="00863B6E">
      <w:pPr>
        <w:spacing w:line="360" w:lineRule="auto"/>
        <w:ind w:left="1134"/>
        <w:contextualSpacing/>
        <w:rPr>
          <w:rFonts w:ascii="Book Antiqua" w:hAnsi="Book Antiqua" w:cs="Courier New"/>
          <w:sz w:val="36"/>
          <w:szCs w:val="36"/>
        </w:rPr>
      </w:pPr>
      <w:r>
        <w:rPr>
          <w:rFonts w:ascii="Book Antiqua" w:hAnsi="Book Antiqua" w:cs="Courier New"/>
          <w:sz w:val="36"/>
          <w:szCs w:val="36"/>
        </w:rPr>
        <w:t>M</w:t>
      </w:r>
      <w:bookmarkStart w:id="0" w:name="_GoBack"/>
      <w:bookmarkEnd w:id="0"/>
      <w:r w:rsidR="00863B6E" w:rsidRPr="00863B6E">
        <w:rPr>
          <w:rFonts w:ascii="Book Antiqua" w:hAnsi="Book Antiqua" w:cs="Courier New"/>
          <w:sz w:val="36"/>
          <w:szCs w:val="36"/>
        </w:rPr>
        <w:t>ohai V. Lajos</w:t>
      </w:r>
    </w:p>
    <w:p w:rsidR="000157A7" w:rsidRPr="00863B6E" w:rsidRDefault="000157A7" w:rsidP="00863B6E">
      <w:pPr>
        <w:spacing w:line="240" w:lineRule="auto"/>
        <w:ind w:left="1134"/>
        <w:contextualSpacing/>
        <w:rPr>
          <w:rFonts w:ascii="Book Antiqua" w:hAnsi="Book Antiqua" w:cs="Courier New"/>
          <w:i/>
          <w:sz w:val="40"/>
          <w:szCs w:val="40"/>
        </w:rPr>
      </w:pPr>
      <w:r w:rsidRPr="00863B6E">
        <w:rPr>
          <w:rFonts w:ascii="Book Antiqua" w:hAnsi="Book Antiqua" w:cs="Courier New"/>
          <w:i/>
          <w:sz w:val="40"/>
          <w:szCs w:val="40"/>
        </w:rPr>
        <w:t xml:space="preserve">A </w:t>
      </w:r>
      <w:r w:rsidR="00863B6E" w:rsidRPr="00863B6E">
        <w:rPr>
          <w:rFonts w:ascii="Book Antiqua" w:hAnsi="Book Antiqua" w:cs="Courier New"/>
          <w:i/>
          <w:sz w:val="40"/>
          <w:szCs w:val="40"/>
        </w:rPr>
        <w:t>hamuszín horizontról</w:t>
      </w:r>
    </w:p>
    <w:p w:rsidR="008C5F9D" w:rsidRPr="00863B6E" w:rsidRDefault="008C5F9D" w:rsidP="00863B6E">
      <w:pPr>
        <w:spacing w:line="240" w:lineRule="auto"/>
        <w:ind w:left="1134"/>
        <w:contextualSpacing/>
        <w:rPr>
          <w:rFonts w:ascii="Book Antiqua" w:hAnsi="Book Antiqua" w:cs="Courier New"/>
          <w:sz w:val="24"/>
          <w:szCs w:val="24"/>
        </w:rPr>
      </w:pP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>Az elsüllyedt ég, elsüllyedt ég maradt,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 xml:space="preserve">az eső szemerkélt. (Hagytam becsapni magam.) 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 xml:space="preserve">A Nap lement a szemhatáron túlra, 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>a ritkás levegő mintha tovább bomlott volna --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 xml:space="preserve">egyszer így, másszor máshogy halványult el 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>kert végében a hamuszín horizont.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>Hol tompább lettem, hol gyúlékonyabb –</w:t>
      </w:r>
    </w:p>
    <w:p w:rsidR="000157A7" w:rsidRPr="00863B6E" w:rsidRDefault="000157A7" w:rsidP="00863B6E">
      <w:pPr>
        <w:spacing w:after="0" w:line="264" w:lineRule="auto"/>
        <w:ind w:left="1134"/>
        <w:contextualSpacing/>
        <w:rPr>
          <w:rFonts w:ascii="Book Antiqua" w:hAnsi="Book Antiqua" w:cs="Courier New"/>
          <w:sz w:val="28"/>
          <w:szCs w:val="28"/>
        </w:rPr>
      </w:pPr>
      <w:r w:rsidRPr="00863B6E">
        <w:rPr>
          <w:rFonts w:ascii="Book Antiqua" w:hAnsi="Book Antiqua" w:cs="Courier New"/>
          <w:sz w:val="28"/>
          <w:szCs w:val="28"/>
        </w:rPr>
        <w:t>a kertben fölszökött a korai fagy.</w:t>
      </w:r>
    </w:p>
    <w:p w:rsidR="000157A7" w:rsidRPr="00863B6E" w:rsidRDefault="000157A7" w:rsidP="00863B6E">
      <w:pPr>
        <w:spacing w:line="240" w:lineRule="auto"/>
        <w:ind w:left="1134"/>
        <w:contextualSpacing/>
        <w:rPr>
          <w:rFonts w:ascii="Book Antiqua" w:hAnsi="Book Antiqua" w:cs="Courier New"/>
          <w:sz w:val="24"/>
          <w:szCs w:val="24"/>
        </w:rPr>
      </w:pPr>
    </w:p>
    <w:p w:rsidR="008C5F9D" w:rsidRPr="00863B6E" w:rsidRDefault="008C5F9D" w:rsidP="00863B6E">
      <w:pPr>
        <w:tabs>
          <w:tab w:val="left" w:pos="851"/>
          <w:tab w:val="left" w:pos="2520"/>
        </w:tabs>
        <w:spacing w:line="240" w:lineRule="auto"/>
        <w:ind w:left="1134" w:right="567"/>
        <w:contextualSpacing/>
        <w:rPr>
          <w:rFonts w:ascii="Book Antiqua" w:hAnsi="Book Antiqua"/>
          <w:sz w:val="24"/>
          <w:szCs w:val="24"/>
        </w:rPr>
      </w:pPr>
    </w:p>
    <w:p w:rsidR="000157A7" w:rsidRPr="00863B6E" w:rsidRDefault="000157A7" w:rsidP="00863B6E">
      <w:pPr>
        <w:tabs>
          <w:tab w:val="left" w:pos="851"/>
          <w:tab w:val="left" w:pos="2520"/>
        </w:tabs>
        <w:spacing w:line="240" w:lineRule="auto"/>
        <w:ind w:left="1134" w:right="567"/>
        <w:contextualSpacing/>
        <w:rPr>
          <w:rFonts w:ascii="Book Antiqua" w:hAnsi="Book Antiqua"/>
          <w:i/>
          <w:sz w:val="40"/>
          <w:szCs w:val="40"/>
        </w:rPr>
      </w:pPr>
      <w:r w:rsidRPr="00863B6E">
        <w:rPr>
          <w:rFonts w:ascii="Book Antiqua" w:hAnsi="Book Antiqua"/>
          <w:i/>
          <w:sz w:val="40"/>
          <w:szCs w:val="40"/>
        </w:rPr>
        <w:t>Á</w:t>
      </w:r>
      <w:r w:rsidR="00863B6E" w:rsidRPr="00863B6E">
        <w:rPr>
          <w:rFonts w:ascii="Book Antiqua" w:hAnsi="Book Antiqua"/>
          <w:i/>
          <w:sz w:val="40"/>
          <w:szCs w:val="40"/>
        </w:rPr>
        <w:t>znak zajtalan halottak</w:t>
      </w:r>
    </w:p>
    <w:p w:rsidR="000157A7" w:rsidRPr="00863B6E" w:rsidRDefault="000157A7" w:rsidP="00863B6E">
      <w:pPr>
        <w:pStyle w:val="Cmsor1"/>
        <w:tabs>
          <w:tab w:val="left" w:pos="851"/>
          <w:tab w:val="left" w:pos="2520"/>
        </w:tabs>
        <w:spacing w:line="264" w:lineRule="auto"/>
        <w:ind w:left="1134" w:right="-1134"/>
        <w:contextualSpacing/>
        <w:rPr>
          <w:rFonts w:ascii="Book Antiqua" w:hAnsi="Book Antiqua"/>
          <w:b w:val="0"/>
          <w:sz w:val="28"/>
          <w:szCs w:val="28"/>
        </w:rPr>
      </w:pPr>
      <w:r w:rsidRPr="00863B6E">
        <w:rPr>
          <w:rFonts w:ascii="Book Antiqua" w:hAnsi="Book Antiqua"/>
          <w:b w:val="0"/>
          <w:sz w:val="28"/>
          <w:szCs w:val="28"/>
        </w:rPr>
        <w:t xml:space="preserve">Október miféle hónap? Színe szürke. Illata </w:t>
      </w:r>
    </w:p>
    <w:p w:rsidR="000157A7" w:rsidRPr="00863B6E" w:rsidRDefault="000157A7" w:rsidP="00863B6E">
      <w:pPr>
        <w:pStyle w:val="Cmsor1"/>
        <w:tabs>
          <w:tab w:val="left" w:pos="851"/>
          <w:tab w:val="left" w:pos="2520"/>
        </w:tabs>
        <w:spacing w:line="264" w:lineRule="auto"/>
        <w:ind w:left="1134" w:right="-1134"/>
        <w:contextualSpacing/>
        <w:rPr>
          <w:rFonts w:ascii="Book Antiqua" w:hAnsi="Book Antiqua"/>
          <w:b w:val="0"/>
          <w:sz w:val="28"/>
          <w:szCs w:val="28"/>
        </w:rPr>
      </w:pPr>
      <w:r w:rsidRPr="00863B6E">
        <w:rPr>
          <w:rFonts w:ascii="Book Antiqua" w:hAnsi="Book Antiqua"/>
          <w:b w:val="0"/>
          <w:sz w:val="28"/>
          <w:szCs w:val="28"/>
        </w:rPr>
        <w:t xml:space="preserve">avar alól szálló nyirkos pára, ködfelhő a </w:t>
      </w:r>
    </w:p>
    <w:p w:rsidR="000157A7" w:rsidRPr="00863B6E" w:rsidRDefault="008C5F9D" w:rsidP="00863B6E">
      <w:pPr>
        <w:pStyle w:val="Cmsor1"/>
        <w:tabs>
          <w:tab w:val="left" w:pos="851"/>
          <w:tab w:val="left" w:pos="2520"/>
        </w:tabs>
        <w:spacing w:line="264" w:lineRule="auto"/>
        <w:ind w:left="1134" w:right="-1134"/>
        <w:contextualSpacing/>
        <w:rPr>
          <w:rFonts w:ascii="Book Antiqua" w:hAnsi="Book Antiqua"/>
          <w:b w:val="0"/>
          <w:sz w:val="28"/>
          <w:szCs w:val="28"/>
        </w:rPr>
      </w:pPr>
      <w:r w:rsidRPr="00863B6E">
        <w:rPr>
          <w:rFonts w:ascii="Book Antiqua" w:hAnsi="Book Antiqua"/>
          <w:b w:val="0"/>
          <w:sz w:val="28"/>
          <w:szCs w:val="28"/>
        </w:rPr>
        <w:t>borítása;</w:t>
      </w:r>
      <w:r w:rsidR="000157A7" w:rsidRPr="00863B6E">
        <w:rPr>
          <w:rFonts w:ascii="Book Antiqua" w:hAnsi="Book Antiqua"/>
          <w:b w:val="0"/>
          <w:sz w:val="28"/>
          <w:szCs w:val="28"/>
        </w:rPr>
        <w:t xml:space="preserve"> </w:t>
      </w:r>
    </w:p>
    <w:p w:rsidR="000157A7" w:rsidRPr="00863B6E" w:rsidRDefault="000157A7" w:rsidP="00863B6E">
      <w:pPr>
        <w:pStyle w:val="Cmsor1"/>
        <w:tabs>
          <w:tab w:val="left" w:pos="851"/>
          <w:tab w:val="left" w:pos="2520"/>
        </w:tabs>
        <w:spacing w:line="264" w:lineRule="auto"/>
        <w:ind w:left="1134" w:right="-1134"/>
        <w:contextualSpacing/>
        <w:rPr>
          <w:rFonts w:ascii="Book Antiqua" w:hAnsi="Book Antiqua"/>
          <w:b w:val="0"/>
          <w:sz w:val="28"/>
          <w:szCs w:val="28"/>
        </w:rPr>
      </w:pPr>
      <w:r w:rsidRPr="00863B6E">
        <w:rPr>
          <w:rFonts w:ascii="Book Antiqua" w:hAnsi="Book Antiqua"/>
          <w:b w:val="0"/>
          <w:sz w:val="28"/>
          <w:szCs w:val="28"/>
        </w:rPr>
        <w:t>korán kialvó Ég alatt áznak zajtalan halottak.</w:t>
      </w:r>
    </w:p>
    <w:p w:rsidR="000157A7" w:rsidRPr="00863B6E" w:rsidRDefault="000157A7" w:rsidP="00863B6E">
      <w:pPr>
        <w:spacing w:line="240" w:lineRule="auto"/>
        <w:ind w:left="1134"/>
        <w:contextualSpacing/>
        <w:rPr>
          <w:rFonts w:ascii="Book Antiqua" w:hAnsi="Book Antiqua" w:cs="Courier New"/>
          <w:sz w:val="24"/>
          <w:szCs w:val="24"/>
        </w:rPr>
      </w:pPr>
    </w:p>
    <w:p w:rsidR="000157A7" w:rsidRPr="00863B6E" w:rsidRDefault="000157A7" w:rsidP="00863B6E">
      <w:pPr>
        <w:spacing w:line="240" w:lineRule="auto"/>
        <w:ind w:left="1134"/>
        <w:contextualSpacing/>
        <w:rPr>
          <w:rFonts w:ascii="Book Antiqua" w:hAnsi="Book Antiqua" w:cs="Courier New"/>
          <w:sz w:val="24"/>
          <w:szCs w:val="24"/>
        </w:rPr>
      </w:pPr>
    </w:p>
    <w:p w:rsidR="000D22BD" w:rsidRPr="00863B6E" w:rsidRDefault="000D22BD" w:rsidP="00863B6E">
      <w:pPr>
        <w:spacing w:line="240" w:lineRule="auto"/>
        <w:ind w:left="1134"/>
        <w:contextualSpacing/>
        <w:rPr>
          <w:rFonts w:ascii="Book Antiqua" w:hAnsi="Book Antiqua"/>
        </w:rPr>
      </w:pPr>
    </w:p>
    <w:sectPr w:rsidR="000D22BD" w:rsidRPr="00863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C9" w:rsidRDefault="00C128C9" w:rsidP="00863B6E">
      <w:pPr>
        <w:spacing w:after="0" w:line="240" w:lineRule="auto"/>
      </w:pPr>
      <w:r>
        <w:separator/>
      </w:r>
    </w:p>
  </w:endnote>
  <w:endnote w:type="continuationSeparator" w:id="0">
    <w:p w:rsidR="00C128C9" w:rsidRDefault="00C128C9" w:rsidP="0086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C9" w:rsidRDefault="00C128C9" w:rsidP="00863B6E">
      <w:pPr>
        <w:spacing w:after="0" w:line="240" w:lineRule="auto"/>
      </w:pPr>
      <w:r>
        <w:separator/>
      </w:r>
    </w:p>
  </w:footnote>
  <w:footnote w:type="continuationSeparator" w:id="0">
    <w:p w:rsidR="00C128C9" w:rsidRDefault="00C128C9" w:rsidP="00863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A7"/>
    <w:rsid w:val="000157A7"/>
    <w:rsid w:val="000D22BD"/>
    <w:rsid w:val="00330563"/>
    <w:rsid w:val="006925EC"/>
    <w:rsid w:val="00863B6E"/>
    <w:rsid w:val="008C5F9D"/>
    <w:rsid w:val="009C1E59"/>
    <w:rsid w:val="00C1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D6FB"/>
  <w15:chartTrackingRefBased/>
  <w15:docId w15:val="{F14DBA72-24AF-4D34-8C85-16BE0C1B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7A7"/>
    <w:pPr>
      <w:spacing w:line="256" w:lineRule="auto"/>
    </w:pPr>
  </w:style>
  <w:style w:type="paragraph" w:styleId="Cmsor1">
    <w:name w:val="heading 1"/>
    <w:basedOn w:val="Norml"/>
    <w:next w:val="Norml"/>
    <w:link w:val="Cmsor1Char"/>
    <w:qFormat/>
    <w:rsid w:val="000157A7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157A7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6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B6E"/>
  </w:style>
  <w:style w:type="paragraph" w:styleId="llb">
    <w:name w:val="footer"/>
    <w:basedOn w:val="Norml"/>
    <w:link w:val="llbChar"/>
    <w:uiPriority w:val="99"/>
    <w:unhideWhenUsed/>
    <w:rsid w:val="0086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2025-10-04T19:25:00Z</dcterms:created>
  <dcterms:modified xsi:type="dcterms:W3CDTF">2025-10-04T19:25:00Z</dcterms:modified>
</cp:coreProperties>
</file>