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AEEA5" w14:textId="7AF03B2E" w:rsidR="00A94491" w:rsidRDefault="00A94491" w:rsidP="00A94491">
      <w:pPr>
        <w:spacing w:after="0" w:line="360" w:lineRule="auto"/>
        <w:ind w:firstLine="709"/>
        <w:rPr>
          <w:rFonts w:ascii="Book Antiqua" w:hAnsi="Book Antiqua"/>
          <w:sz w:val="36"/>
          <w:szCs w:val="36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19A25AA" wp14:editId="0C41851C">
            <wp:simplePos x="0" y="0"/>
            <wp:positionH relativeFrom="page">
              <wp:posOffset>904875</wp:posOffset>
            </wp:positionH>
            <wp:positionV relativeFrom="page">
              <wp:posOffset>1028065</wp:posOffset>
            </wp:positionV>
            <wp:extent cx="1159000" cy="1666875"/>
            <wp:effectExtent l="0" t="0" r="3175" b="0"/>
            <wp:wrapSquare wrapText="bothSides"/>
            <wp:docPr id="1" name="Kép 1" descr="Búzás Huba: Elodázhatatlan ódáim | Napút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úzás Huba: Elodázhatatlan ódáim | Napút On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7541C" w14:textId="5B80E579" w:rsidR="00F62F5B" w:rsidRPr="00A94491" w:rsidRDefault="00F62F5B" w:rsidP="00A94491">
      <w:pPr>
        <w:spacing w:after="0" w:line="360" w:lineRule="auto"/>
        <w:ind w:firstLine="709"/>
        <w:rPr>
          <w:rFonts w:ascii="Book Antiqua" w:hAnsi="Book Antiqua"/>
          <w:sz w:val="36"/>
          <w:szCs w:val="36"/>
        </w:rPr>
      </w:pPr>
      <w:r w:rsidRPr="00A94491">
        <w:rPr>
          <w:rFonts w:ascii="Book Antiqua" w:hAnsi="Book Antiqua"/>
          <w:sz w:val="36"/>
          <w:szCs w:val="36"/>
        </w:rPr>
        <w:t>Szakonyi Károly</w:t>
      </w:r>
    </w:p>
    <w:p w14:paraId="37738F90" w14:textId="77777777" w:rsidR="00A94491" w:rsidRPr="00A94491" w:rsidRDefault="00A94491" w:rsidP="00A94491">
      <w:pPr>
        <w:spacing w:after="0" w:line="360" w:lineRule="auto"/>
        <w:ind w:firstLine="709"/>
        <w:rPr>
          <w:rFonts w:ascii="Book Antiqua" w:hAnsi="Book Antiqua"/>
          <w:bCs/>
          <w:i/>
          <w:iCs/>
          <w:sz w:val="40"/>
          <w:szCs w:val="40"/>
        </w:rPr>
      </w:pPr>
      <w:r w:rsidRPr="00A94491">
        <w:rPr>
          <w:rFonts w:ascii="Book Antiqua" w:hAnsi="Book Antiqua"/>
          <w:bCs/>
          <w:i/>
          <w:iCs/>
          <w:sz w:val="40"/>
          <w:szCs w:val="40"/>
        </w:rPr>
        <w:t>Elodázhatatlan ódáim</w:t>
      </w:r>
    </w:p>
    <w:p w14:paraId="32BD189F" w14:textId="017C2F47" w:rsidR="00502640" w:rsidRPr="00A94491" w:rsidRDefault="00CB37DA" w:rsidP="00A94491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  <w:r w:rsidRPr="00A94491">
        <w:rPr>
          <w:rFonts w:ascii="Book Antiqua" w:hAnsi="Book Antiqua"/>
          <w:b/>
          <w:sz w:val="28"/>
          <w:szCs w:val="28"/>
        </w:rPr>
        <w:t>B</w:t>
      </w:r>
      <w:r w:rsidR="00A94491" w:rsidRPr="00A94491">
        <w:rPr>
          <w:rFonts w:ascii="Book Antiqua" w:hAnsi="Book Antiqua"/>
          <w:b/>
          <w:sz w:val="28"/>
          <w:szCs w:val="28"/>
        </w:rPr>
        <w:t>úzás</w:t>
      </w:r>
      <w:r w:rsidRPr="00A94491">
        <w:rPr>
          <w:rFonts w:ascii="Book Antiqua" w:hAnsi="Book Antiqua"/>
          <w:b/>
          <w:sz w:val="28"/>
          <w:szCs w:val="28"/>
        </w:rPr>
        <w:t xml:space="preserve"> H</w:t>
      </w:r>
      <w:r w:rsidR="00A94491" w:rsidRPr="00A94491">
        <w:rPr>
          <w:rFonts w:ascii="Book Antiqua" w:hAnsi="Book Antiqua"/>
          <w:b/>
          <w:sz w:val="28"/>
          <w:szCs w:val="28"/>
        </w:rPr>
        <w:t xml:space="preserve">uba legutóbbi könyvéről </w:t>
      </w:r>
    </w:p>
    <w:p w14:paraId="638E943D" w14:textId="77777777" w:rsidR="00A94491" w:rsidRDefault="00A94491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14F09241" w14:textId="77777777" w:rsidR="00A94491" w:rsidRDefault="00A94491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15F7E9F3" w14:textId="6D1B46F3" w:rsidR="00502640" w:rsidRPr="00A94491" w:rsidRDefault="00502640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94491">
        <w:rPr>
          <w:rFonts w:ascii="Book Antiqua" w:hAnsi="Book Antiqua"/>
          <w:sz w:val="28"/>
          <w:szCs w:val="28"/>
        </w:rPr>
        <w:t xml:space="preserve">Tekintélyes, négyszáz oldalas verseskönyvet adott ki Búzás Huba, kimondatlanul is </w:t>
      </w:r>
      <w:r w:rsidR="009C47F0" w:rsidRPr="00A94491">
        <w:rPr>
          <w:rFonts w:ascii="Book Antiqua" w:hAnsi="Book Antiqua"/>
          <w:sz w:val="28"/>
          <w:szCs w:val="28"/>
        </w:rPr>
        <w:t>a</w:t>
      </w:r>
      <w:r w:rsidRPr="00A94491">
        <w:rPr>
          <w:rFonts w:ascii="Book Antiqua" w:hAnsi="Book Antiqua"/>
          <w:sz w:val="28"/>
          <w:szCs w:val="28"/>
        </w:rPr>
        <w:t xml:space="preserve"> kilencvenedik születésnapjára. A válogatás több köte</w:t>
      </w:r>
      <w:r w:rsidR="00A94491">
        <w:rPr>
          <w:rFonts w:ascii="Book Antiqua" w:hAnsi="Book Antiqua"/>
          <w:sz w:val="28"/>
          <w:szCs w:val="28"/>
        </w:rPr>
        <w:t>-</w:t>
      </w:r>
      <w:r w:rsidRPr="00A94491">
        <w:rPr>
          <w:rFonts w:ascii="Book Antiqua" w:hAnsi="Book Antiqua"/>
          <w:sz w:val="28"/>
          <w:szCs w:val="28"/>
        </w:rPr>
        <w:t>t</w:t>
      </w:r>
      <w:r w:rsidR="00F62F5B" w:rsidRPr="00A94491">
        <w:rPr>
          <w:rFonts w:ascii="Book Antiqua" w:hAnsi="Book Antiqua"/>
          <w:sz w:val="28"/>
          <w:szCs w:val="28"/>
        </w:rPr>
        <w:t>ének</w:t>
      </w:r>
      <w:r w:rsidRPr="00A94491">
        <w:rPr>
          <w:rFonts w:ascii="Book Antiqua" w:hAnsi="Book Antiqua"/>
          <w:sz w:val="28"/>
          <w:szCs w:val="28"/>
        </w:rPr>
        <w:t xml:space="preserve"> versei</w:t>
      </w:r>
      <w:r w:rsidR="00F62F5B" w:rsidRPr="00A94491">
        <w:rPr>
          <w:rFonts w:ascii="Book Antiqua" w:hAnsi="Book Antiqua"/>
          <w:sz w:val="28"/>
          <w:szCs w:val="28"/>
        </w:rPr>
        <w:t xml:space="preserve"> </w:t>
      </w:r>
      <w:r w:rsidRPr="00A94491">
        <w:rPr>
          <w:rFonts w:ascii="Book Antiqua" w:hAnsi="Book Antiqua"/>
          <w:sz w:val="28"/>
          <w:szCs w:val="28"/>
        </w:rPr>
        <w:t>impozáns</w:t>
      </w:r>
      <w:r w:rsidR="00F62F5B" w:rsidRPr="00A94491">
        <w:rPr>
          <w:rFonts w:ascii="Book Antiqua" w:hAnsi="Book Antiqua"/>
          <w:sz w:val="28"/>
          <w:szCs w:val="28"/>
        </w:rPr>
        <w:t xml:space="preserve">an </w:t>
      </w:r>
      <w:r w:rsidRPr="00A94491">
        <w:rPr>
          <w:rFonts w:ascii="Book Antiqua" w:hAnsi="Book Antiqua"/>
          <w:sz w:val="28"/>
          <w:szCs w:val="28"/>
        </w:rPr>
        <w:t>mutatj</w:t>
      </w:r>
      <w:r w:rsidR="00F62F5B" w:rsidRPr="00A94491">
        <w:rPr>
          <w:rFonts w:ascii="Book Antiqua" w:hAnsi="Book Antiqua"/>
          <w:sz w:val="28"/>
          <w:szCs w:val="28"/>
        </w:rPr>
        <w:t>ák</w:t>
      </w:r>
      <w:r w:rsidRPr="00A94491">
        <w:rPr>
          <w:rFonts w:ascii="Book Antiqua" w:hAnsi="Book Antiqua"/>
          <w:sz w:val="28"/>
          <w:szCs w:val="28"/>
        </w:rPr>
        <w:t>, hogy nagyszabású eposzi költeményei mellett milyen gazdag az a termés, amit az újrakezdés ideje óta létrehozott, s amit most be</w:t>
      </w:r>
      <w:r w:rsidR="009C47F0" w:rsidRPr="00A94491">
        <w:rPr>
          <w:rFonts w:ascii="Book Antiqua" w:hAnsi="Book Antiqua"/>
          <w:sz w:val="28"/>
          <w:szCs w:val="28"/>
        </w:rPr>
        <w:t>mutat</w:t>
      </w:r>
      <w:r w:rsidRPr="00A94491">
        <w:rPr>
          <w:rFonts w:ascii="Book Antiqua" w:hAnsi="Book Antiqua"/>
          <w:sz w:val="28"/>
          <w:szCs w:val="28"/>
        </w:rPr>
        <w:t>, mert úgy érezte, nem odázhatja el közönség elé tárni ódáit.</w:t>
      </w:r>
    </w:p>
    <w:p w14:paraId="53C128F5" w14:textId="4A7DC034" w:rsidR="00502640" w:rsidRPr="00A94491" w:rsidRDefault="00C12CEB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94491">
        <w:rPr>
          <w:rFonts w:ascii="Book Antiqua" w:hAnsi="Book Antiqua"/>
          <w:sz w:val="28"/>
          <w:szCs w:val="28"/>
        </w:rPr>
        <w:t>Napjainkban, amikor a költészetnek nincs olyan megbecsülése, mint boldogult évtizedeinkben, amikor a vers ott volt mindennapjainkban, tudtunk a költőkről, követtük munkásságukat, olvastuk verseiket napi</w:t>
      </w:r>
      <w:r w:rsidR="00A94491">
        <w:rPr>
          <w:rFonts w:ascii="Book Antiqua" w:hAnsi="Book Antiqua"/>
          <w:sz w:val="28"/>
          <w:szCs w:val="28"/>
        </w:rPr>
        <w:t>-</w:t>
      </w:r>
      <w:r w:rsidRPr="00A94491">
        <w:rPr>
          <w:rFonts w:ascii="Book Antiqua" w:hAnsi="Book Antiqua"/>
          <w:sz w:val="28"/>
          <w:szCs w:val="28"/>
        </w:rPr>
        <w:t xml:space="preserve">lapok kulturális rovatában, folyóiratokban, hallgattuk előadó esteken, </w:t>
      </w:r>
      <w:r w:rsidR="009C47F0" w:rsidRPr="00A94491">
        <w:rPr>
          <w:rFonts w:ascii="Book Antiqua" w:hAnsi="Book Antiqua"/>
          <w:sz w:val="28"/>
          <w:szCs w:val="28"/>
        </w:rPr>
        <w:t>és a</w:t>
      </w:r>
      <w:r w:rsidRPr="00A94491">
        <w:rPr>
          <w:rFonts w:ascii="Book Antiqua" w:hAnsi="Book Antiqua"/>
          <w:sz w:val="28"/>
          <w:szCs w:val="28"/>
        </w:rPr>
        <w:t xml:space="preserve"> verskötetek példányszáma több tízezerre is rúghatott, egyszóval a líra virágzása idején, jó érzés</w:t>
      </w:r>
      <w:r w:rsidR="009C47F0" w:rsidRPr="00A94491">
        <w:rPr>
          <w:rFonts w:ascii="Book Antiqua" w:hAnsi="Book Antiqua"/>
          <w:sz w:val="28"/>
          <w:szCs w:val="28"/>
        </w:rPr>
        <w:t xml:space="preserve"> most</w:t>
      </w:r>
      <w:r w:rsidRPr="00A94491">
        <w:rPr>
          <w:rFonts w:ascii="Book Antiqua" w:hAnsi="Book Antiqua"/>
          <w:sz w:val="28"/>
          <w:szCs w:val="28"/>
        </w:rPr>
        <w:t xml:space="preserve"> kézbe venni az olyan gyűjteményt, mint a Búzás Huba verseinek válogatott kiadása.</w:t>
      </w:r>
    </w:p>
    <w:p w14:paraId="4F4C705E" w14:textId="55436255" w:rsidR="00C12CEB" w:rsidRPr="00A94491" w:rsidRDefault="00C12CEB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94491">
        <w:rPr>
          <w:rFonts w:ascii="Book Antiqua" w:hAnsi="Book Antiqua"/>
          <w:sz w:val="28"/>
          <w:szCs w:val="28"/>
        </w:rPr>
        <w:t xml:space="preserve">Jó érzés, és nagyszerű élmény versről versre jutva felidézni a költő különleges világát. Hiszen tudjuk, ismerjük életszemléletét, </w:t>
      </w:r>
      <w:r w:rsidR="00752ACE" w:rsidRPr="00A94491">
        <w:rPr>
          <w:rFonts w:ascii="Book Antiqua" w:hAnsi="Book Antiqua"/>
          <w:sz w:val="28"/>
          <w:szCs w:val="28"/>
        </w:rPr>
        <w:t>kötődését a nagy elődökhöz, ugyanakkor a meglepetéseket szerző eredetiségét témá</w:t>
      </w:r>
      <w:r w:rsidR="00A94491">
        <w:rPr>
          <w:rFonts w:ascii="Book Antiqua" w:hAnsi="Book Antiqua"/>
          <w:sz w:val="28"/>
          <w:szCs w:val="28"/>
        </w:rPr>
        <w:t>-</w:t>
      </w:r>
      <w:r w:rsidR="00752ACE" w:rsidRPr="00A94491">
        <w:rPr>
          <w:rFonts w:ascii="Book Antiqua" w:hAnsi="Book Antiqua"/>
          <w:sz w:val="28"/>
          <w:szCs w:val="28"/>
        </w:rPr>
        <w:t>ban, formában egyaránt. Dallamok ezek a zeneiség szigorú törvényeivel, a legtökéletesebb ritmikával, a verselés tökéletességével. Búzás Huba tollából megejtő a vers-folyam, a lírává átlényegített szavak gazdag jelentése</w:t>
      </w:r>
      <w:r w:rsidR="009C47F0" w:rsidRPr="00A94491">
        <w:rPr>
          <w:rFonts w:ascii="Book Antiqua" w:hAnsi="Book Antiqua"/>
          <w:sz w:val="28"/>
          <w:szCs w:val="28"/>
        </w:rPr>
        <w:t>.</w:t>
      </w:r>
      <w:r w:rsidR="00752ACE" w:rsidRPr="00A94491">
        <w:rPr>
          <w:rFonts w:ascii="Book Antiqua" w:hAnsi="Book Antiqua"/>
          <w:sz w:val="28"/>
          <w:szCs w:val="28"/>
        </w:rPr>
        <w:t xml:space="preserve"> </w:t>
      </w:r>
    </w:p>
    <w:p w14:paraId="5B7D85BF" w14:textId="786F0B18" w:rsidR="00322A7E" w:rsidRPr="00A94491" w:rsidRDefault="00752ACE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94491">
        <w:rPr>
          <w:rFonts w:ascii="Book Antiqua" w:hAnsi="Book Antiqua"/>
          <w:sz w:val="28"/>
          <w:szCs w:val="28"/>
        </w:rPr>
        <w:t xml:space="preserve">Sokféle ez a válogatás. Helyet kap benne az erotika éppen úgy, mint a kozmikus világlátás, a szerelem, </w:t>
      </w:r>
      <w:r w:rsidR="00322A7E" w:rsidRPr="00A94491">
        <w:rPr>
          <w:rFonts w:ascii="Book Antiqua" w:hAnsi="Book Antiqua"/>
          <w:sz w:val="28"/>
          <w:szCs w:val="28"/>
        </w:rPr>
        <w:t xml:space="preserve">a történelmi múlt visszacsengése, a háború, az idill és a szépség, a tökéletesség iránti vágy. És sokszínű a nyelvezet, a kreált szó és a líraival incselkedő jassz, a Villon-i vagányság, az archaikus színezet és a tájnyelv használata. Búzás Huba a nyelv mestere is, mint minden nagy költő. Tudja, hogy a vers nyelv és forma, ez teremti a dalt </w:t>
      </w:r>
      <w:r w:rsidR="00CF6874" w:rsidRPr="00A94491">
        <w:rPr>
          <w:rFonts w:ascii="Book Antiqua" w:hAnsi="Book Antiqua"/>
          <w:sz w:val="28"/>
          <w:szCs w:val="28"/>
        </w:rPr>
        <w:t>–</w:t>
      </w:r>
      <w:r w:rsidR="00322A7E" w:rsidRPr="00A94491">
        <w:rPr>
          <w:rFonts w:ascii="Book Antiqua" w:hAnsi="Book Antiqua"/>
          <w:sz w:val="28"/>
          <w:szCs w:val="28"/>
        </w:rPr>
        <w:t xml:space="preserve"> vagyis a költeményt.</w:t>
      </w:r>
    </w:p>
    <w:p w14:paraId="7448989F" w14:textId="568991BD" w:rsidR="00322A7E" w:rsidRPr="00A94491" w:rsidRDefault="00322A7E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94491">
        <w:rPr>
          <w:rFonts w:ascii="Book Antiqua" w:hAnsi="Book Antiqua"/>
          <w:sz w:val="28"/>
          <w:szCs w:val="28"/>
        </w:rPr>
        <w:t>Verses kötetet nem szoktunk együltő helyünkben elolvasni, de ha nem is, Búzás Huba  belecsábít a folyamatos olvasásba, annyira visz vers versre tovább.</w:t>
      </w:r>
    </w:p>
    <w:p w14:paraId="6BE5F6D9" w14:textId="331C03F4" w:rsidR="009F7273" w:rsidRPr="00A94491" w:rsidRDefault="00322A7E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94491">
        <w:rPr>
          <w:rFonts w:ascii="Book Antiqua" w:hAnsi="Book Antiqua"/>
          <w:sz w:val="28"/>
          <w:szCs w:val="28"/>
        </w:rPr>
        <w:lastRenderedPageBreak/>
        <w:t>A kötetet a Cédrus Művészeti Alapítvány adta ki</w:t>
      </w:r>
      <w:r w:rsidR="00CF669D" w:rsidRPr="00A94491">
        <w:rPr>
          <w:rFonts w:ascii="Book Antiqua" w:hAnsi="Book Antiqua"/>
          <w:sz w:val="28"/>
          <w:szCs w:val="28"/>
        </w:rPr>
        <w:t xml:space="preserve"> </w:t>
      </w:r>
      <w:r w:rsidRPr="00A94491">
        <w:rPr>
          <w:rFonts w:ascii="Book Antiqua" w:hAnsi="Book Antiqua"/>
          <w:sz w:val="28"/>
          <w:szCs w:val="28"/>
        </w:rPr>
        <w:t>s</w:t>
      </w:r>
      <w:r w:rsidR="00CF669D" w:rsidRPr="00A94491">
        <w:rPr>
          <w:rFonts w:ascii="Book Antiqua" w:hAnsi="Book Antiqua"/>
          <w:sz w:val="28"/>
          <w:szCs w:val="28"/>
        </w:rPr>
        <w:t xml:space="preserve"> </w:t>
      </w:r>
      <w:r w:rsidRPr="00A94491">
        <w:rPr>
          <w:rFonts w:ascii="Book Antiqua" w:hAnsi="Book Antiqua"/>
          <w:sz w:val="28"/>
          <w:szCs w:val="28"/>
        </w:rPr>
        <w:t>a borító első és hátsó fülén olvasható méltatás-töredékek méltán lelkesek, egy jelentős, XXI. századi költő</w:t>
      </w:r>
      <w:r w:rsidR="009F7273" w:rsidRPr="00A94491">
        <w:rPr>
          <w:rFonts w:ascii="Book Antiqua" w:hAnsi="Book Antiqua"/>
          <w:sz w:val="28"/>
          <w:szCs w:val="28"/>
        </w:rPr>
        <w:t xml:space="preserve">re hívják fel a figyelmet. </w:t>
      </w:r>
    </w:p>
    <w:p w14:paraId="2E511EBB" w14:textId="0C43A4CD" w:rsidR="00A73F24" w:rsidRDefault="009F7273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94491">
        <w:rPr>
          <w:rFonts w:ascii="Book Antiqua" w:hAnsi="Book Antiqua"/>
          <w:sz w:val="28"/>
          <w:szCs w:val="28"/>
        </w:rPr>
        <w:t>Búzás Huba visszaa</w:t>
      </w:r>
      <w:r w:rsidR="00A94491">
        <w:rPr>
          <w:rFonts w:ascii="Book Antiqua" w:hAnsi="Book Antiqua"/>
          <w:sz w:val="28"/>
          <w:szCs w:val="28"/>
        </w:rPr>
        <w:t xml:space="preserve">dja nekünk a költészetet abban </w:t>
      </w:r>
      <w:r w:rsidRPr="00A94491">
        <w:rPr>
          <w:rFonts w:ascii="Book Antiqua" w:hAnsi="Book Antiqua"/>
          <w:sz w:val="28"/>
          <w:szCs w:val="28"/>
        </w:rPr>
        <w:t>a korban, amikor a költők nagy része a csak maguk</w:t>
      </w:r>
      <w:r w:rsidR="001547ED" w:rsidRPr="00A94491">
        <w:rPr>
          <w:rFonts w:ascii="Book Antiqua" w:hAnsi="Book Antiqua"/>
          <w:sz w:val="28"/>
          <w:szCs w:val="28"/>
        </w:rPr>
        <w:t>nak</w:t>
      </w:r>
      <w:r w:rsidRPr="00A94491">
        <w:rPr>
          <w:rFonts w:ascii="Book Antiqua" w:hAnsi="Book Antiqua"/>
          <w:sz w:val="28"/>
          <w:szCs w:val="28"/>
        </w:rPr>
        <w:t xml:space="preserve"> kódolható </w:t>
      </w:r>
      <w:r w:rsidRPr="00A94491">
        <w:rPr>
          <w:rFonts w:ascii="Book Antiqua" w:hAnsi="Book Antiqua"/>
          <w:color w:val="000000" w:themeColor="text1"/>
          <w:sz w:val="28"/>
          <w:szCs w:val="28"/>
        </w:rPr>
        <w:t>verse</w:t>
      </w:r>
      <w:r w:rsidR="00172255" w:rsidRPr="00A94491">
        <w:rPr>
          <w:rFonts w:ascii="Book Antiqua" w:hAnsi="Book Antiqua"/>
          <w:color w:val="000000" w:themeColor="text1"/>
          <w:sz w:val="28"/>
          <w:szCs w:val="28"/>
        </w:rPr>
        <w:t>i</w:t>
      </w:r>
      <w:r w:rsidR="001547ED" w:rsidRPr="00A94491">
        <w:rPr>
          <w:rFonts w:ascii="Book Antiqua" w:hAnsi="Book Antiqua"/>
          <w:color w:val="000000" w:themeColor="text1"/>
          <w:sz w:val="28"/>
          <w:szCs w:val="28"/>
        </w:rPr>
        <w:t>kkel</w:t>
      </w:r>
      <w:r w:rsidRPr="00A94491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Pr="00A94491">
        <w:rPr>
          <w:rFonts w:ascii="Book Antiqua" w:hAnsi="Book Antiqua"/>
          <w:sz w:val="28"/>
          <w:szCs w:val="28"/>
        </w:rPr>
        <w:t>elidegenítették a</w:t>
      </w:r>
      <w:r w:rsidR="00172255" w:rsidRPr="00A94491">
        <w:rPr>
          <w:rFonts w:ascii="Book Antiqua" w:hAnsi="Book Antiqua"/>
          <w:sz w:val="28"/>
          <w:szCs w:val="28"/>
        </w:rPr>
        <w:t xml:space="preserve"> költészetet az</w:t>
      </w:r>
      <w:r w:rsidR="00A94491">
        <w:rPr>
          <w:rFonts w:ascii="Book Antiqua" w:hAnsi="Book Antiqua"/>
          <w:sz w:val="28"/>
          <w:szCs w:val="28"/>
        </w:rPr>
        <w:t xml:space="preserve"> </w:t>
      </w:r>
      <w:r w:rsidRPr="00A94491">
        <w:rPr>
          <w:rFonts w:ascii="Book Antiqua" w:hAnsi="Book Antiqua"/>
          <w:sz w:val="28"/>
          <w:szCs w:val="28"/>
        </w:rPr>
        <w:t xml:space="preserve">olvasóktól. </w:t>
      </w:r>
      <w:r w:rsidR="00752ACE" w:rsidRPr="00A94491">
        <w:rPr>
          <w:rFonts w:ascii="Book Antiqua" w:hAnsi="Book Antiqua"/>
          <w:sz w:val="28"/>
          <w:szCs w:val="28"/>
        </w:rPr>
        <w:t xml:space="preserve"> </w:t>
      </w:r>
    </w:p>
    <w:p w14:paraId="1A15F935" w14:textId="58062A96" w:rsidR="00A94491" w:rsidRDefault="00A94491" w:rsidP="00A944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3905E119" w14:textId="45CF53AA" w:rsidR="00A94491" w:rsidRPr="00A94491" w:rsidRDefault="00A94491" w:rsidP="00827F56">
      <w:pPr>
        <w:spacing w:after="0" w:line="240" w:lineRule="auto"/>
        <w:ind w:firstLine="3686"/>
        <w:jc w:val="both"/>
        <w:rPr>
          <w:rFonts w:ascii="Book Antiqua" w:hAnsi="Book Antiqua"/>
          <w:bCs/>
          <w:i/>
          <w:iCs/>
          <w:sz w:val="28"/>
          <w:szCs w:val="28"/>
        </w:rPr>
      </w:pPr>
      <w:r w:rsidRPr="00A94491">
        <w:rPr>
          <w:rFonts w:ascii="Book Antiqua" w:hAnsi="Book Antiqua"/>
          <w:i/>
          <w:sz w:val="28"/>
          <w:szCs w:val="28"/>
        </w:rPr>
        <w:t xml:space="preserve">Búzás Huba: </w:t>
      </w:r>
      <w:r w:rsidRPr="00A94491">
        <w:rPr>
          <w:rFonts w:ascii="Book Antiqua" w:hAnsi="Book Antiqua"/>
          <w:bCs/>
          <w:i/>
          <w:iCs/>
          <w:sz w:val="28"/>
          <w:szCs w:val="28"/>
        </w:rPr>
        <w:t>Elodázhatatlan ódáim</w:t>
      </w:r>
    </w:p>
    <w:p w14:paraId="61EC9721" w14:textId="2DD23699" w:rsidR="00A94491" w:rsidRPr="00A94491" w:rsidRDefault="00A94491" w:rsidP="00827F56">
      <w:pPr>
        <w:spacing w:after="0" w:line="240" w:lineRule="auto"/>
        <w:ind w:firstLine="3686"/>
        <w:jc w:val="both"/>
        <w:rPr>
          <w:rFonts w:ascii="Book Antiqua" w:hAnsi="Book Antiqua"/>
          <w:i/>
          <w:sz w:val="28"/>
          <w:szCs w:val="28"/>
        </w:rPr>
      </w:pPr>
      <w:bookmarkStart w:id="0" w:name="_GoBack"/>
      <w:bookmarkEnd w:id="0"/>
      <w:r w:rsidRPr="00A94491">
        <w:rPr>
          <w:rFonts w:ascii="Book Antiqua" w:hAnsi="Book Antiqua"/>
          <w:i/>
          <w:sz w:val="28"/>
          <w:szCs w:val="28"/>
        </w:rPr>
        <w:t>Cédrus Művészeti Alapítvány</w:t>
      </w:r>
      <w:r>
        <w:rPr>
          <w:rFonts w:ascii="Book Antiqua" w:hAnsi="Book Antiqua"/>
          <w:i/>
          <w:sz w:val="28"/>
          <w:szCs w:val="28"/>
        </w:rPr>
        <w:t>, 2025.</w:t>
      </w:r>
    </w:p>
    <w:sectPr w:rsidR="00A94491" w:rsidRPr="00A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5B4D4" w14:textId="77777777" w:rsidR="003758FA" w:rsidRDefault="003758FA" w:rsidP="00A94491">
      <w:pPr>
        <w:spacing w:after="0" w:line="240" w:lineRule="auto"/>
      </w:pPr>
      <w:r>
        <w:separator/>
      </w:r>
    </w:p>
  </w:endnote>
  <w:endnote w:type="continuationSeparator" w:id="0">
    <w:p w14:paraId="77F7FCC8" w14:textId="77777777" w:rsidR="003758FA" w:rsidRDefault="003758FA" w:rsidP="00A9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A1B76" w14:textId="77777777" w:rsidR="003758FA" w:rsidRDefault="003758FA" w:rsidP="00A94491">
      <w:pPr>
        <w:spacing w:after="0" w:line="240" w:lineRule="auto"/>
      </w:pPr>
      <w:r>
        <w:separator/>
      </w:r>
    </w:p>
  </w:footnote>
  <w:footnote w:type="continuationSeparator" w:id="0">
    <w:p w14:paraId="54BCA439" w14:textId="77777777" w:rsidR="003758FA" w:rsidRDefault="003758FA" w:rsidP="00A94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CC"/>
    <w:rsid w:val="00134530"/>
    <w:rsid w:val="001547ED"/>
    <w:rsid w:val="00172255"/>
    <w:rsid w:val="001B34CC"/>
    <w:rsid w:val="001F2BB5"/>
    <w:rsid w:val="0021771C"/>
    <w:rsid w:val="00322A7E"/>
    <w:rsid w:val="003758FA"/>
    <w:rsid w:val="00502640"/>
    <w:rsid w:val="005C0766"/>
    <w:rsid w:val="005C2B02"/>
    <w:rsid w:val="00666FBE"/>
    <w:rsid w:val="006B2F6A"/>
    <w:rsid w:val="00736B02"/>
    <w:rsid w:val="00752ACE"/>
    <w:rsid w:val="007C2048"/>
    <w:rsid w:val="00827F56"/>
    <w:rsid w:val="0084023E"/>
    <w:rsid w:val="009221D3"/>
    <w:rsid w:val="009942FB"/>
    <w:rsid w:val="009C47F0"/>
    <w:rsid w:val="009F7273"/>
    <w:rsid w:val="00A73F24"/>
    <w:rsid w:val="00A94491"/>
    <w:rsid w:val="00AF02CC"/>
    <w:rsid w:val="00B643F2"/>
    <w:rsid w:val="00BC02D2"/>
    <w:rsid w:val="00C12CEB"/>
    <w:rsid w:val="00CB37DA"/>
    <w:rsid w:val="00CF279A"/>
    <w:rsid w:val="00CF669D"/>
    <w:rsid w:val="00CF6874"/>
    <w:rsid w:val="00EA2D15"/>
    <w:rsid w:val="00F62F5B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8419"/>
  <w15:chartTrackingRefBased/>
  <w15:docId w15:val="{3DA4F724-059C-4E2E-B099-E8CDB315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F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0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F0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0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F0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F0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F0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0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0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0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0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F02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F02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F02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F02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F02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02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F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F0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F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F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F02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F02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F02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0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02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F02CC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9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4491"/>
  </w:style>
  <w:style w:type="paragraph" w:styleId="llb">
    <w:name w:val="footer"/>
    <w:basedOn w:val="Norml"/>
    <w:link w:val="llbChar"/>
    <w:uiPriority w:val="99"/>
    <w:unhideWhenUsed/>
    <w:rsid w:val="00A9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Szakonyi Károly</dc:creator>
  <cp:keywords/>
  <dc:description/>
  <cp:lastModifiedBy>Otthon</cp:lastModifiedBy>
  <cp:revision>2</cp:revision>
  <dcterms:created xsi:type="dcterms:W3CDTF">2025-11-04T18:39:00Z</dcterms:created>
  <dcterms:modified xsi:type="dcterms:W3CDTF">2025-11-04T18:39:00Z</dcterms:modified>
</cp:coreProperties>
</file>