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460" w:rsidRDefault="001B0460" w:rsidP="001B0460">
      <w:pPr>
        <w:spacing w:after="0" w:line="240" w:lineRule="auto"/>
        <w:ind w:firstLine="709"/>
        <w:rPr>
          <w:rFonts w:ascii="Book Antiqua" w:hAnsi="Book Antiqua"/>
          <w:sz w:val="28"/>
          <w:szCs w:val="28"/>
        </w:rPr>
      </w:pPr>
      <w:r w:rsidRPr="001B0460">
        <w:rPr>
          <w:rFonts w:ascii="Book Antiqua" w:hAnsi="Book Antiqua"/>
          <w:noProof/>
          <w:sz w:val="28"/>
          <w:szCs w:val="28"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11430</wp:posOffset>
            </wp:positionV>
            <wp:extent cx="1390650" cy="1852295"/>
            <wp:effectExtent l="0" t="0" r="0" b="0"/>
            <wp:wrapSquare wrapText="bothSides"/>
            <wp:docPr id="1" name="Kép 1" descr="C:\Users\Otthon\Desktop\86.kézirat\Beolvasott_202512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tthon\Desktop\86.kézirat\Beolvasott_202512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852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0460" w:rsidRPr="001B0460" w:rsidRDefault="001B0460" w:rsidP="001B0460">
      <w:pPr>
        <w:spacing w:after="0" w:line="360" w:lineRule="auto"/>
        <w:ind w:firstLine="709"/>
        <w:rPr>
          <w:rFonts w:ascii="Book Antiqua" w:hAnsi="Book Antiqua"/>
          <w:sz w:val="36"/>
          <w:szCs w:val="36"/>
        </w:rPr>
      </w:pPr>
      <w:r w:rsidRPr="001B0460">
        <w:rPr>
          <w:rFonts w:ascii="Book Antiqua" w:hAnsi="Book Antiqua"/>
          <w:sz w:val="36"/>
          <w:szCs w:val="36"/>
        </w:rPr>
        <w:t>Farkas Monika</w:t>
      </w:r>
    </w:p>
    <w:p w:rsidR="001B0460" w:rsidRPr="001B0460" w:rsidRDefault="001B0460" w:rsidP="001B0460">
      <w:pPr>
        <w:spacing w:after="120" w:line="240" w:lineRule="auto"/>
        <w:ind w:firstLine="709"/>
        <w:rPr>
          <w:rFonts w:ascii="Book Antiqua" w:hAnsi="Book Antiqua"/>
          <w:i/>
          <w:sz w:val="40"/>
          <w:szCs w:val="40"/>
        </w:rPr>
      </w:pPr>
      <w:r w:rsidRPr="001B0460">
        <w:rPr>
          <w:rFonts w:ascii="Book Antiqua" w:hAnsi="Book Antiqua"/>
          <w:i/>
          <w:sz w:val="40"/>
          <w:szCs w:val="40"/>
        </w:rPr>
        <w:t>A történelmi purgatórium</w:t>
      </w:r>
    </w:p>
    <w:p w:rsidR="001B0460" w:rsidRDefault="001B0460" w:rsidP="001B0460">
      <w:pPr>
        <w:spacing w:after="0" w:line="240" w:lineRule="auto"/>
        <w:ind w:firstLine="709"/>
        <w:rPr>
          <w:rFonts w:ascii="Book Antiqua" w:hAnsi="Book Antiqua"/>
          <w:b/>
          <w:sz w:val="28"/>
          <w:szCs w:val="28"/>
        </w:rPr>
      </w:pPr>
      <w:r w:rsidRPr="001B0460">
        <w:rPr>
          <w:rFonts w:ascii="Book Antiqua" w:hAnsi="Book Antiqua"/>
          <w:b/>
          <w:sz w:val="28"/>
          <w:szCs w:val="28"/>
        </w:rPr>
        <w:t>Illés György: Édes Erdély</w:t>
      </w:r>
      <w:r w:rsidR="002E25BD">
        <w:rPr>
          <w:rFonts w:ascii="Book Antiqua" w:hAnsi="Book Antiqua"/>
          <w:b/>
          <w:sz w:val="28"/>
          <w:szCs w:val="28"/>
        </w:rPr>
        <w:t>,</w:t>
      </w:r>
      <w:r w:rsidRPr="001B0460">
        <w:rPr>
          <w:rFonts w:ascii="Book Antiqua" w:hAnsi="Book Antiqua"/>
          <w:b/>
          <w:sz w:val="28"/>
          <w:szCs w:val="28"/>
        </w:rPr>
        <w:t xml:space="preserve"> itt vagyunk!</w:t>
      </w:r>
    </w:p>
    <w:p w:rsidR="001B0460" w:rsidRDefault="001B0460" w:rsidP="001B0460">
      <w:pPr>
        <w:spacing w:after="0" w:line="240" w:lineRule="auto"/>
        <w:ind w:firstLine="709"/>
        <w:rPr>
          <w:rFonts w:ascii="Book Antiqua" w:hAnsi="Book Antiqua"/>
          <w:b/>
          <w:sz w:val="28"/>
          <w:szCs w:val="28"/>
        </w:rPr>
      </w:pPr>
    </w:p>
    <w:p w:rsidR="001B0460" w:rsidRDefault="001B0460" w:rsidP="001B0460">
      <w:pPr>
        <w:spacing w:after="0" w:line="240" w:lineRule="auto"/>
        <w:ind w:firstLine="709"/>
        <w:rPr>
          <w:rFonts w:ascii="Book Antiqua" w:hAnsi="Book Antiqua"/>
          <w:b/>
          <w:sz w:val="28"/>
          <w:szCs w:val="28"/>
        </w:rPr>
      </w:pPr>
    </w:p>
    <w:p w:rsidR="001B0460" w:rsidRDefault="001B0460" w:rsidP="001B0460">
      <w:pPr>
        <w:spacing w:after="0" w:line="240" w:lineRule="auto"/>
        <w:ind w:firstLine="709"/>
        <w:rPr>
          <w:rFonts w:ascii="Book Antiqua" w:hAnsi="Book Antiqua"/>
          <w:b/>
          <w:sz w:val="28"/>
          <w:szCs w:val="28"/>
        </w:rPr>
      </w:pPr>
    </w:p>
    <w:p w:rsidR="001B0460" w:rsidRPr="001B0460" w:rsidRDefault="001B0460" w:rsidP="001B0460">
      <w:pPr>
        <w:spacing w:after="0" w:line="240" w:lineRule="auto"/>
        <w:ind w:firstLine="709"/>
        <w:rPr>
          <w:rFonts w:ascii="Book Antiqua" w:hAnsi="Book Antiqua"/>
          <w:b/>
          <w:sz w:val="28"/>
          <w:szCs w:val="28"/>
        </w:rPr>
      </w:pPr>
    </w:p>
    <w:p w:rsidR="001B0460" w:rsidRDefault="001B0460" w:rsidP="001B0460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„Furcsa ember Illés György, mások bakancslistáján távoli úticélok, nagy teljesítmények szerepelnek, neki pedig könyvtémái vannak. Ponto-sabban ’regénytémái’. Mert sok kutatómunkával, adatgyűjtéssel nem szakkönyveket ír, hanem a nagyközönség számára regényt formál belőle. Így könnyebben és szívesebben olvassuk, mint a száraz szakszerűséget – ezt hagyjuk a tudósokra.” – írtam az előző regényéről, a </w:t>
      </w:r>
      <w:r w:rsidRPr="001B0460">
        <w:rPr>
          <w:rFonts w:ascii="Book Antiqua" w:hAnsi="Book Antiqua"/>
          <w:i/>
          <w:sz w:val="28"/>
          <w:szCs w:val="28"/>
        </w:rPr>
        <w:t>Rekviem a muszosokért</w:t>
      </w:r>
      <w:r>
        <w:rPr>
          <w:rFonts w:ascii="Book Antiqua" w:hAnsi="Book Antiqua"/>
          <w:i/>
          <w:sz w:val="28"/>
          <w:szCs w:val="28"/>
        </w:rPr>
        <w:t xml:space="preserve">, </w:t>
      </w:r>
      <w:r>
        <w:rPr>
          <w:rFonts w:ascii="Book Antiqua" w:hAnsi="Book Antiqua"/>
          <w:sz w:val="28"/>
          <w:szCs w:val="28"/>
        </w:rPr>
        <w:t xml:space="preserve">a munkaszolgálatosok szenvedéstörténetéről. – „Rövid időn belül (2023-ban) két régóta formálgatott, dédelgetett, sőt kötelességnek érzett témát írt meg: </w:t>
      </w:r>
      <w:r w:rsidRPr="008F5BFC">
        <w:rPr>
          <w:rFonts w:ascii="Book Antiqua" w:hAnsi="Book Antiqua"/>
          <w:i/>
          <w:sz w:val="28"/>
          <w:szCs w:val="28"/>
        </w:rPr>
        <w:t>Egy magyar a Gulágon</w:t>
      </w:r>
      <w:r>
        <w:rPr>
          <w:rFonts w:ascii="Book Antiqua" w:hAnsi="Book Antiqua"/>
          <w:i/>
          <w:sz w:val="28"/>
          <w:szCs w:val="28"/>
        </w:rPr>
        <w:t xml:space="preserve"> </w:t>
      </w:r>
      <w:r w:rsidRPr="008F5BFC">
        <w:rPr>
          <w:rFonts w:ascii="Book Antiqua" w:hAnsi="Book Antiqua"/>
          <w:sz w:val="28"/>
          <w:szCs w:val="28"/>
        </w:rPr>
        <w:t>kíméletlen őszinteséggel</w:t>
      </w:r>
      <w:r>
        <w:rPr>
          <w:rFonts w:ascii="Book Antiqua" w:hAnsi="Book Antiqua"/>
          <w:sz w:val="28"/>
          <w:szCs w:val="28"/>
        </w:rPr>
        <w:t xml:space="preserve"> számol be – tények alapján a sztálini idők rémuralmáról, és most a fasizmus (a magyar változat – a Horthy-korszak) áldozatairól.”</w:t>
      </w:r>
    </w:p>
    <w:p w:rsidR="00A35AAA" w:rsidRDefault="00A35AAA" w:rsidP="001B0460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Most megérkezett a harmadik, a magyar történelem máig fel</w:t>
      </w:r>
      <w:r w:rsidR="00970E43">
        <w:rPr>
          <w:rFonts w:ascii="Book Antiqua" w:hAnsi="Book Antiqua"/>
          <w:sz w:val="28"/>
          <w:szCs w:val="28"/>
        </w:rPr>
        <w:t>-</w:t>
      </w:r>
      <w:r>
        <w:rPr>
          <w:rFonts w:ascii="Book Antiqua" w:hAnsi="Book Antiqua"/>
          <w:sz w:val="28"/>
          <w:szCs w:val="28"/>
        </w:rPr>
        <w:t xml:space="preserve">táratlan, sötét, emberileg érthetetlen, értelmetlen eseményét bemutató, feltáró mű. Kész a trilógia. </w:t>
      </w:r>
    </w:p>
    <w:p w:rsidR="00A35AAA" w:rsidRDefault="00A35AAA" w:rsidP="001B0460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A bevezető azt ígéri: </w:t>
      </w:r>
      <w:r w:rsidR="006953F3">
        <w:rPr>
          <w:rFonts w:ascii="Book Antiqua" w:hAnsi="Book Antiqua"/>
          <w:sz w:val="28"/>
          <w:szCs w:val="28"/>
        </w:rPr>
        <w:t>„</w:t>
      </w:r>
      <w:r>
        <w:rPr>
          <w:rFonts w:ascii="Book Antiqua" w:hAnsi="Book Antiqua"/>
          <w:sz w:val="28"/>
          <w:szCs w:val="28"/>
        </w:rPr>
        <w:t>Boros Andrá</w:t>
      </w:r>
      <w:r w:rsidR="006953F3">
        <w:rPr>
          <w:rFonts w:ascii="Book Antiqua" w:hAnsi="Book Antiqua"/>
          <w:sz w:val="28"/>
          <w:szCs w:val="28"/>
        </w:rPr>
        <w:t>s</w:t>
      </w:r>
      <w:r>
        <w:rPr>
          <w:rFonts w:ascii="Book Antiqua" w:hAnsi="Book Antiqua"/>
          <w:sz w:val="28"/>
          <w:szCs w:val="28"/>
        </w:rPr>
        <w:t xml:space="preserve"> sorsában igyekszem bemutatni a második világháború</w:t>
      </w:r>
      <w:r w:rsidR="006953F3">
        <w:rPr>
          <w:rFonts w:ascii="Book Antiqua" w:hAnsi="Book Antiqua"/>
          <w:sz w:val="28"/>
          <w:szCs w:val="28"/>
        </w:rPr>
        <w:t xml:space="preserve"> egyik jelentős, mindeddig irodalmilag nem, de történetileg is alig feldolgozott szakaszát, az 1944 szeptemberében Dél-Erdélybe betört magyar hadsereg támadásának és összeomlásának történetét. </w:t>
      </w:r>
    </w:p>
    <w:p w:rsidR="006953F3" w:rsidRDefault="006953F3" w:rsidP="001B0460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Számos ismeretlen dokumentum felkutatásával és a szemtanúk beszámolói alapján hiteles képet próbáltan adni az eseményekről, az áldozatul odavetett csapatok felmorzsolódásának és elvérzésének tragikus folyamatáról Aradtól Budapestig.”</w:t>
      </w:r>
    </w:p>
    <w:p w:rsidR="00C67313" w:rsidRDefault="006953F3" w:rsidP="001B0460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De ennél többet kapunk. Regényt, cselekménnyel, fordulattal, jellemekkel: jókkal és rosszakkal; érzelmekkel: hősiességgel, hűséggel, félelemmel, </w:t>
      </w:r>
      <w:r w:rsidR="00C67313">
        <w:rPr>
          <w:rFonts w:ascii="Book Antiqua" w:hAnsi="Book Antiqua"/>
          <w:sz w:val="28"/>
          <w:szCs w:val="28"/>
        </w:rPr>
        <w:t xml:space="preserve">izgalommal, </w:t>
      </w:r>
      <w:r>
        <w:rPr>
          <w:rFonts w:ascii="Book Antiqua" w:hAnsi="Book Antiqua"/>
          <w:sz w:val="28"/>
          <w:szCs w:val="28"/>
        </w:rPr>
        <w:t xml:space="preserve">szerelemmel, </w:t>
      </w:r>
      <w:r w:rsidR="00C37188">
        <w:rPr>
          <w:rFonts w:ascii="Book Antiqua" w:hAnsi="Book Antiqua"/>
          <w:sz w:val="28"/>
          <w:szCs w:val="28"/>
        </w:rPr>
        <w:t xml:space="preserve">tragédiával, </w:t>
      </w:r>
      <w:r>
        <w:rPr>
          <w:rFonts w:ascii="Book Antiqua" w:hAnsi="Book Antiqua"/>
          <w:sz w:val="28"/>
          <w:szCs w:val="28"/>
        </w:rPr>
        <w:t xml:space="preserve">gyásszal. A jellemek azonban nem sablonosak, és nem végeletesek, emberek, szerethetőek vagy </w:t>
      </w:r>
      <w:r w:rsidR="00C67313">
        <w:rPr>
          <w:rFonts w:ascii="Book Antiqua" w:hAnsi="Book Antiqua"/>
          <w:sz w:val="28"/>
          <w:szCs w:val="28"/>
        </w:rPr>
        <w:t xml:space="preserve">megvethetőek, komolyak vagy kicsit bolondosak. A végére kevesen maradnak. És nem csak ezért nincs happy end. Nem csak a világháború </w:t>
      </w:r>
      <w:r w:rsidR="00C67313">
        <w:rPr>
          <w:rFonts w:ascii="Book Antiqua" w:hAnsi="Book Antiqua"/>
          <w:sz w:val="28"/>
          <w:szCs w:val="28"/>
        </w:rPr>
        <w:lastRenderedPageBreak/>
        <w:t xml:space="preserve">miatt, az </w:t>
      </w:r>
      <w:r w:rsidR="00C37188">
        <w:rPr>
          <w:rFonts w:ascii="Book Antiqua" w:hAnsi="Book Antiqua"/>
          <w:sz w:val="28"/>
          <w:szCs w:val="28"/>
        </w:rPr>
        <w:t xml:space="preserve">az </w:t>
      </w:r>
      <w:r w:rsidR="00C67313">
        <w:rPr>
          <w:rFonts w:ascii="Book Antiqua" w:hAnsi="Book Antiqua"/>
          <w:sz w:val="28"/>
          <w:szCs w:val="28"/>
        </w:rPr>
        <w:t xml:space="preserve">utáni világ sem hoz igazi megváltást. </w:t>
      </w:r>
      <w:r w:rsidR="00C37188">
        <w:rPr>
          <w:rFonts w:ascii="Book Antiqua" w:hAnsi="Book Antiqua"/>
          <w:sz w:val="28"/>
          <w:szCs w:val="28"/>
        </w:rPr>
        <w:t>Nincs mese, nincs</w:t>
      </w:r>
      <w:r w:rsidR="008972AA">
        <w:rPr>
          <w:rFonts w:ascii="Book Antiqua" w:hAnsi="Book Antiqua"/>
          <w:sz w:val="28"/>
          <w:szCs w:val="28"/>
        </w:rPr>
        <w:t>en „</w:t>
      </w:r>
      <w:r w:rsidR="00C37188">
        <w:rPr>
          <w:rFonts w:ascii="Book Antiqua" w:hAnsi="Book Antiqua"/>
          <w:sz w:val="28"/>
          <w:szCs w:val="28"/>
        </w:rPr>
        <w:t>a jó elnyeri</w:t>
      </w:r>
      <w:r w:rsidR="008972AA">
        <w:rPr>
          <w:rFonts w:ascii="Book Antiqua" w:hAnsi="Book Antiqua"/>
          <w:sz w:val="28"/>
          <w:szCs w:val="28"/>
        </w:rPr>
        <w:t xml:space="preserve"> jutalmát, a rossz</w:t>
      </w:r>
      <w:r w:rsidR="00C37188">
        <w:rPr>
          <w:rFonts w:ascii="Book Antiqua" w:hAnsi="Book Antiqua"/>
          <w:sz w:val="28"/>
          <w:szCs w:val="28"/>
        </w:rPr>
        <w:t xml:space="preserve"> </w:t>
      </w:r>
      <w:r w:rsidR="008972AA">
        <w:rPr>
          <w:rFonts w:ascii="Book Antiqua" w:hAnsi="Book Antiqua"/>
          <w:sz w:val="28"/>
          <w:szCs w:val="28"/>
        </w:rPr>
        <w:t>méltó</w:t>
      </w:r>
      <w:r w:rsidR="008972AA">
        <w:rPr>
          <w:rFonts w:ascii="Book Antiqua" w:hAnsi="Book Antiqua"/>
          <w:sz w:val="28"/>
          <w:szCs w:val="28"/>
        </w:rPr>
        <w:t xml:space="preserve"> </w:t>
      </w:r>
      <w:r w:rsidR="00C37188">
        <w:rPr>
          <w:rFonts w:ascii="Book Antiqua" w:hAnsi="Book Antiqua"/>
          <w:sz w:val="28"/>
          <w:szCs w:val="28"/>
        </w:rPr>
        <w:t>büntetését</w:t>
      </w:r>
      <w:r w:rsidR="008972AA">
        <w:rPr>
          <w:rFonts w:ascii="Book Antiqua" w:hAnsi="Book Antiqua"/>
          <w:sz w:val="28"/>
          <w:szCs w:val="28"/>
        </w:rPr>
        <w:t>”</w:t>
      </w:r>
      <w:bookmarkStart w:id="0" w:name="_GoBack"/>
      <w:bookmarkEnd w:id="0"/>
      <w:r w:rsidR="00C37188">
        <w:rPr>
          <w:rFonts w:ascii="Book Antiqua" w:hAnsi="Book Antiqua"/>
          <w:sz w:val="28"/>
          <w:szCs w:val="28"/>
        </w:rPr>
        <w:t xml:space="preserve">. </w:t>
      </w:r>
    </w:p>
    <w:p w:rsidR="00C67313" w:rsidRDefault="00C67313" w:rsidP="001B0460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Rendhagyó ez a regény, több okból is. Gyakran szerepelnek benne eredeti dokumentumok eredeti formában</w:t>
      </w:r>
      <w:r w:rsidR="008972AA">
        <w:rPr>
          <w:rFonts w:ascii="Book Antiqua" w:hAnsi="Book Antiqua"/>
          <w:sz w:val="28"/>
          <w:szCs w:val="28"/>
        </w:rPr>
        <w:t>, és több idősíkon játszódik</w:t>
      </w:r>
      <w:r>
        <w:rPr>
          <w:rFonts w:ascii="Book Antiqua" w:hAnsi="Book Antiqua"/>
          <w:sz w:val="28"/>
          <w:szCs w:val="28"/>
        </w:rPr>
        <w:t xml:space="preserve">. A világháború ideje (1944–45) és az új Erzsébet híd felavatásának napjai (1964). </w:t>
      </w:r>
      <w:r w:rsidR="00B82BED">
        <w:rPr>
          <w:rFonts w:ascii="Book Antiqua" w:hAnsi="Book Antiqua"/>
          <w:sz w:val="28"/>
          <w:szCs w:val="28"/>
        </w:rPr>
        <w:t>Ez teszi lehetővé a</w:t>
      </w:r>
      <w:r>
        <w:rPr>
          <w:rFonts w:ascii="Book Antiqua" w:hAnsi="Book Antiqua"/>
          <w:sz w:val="28"/>
          <w:szCs w:val="28"/>
        </w:rPr>
        <w:t xml:space="preserve"> filozófiai </w:t>
      </w:r>
      <w:r w:rsidR="00B82BED">
        <w:rPr>
          <w:rFonts w:ascii="Book Antiqua" w:hAnsi="Book Antiqua"/>
          <w:sz w:val="28"/>
          <w:szCs w:val="28"/>
        </w:rPr>
        <w:t xml:space="preserve">gondolatokat. A sokszor kimondatlan gondolatot, értékítéletet. </w:t>
      </w:r>
      <w:r w:rsidR="00970E43">
        <w:rPr>
          <w:rFonts w:ascii="Book Antiqua" w:hAnsi="Book Antiqua"/>
          <w:sz w:val="28"/>
          <w:szCs w:val="28"/>
        </w:rPr>
        <w:t xml:space="preserve">A dokumentumok is árulkodóak, többek, mint a bennük leírt szöveg, néhol ítélet is. Főleg a mai eszünkkel néha nevetségesnek néha gyalázatosnak látjuk a megfogalmazókat, bennük szereplőket. </w:t>
      </w:r>
    </w:p>
    <w:p w:rsidR="00B82BED" w:rsidRDefault="00B82BED" w:rsidP="001B0460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És mégis regényt olvasunk. Édesanyám, az igazi OLVASÓ a családban, újraélte gyerekkorát, felidéződtek benne azok a napok, amikor izgatottan hallották az erdélyi bevonulást. A családjuk Fogarasba való volt, nagyapja a Partiumban volt erdész, de Trianon miatt Budapestig futottak. De a gyökerek eltéphetetlenek. </w:t>
      </w:r>
      <w:r w:rsidR="00C37188">
        <w:rPr>
          <w:rFonts w:ascii="Book Antiqua" w:hAnsi="Book Antiqua"/>
          <w:sz w:val="28"/>
          <w:szCs w:val="28"/>
        </w:rPr>
        <w:t xml:space="preserve">„Örömmel” olvasta élte újra azt az időt. A hitelességhez nem férhet kétség. </w:t>
      </w:r>
    </w:p>
    <w:p w:rsidR="00C37188" w:rsidRDefault="00C37188" w:rsidP="001B0460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Mindez gördülékeny, fordulatos, olvasmányos stílussal párosul. A regény, történelmi regény is lehetőség a beleélésbe, a veleélésbe, a rideg pontos tények, a történetileg hiteles hősök mellett ott vannak a kis</w:t>
      </w:r>
      <w:r w:rsidR="00970E43">
        <w:rPr>
          <w:rFonts w:ascii="Book Antiqua" w:hAnsi="Book Antiqua"/>
          <w:sz w:val="28"/>
          <w:szCs w:val="28"/>
        </w:rPr>
        <w:t>-</w:t>
      </w:r>
      <w:r>
        <w:rPr>
          <w:rFonts w:ascii="Book Antiqua" w:hAnsi="Book Antiqua"/>
          <w:sz w:val="28"/>
          <w:szCs w:val="28"/>
        </w:rPr>
        <w:t xml:space="preserve">emberek, a hétköznapi élet, ami minden olvasónak otthonosságot jelent. És Illés György ennek mestere. </w:t>
      </w:r>
    </w:p>
    <w:p w:rsidR="00C37188" w:rsidRDefault="00C37188" w:rsidP="001B0460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A harminchat előző könyv (Na</w:t>
      </w:r>
      <w:r w:rsidR="00970E43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 xml:space="preserve">jó, ebben nem csak regény van…) rutinos szerzővé avatta. </w:t>
      </w:r>
      <w:r w:rsidR="00970E43">
        <w:rPr>
          <w:rFonts w:ascii="Book Antiqua" w:hAnsi="Book Antiqua"/>
          <w:sz w:val="28"/>
          <w:szCs w:val="28"/>
        </w:rPr>
        <w:t xml:space="preserve">Szeretik az olvasók. Méltán. </w:t>
      </w:r>
    </w:p>
    <w:p w:rsidR="00970E43" w:rsidRDefault="00970E43" w:rsidP="001B0460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A küldetés teljesítve, Mondhatjuk, kész a bakancslista szentháromsága.</w:t>
      </w:r>
    </w:p>
    <w:p w:rsidR="006953F3" w:rsidRDefault="006953F3" w:rsidP="001B0460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</w:t>
      </w:r>
    </w:p>
    <w:p w:rsidR="001B0460" w:rsidRDefault="00970E43" w:rsidP="001B0460">
      <w:pPr>
        <w:spacing w:after="0" w:line="240" w:lineRule="auto"/>
        <w:ind w:firstLine="709"/>
        <w:rPr>
          <w:rFonts w:ascii="Book Antiqua" w:hAnsi="Book Antiqua"/>
          <w:i/>
          <w:sz w:val="28"/>
          <w:szCs w:val="28"/>
        </w:rPr>
      </w:pPr>
      <w:r>
        <w:rPr>
          <w:rFonts w:ascii="Book Antiqua" w:hAnsi="Book Antiqua"/>
          <w:i/>
          <w:sz w:val="28"/>
          <w:szCs w:val="28"/>
        </w:rPr>
        <w:tab/>
      </w:r>
      <w:r>
        <w:rPr>
          <w:rFonts w:ascii="Book Antiqua" w:hAnsi="Book Antiqua"/>
          <w:i/>
          <w:sz w:val="28"/>
          <w:szCs w:val="28"/>
        </w:rPr>
        <w:tab/>
      </w:r>
      <w:r>
        <w:rPr>
          <w:rFonts w:ascii="Book Antiqua" w:hAnsi="Book Antiqua"/>
          <w:i/>
          <w:sz w:val="28"/>
          <w:szCs w:val="28"/>
        </w:rPr>
        <w:tab/>
      </w:r>
      <w:r>
        <w:rPr>
          <w:rFonts w:ascii="Book Antiqua" w:hAnsi="Book Antiqua"/>
          <w:i/>
          <w:sz w:val="28"/>
          <w:szCs w:val="28"/>
        </w:rPr>
        <w:tab/>
      </w:r>
      <w:r>
        <w:rPr>
          <w:rFonts w:ascii="Book Antiqua" w:hAnsi="Book Antiqua"/>
          <w:i/>
          <w:sz w:val="28"/>
          <w:szCs w:val="28"/>
        </w:rPr>
        <w:tab/>
      </w:r>
      <w:r w:rsidR="001B0460" w:rsidRPr="00970E43">
        <w:rPr>
          <w:rFonts w:ascii="Book Antiqua" w:hAnsi="Book Antiqua"/>
          <w:i/>
          <w:sz w:val="28"/>
          <w:szCs w:val="28"/>
        </w:rPr>
        <w:t>Illés György: Édes Erdély</w:t>
      </w:r>
      <w:r w:rsidR="002E25BD">
        <w:rPr>
          <w:rFonts w:ascii="Book Antiqua" w:hAnsi="Book Antiqua"/>
          <w:i/>
          <w:sz w:val="28"/>
          <w:szCs w:val="28"/>
        </w:rPr>
        <w:t>,</w:t>
      </w:r>
      <w:r w:rsidR="001B0460" w:rsidRPr="00970E43">
        <w:rPr>
          <w:rFonts w:ascii="Book Antiqua" w:hAnsi="Book Antiqua"/>
          <w:i/>
          <w:sz w:val="28"/>
          <w:szCs w:val="28"/>
        </w:rPr>
        <w:t xml:space="preserve"> itt vagyunk!</w:t>
      </w:r>
    </w:p>
    <w:p w:rsidR="00970E43" w:rsidRPr="00970E43" w:rsidRDefault="00970E43" w:rsidP="001B0460">
      <w:pPr>
        <w:spacing w:after="0" w:line="240" w:lineRule="auto"/>
        <w:ind w:firstLine="709"/>
        <w:rPr>
          <w:rFonts w:ascii="Book Antiqua" w:hAnsi="Book Antiqua"/>
          <w:i/>
          <w:sz w:val="28"/>
          <w:szCs w:val="28"/>
        </w:rPr>
      </w:pPr>
      <w:r>
        <w:rPr>
          <w:rFonts w:ascii="Book Antiqua" w:hAnsi="Book Antiqua"/>
          <w:i/>
          <w:sz w:val="28"/>
          <w:szCs w:val="28"/>
        </w:rPr>
        <w:tab/>
      </w:r>
      <w:r>
        <w:rPr>
          <w:rFonts w:ascii="Book Antiqua" w:hAnsi="Book Antiqua"/>
          <w:i/>
          <w:sz w:val="28"/>
          <w:szCs w:val="28"/>
        </w:rPr>
        <w:tab/>
      </w:r>
      <w:r>
        <w:rPr>
          <w:rFonts w:ascii="Book Antiqua" w:hAnsi="Book Antiqua"/>
          <w:i/>
          <w:sz w:val="28"/>
          <w:szCs w:val="28"/>
        </w:rPr>
        <w:tab/>
      </w:r>
      <w:r>
        <w:rPr>
          <w:rFonts w:ascii="Book Antiqua" w:hAnsi="Book Antiqua"/>
          <w:i/>
          <w:sz w:val="28"/>
          <w:szCs w:val="28"/>
        </w:rPr>
        <w:tab/>
      </w:r>
      <w:r>
        <w:rPr>
          <w:rFonts w:ascii="Book Antiqua" w:hAnsi="Book Antiqua"/>
          <w:i/>
          <w:sz w:val="28"/>
          <w:szCs w:val="28"/>
        </w:rPr>
        <w:tab/>
        <w:t>2025.</w:t>
      </w:r>
    </w:p>
    <w:p w:rsidR="008B6AA5" w:rsidRDefault="008B6AA5"/>
    <w:sectPr w:rsidR="008B6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714" w:rsidRDefault="00323714" w:rsidP="001B0460">
      <w:pPr>
        <w:spacing w:after="0" w:line="240" w:lineRule="auto"/>
      </w:pPr>
      <w:r>
        <w:separator/>
      </w:r>
    </w:p>
  </w:endnote>
  <w:endnote w:type="continuationSeparator" w:id="0">
    <w:p w:rsidR="00323714" w:rsidRDefault="00323714" w:rsidP="001B0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714" w:rsidRDefault="00323714" w:rsidP="001B0460">
      <w:pPr>
        <w:spacing w:after="0" w:line="240" w:lineRule="auto"/>
      </w:pPr>
      <w:r>
        <w:separator/>
      </w:r>
    </w:p>
  </w:footnote>
  <w:footnote w:type="continuationSeparator" w:id="0">
    <w:p w:rsidR="00323714" w:rsidRDefault="00323714" w:rsidP="001B04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460"/>
    <w:rsid w:val="001B0460"/>
    <w:rsid w:val="002E25BD"/>
    <w:rsid w:val="00323714"/>
    <w:rsid w:val="006953F3"/>
    <w:rsid w:val="008972AA"/>
    <w:rsid w:val="008B6AA5"/>
    <w:rsid w:val="009123C9"/>
    <w:rsid w:val="00970E43"/>
    <w:rsid w:val="00A35AAA"/>
    <w:rsid w:val="00B82BED"/>
    <w:rsid w:val="00C37188"/>
    <w:rsid w:val="00C67313"/>
    <w:rsid w:val="00CA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29496"/>
  <w15:chartTrackingRefBased/>
  <w15:docId w15:val="{BEB07CC9-557E-482E-8C01-1CFAAB1E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B046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B0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B0460"/>
  </w:style>
  <w:style w:type="paragraph" w:styleId="llb">
    <w:name w:val="footer"/>
    <w:basedOn w:val="Norml"/>
    <w:link w:val="llbChar"/>
    <w:uiPriority w:val="99"/>
    <w:unhideWhenUsed/>
    <w:rsid w:val="001B0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B04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3043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Otthon</dc:creator>
  <cp:keywords/>
  <dc:description/>
  <cp:lastModifiedBy>Otthon</cp:lastModifiedBy>
  <cp:revision>2</cp:revision>
  <dcterms:created xsi:type="dcterms:W3CDTF">2025-12-05T08:32:00Z</dcterms:created>
  <dcterms:modified xsi:type="dcterms:W3CDTF">2025-12-05T08:32:00Z</dcterms:modified>
</cp:coreProperties>
</file>