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DD6E6AF" w14:textId="77777777" w:rsidR="006B0927" w:rsidRDefault="006B0927" w:rsidP="006B0927">
      <w:pPr>
        <w:spacing w:after="0" w:line="360" w:lineRule="auto"/>
        <w:ind w:firstLine="709"/>
        <w:rPr>
          <w:rFonts w:ascii="Book Antiqua" w:hAnsi="Book Antiqua"/>
          <w:sz w:val="36"/>
          <w:szCs w:val="36"/>
        </w:rPr>
      </w:pPr>
      <w:r>
        <w:rPr>
          <w:noProof/>
          <w:lang w:eastAsia="hu-HU"/>
        </w:rPr>
        <w:drawing>
          <wp:anchor distT="0" distB="0" distL="114300" distR="114300" simplePos="0" relativeHeight="251658240" behindDoc="0" locked="0" layoutInCell="1" allowOverlap="1" wp14:anchorId="166254BE" wp14:editId="5559A9E8">
            <wp:simplePos x="0" y="0"/>
            <wp:positionH relativeFrom="page">
              <wp:posOffset>895351</wp:posOffset>
            </wp:positionH>
            <wp:positionV relativeFrom="page">
              <wp:posOffset>895351</wp:posOffset>
            </wp:positionV>
            <wp:extent cx="1238250" cy="1946550"/>
            <wp:effectExtent l="0" t="0" r="0" b="0"/>
            <wp:wrapSquare wrapText="bothSides"/>
            <wp:docPr id="1" name="Kép 1" descr="Barátságos arcot kére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arátságos arcot kérek"/>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40044" cy="194937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685CB87D" w14:textId="77777777" w:rsidR="006B0927" w:rsidRPr="00F81DDE" w:rsidRDefault="006B0927" w:rsidP="006B0927">
      <w:pPr>
        <w:spacing w:after="0" w:line="360" w:lineRule="auto"/>
        <w:ind w:firstLine="709"/>
        <w:rPr>
          <w:rFonts w:ascii="Book Antiqua" w:hAnsi="Book Antiqua"/>
          <w:sz w:val="36"/>
          <w:szCs w:val="36"/>
        </w:rPr>
      </w:pPr>
      <w:r w:rsidRPr="00F81DDE">
        <w:rPr>
          <w:rFonts w:ascii="Book Antiqua" w:hAnsi="Book Antiqua"/>
          <w:sz w:val="36"/>
          <w:szCs w:val="36"/>
        </w:rPr>
        <w:t>Jolsvai András</w:t>
      </w:r>
    </w:p>
    <w:p w14:paraId="481E896C" w14:textId="77777777" w:rsidR="006B0927" w:rsidRPr="00F81DDE" w:rsidRDefault="006B0927" w:rsidP="006B0927">
      <w:pPr>
        <w:spacing w:after="120" w:line="240" w:lineRule="auto"/>
        <w:ind w:firstLine="709"/>
        <w:rPr>
          <w:rFonts w:ascii="Book Antiqua" w:hAnsi="Book Antiqua"/>
          <w:i/>
          <w:sz w:val="40"/>
          <w:szCs w:val="40"/>
        </w:rPr>
      </w:pPr>
      <w:r w:rsidRPr="00F81DDE">
        <w:rPr>
          <w:rFonts w:ascii="Book Antiqua" w:hAnsi="Book Antiqua"/>
          <w:i/>
          <w:sz w:val="40"/>
          <w:szCs w:val="40"/>
        </w:rPr>
        <w:t>Barátságos arcot kérek!</w:t>
      </w:r>
    </w:p>
    <w:p w14:paraId="568AD14B" w14:textId="77777777" w:rsidR="006B0927" w:rsidRDefault="006B0927" w:rsidP="006B0927">
      <w:pPr>
        <w:spacing w:after="0" w:line="240" w:lineRule="auto"/>
        <w:ind w:firstLine="709"/>
        <w:rPr>
          <w:rFonts w:ascii="Book Antiqua" w:hAnsi="Book Antiqua" w:cs="Arial"/>
          <w:color w:val="292929"/>
          <w:sz w:val="28"/>
          <w:szCs w:val="28"/>
          <w:shd w:val="clear" w:color="auto" w:fill="FFFFFF"/>
        </w:rPr>
      </w:pPr>
    </w:p>
    <w:p w14:paraId="268C1B04" w14:textId="77777777" w:rsidR="006B0927" w:rsidRDefault="006B0927" w:rsidP="006B0927">
      <w:pPr>
        <w:spacing w:after="0" w:line="240" w:lineRule="auto"/>
        <w:ind w:firstLine="709"/>
        <w:rPr>
          <w:rFonts w:ascii="Book Antiqua" w:hAnsi="Book Antiqua" w:cs="Arial"/>
          <w:color w:val="292929"/>
          <w:sz w:val="28"/>
          <w:szCs w:val="28"/>
          <w:shd w:val="clear" w:color="auto" w:fill="FFFFFF"/>
        </w:rPr>
      </w:pPr>
    </w:p>
    <w:p w14:paraId="67F52A17" w14:textId="77777777" w:rsidR="006B0927" w:rsidRDefault="006B0927" w:rsidP="006B0927">
      <w:pPr>
        <w:spacing w:after="0" w:line="240" w:lineRule="auto"/>
        <w:ind w:firstLine="709"/>
        <w:rPr>
          <w:rFonts w:ascii="Book Antiqua" w:hAnsi="Book Antiqua" w:cs="Arial"/>
          <w:color w:val="292929"/>
          <w:sz w:val="28"/>
          <w:szCs w:val="28"/>
          <w:shd w:val="clear" w:color="auto" w:fill="FFFFFF"/>
        </w:rPr>
      </w:pPr>
    </w:p>
    <w:p w14:paraId="435C92B1" w14:textId="77777777" w:rsidR="006B0927" w:rsidRDefault="006B0927" w:rsidP="006B0927">
      <w:pPr>
        <w:spacing w:after="0" w:line="240" w:lineRule="auto"/>
        <w:ind w:firstLine="709"/>
        <w:rPr>
          <w:rFonts w:ascii="Book Antiqua" w:hAnsi="Book Antiqua" w:cs="Arial"/>
          <w:color w:val="292929"/>
          <w:sz w:val="28"/>
          <w:szCs w:val="28"/>
          <w:shd w:val="clear" w:color="auto" w:fill="FFFFFF"/>
        </w:rPr>
      </w:pPr>
    </w:p>
    <w:p w14:paraId="51745E13" w14:textId="77777777" w:rsidR="006B0927" w:rsidRDefault="006B0927" w:rsidP="006B0927">
      <w:pPr>
        <w:spacing w:after="0" w:line="240" w:lineRule="auto"/>
        <w:ind w:firstLine="709"/>
        <w:jc w:val="both"/>
        <w:rPr>
          <w:rFonts w:ascii="Book Antiqua" w:hAnsi="Book Antiqua" w:cs="Arial"/>
          <w:color w:val="292929"/>
          <w:sz w:val="28"/>
          <w:szCs w:val="28"/>
          <w:shd w:val="clear" w:color="auto" w:fill="FFFFFF"/>
        </w:rPr>
      </w:pPr>
      <w:r w:rsidRPr="006B0927">
        <w:rPr>
          <w:rFonts w:ascii="Book Antiqua" w:hAnsi="Book Antiqua" w:cs="Arial"/>
          <w:color w:val="292929"/>
          <w:sz w:val="28"/>
          <w:szCs w:val="28"/>
          <w:shd w:val="clear" w:color="auto" w:fill="FFFFFF"/>
        </w:rPr>
        <w:t>Mit tehet az ember, ha sürgősen pénzre van szüksége? Van, aki hajnaltól késő estig dolgozik, hogy kétszer annyit kereshessen, mint korábban. Van, aki megpróbálja behajtani kinnlevőségeit. Van, aki újítási javaslattal áll elő a munkahelyén. Van, aki külföldön élő rokonaitól kér segítséget. Van, aki zálogba csapja ékszereit. Van, aki vasat és fémet gyűjt. És van, aki a Jóistenben bízik, hátha megsegíti.</w:t>
      </w:r>
    </w:p>
    <w:p w14:paraId="7849ED91" w14:textId="77777777" w:rsidR="006B0927" w:rsidRDefault="006B0927" w:rsidP="006B0927">
      <w:pPr>
        <w:spacing w:after="0" w:line="240" w:lineRule="auto"/>
        <w:ind w:firstLine="709"/>
        <w:jc w:val="both"/>
        <w:rPr>
          <w:rFonts w:ascii="Book Antiqua" w:hAnsi="Book Antiqua" w:cs="Arial"/>
          <w:color w:val="292929"/>
          <w:sz w:val="28"/>
          <w:szCs w:val="28"/>
          <w:shd w:val="clear" w:color="auto" w:fill="FFFFFF"/>
        </w:rPr>
      </w:pPr>
      <w:r w:rsidRPr="006B0927">
        <w:rPr>
          <w:rFonts w:ascii="Book Antiqua" w:hAnsi="Book Antiqua" w:cs="Arial"/>
          <w:color w:val="292929"/>
          <w:sz w:val="28"/>
          <w:szCs w:val="28"/>
          <w:shd w:val="clear" w:color="auto" w:fill="FFFFFF"/>
        </w:rPr>
        <w:t>A Weisz család tagjai mindezekkel megpróbálkoznak, de az eredmény nem tűnik túlságosan biztatónak. Pedig nincs sok idejük, a pénzt mindenképpen össze kell gyűjteni, ha nem akarják, hogy családjuk egyik tagja hosszú évekre börtönbe kerüljön. Merthogy a pénz, ha nem mondtuk volna eddig, vesztegetésre kellene, hogy az igazságszolgáltatás malmai ne őröljenek fel egy ártatlanul megvádolt férfit. Veszélyes vállal</w:t>
      </w:r>
      <w:r>
        <w:rPr>
          <w:rFonts w:ascii="Book Antiqua" w:hAnsi="Book Antiqua" w:cs="Arial"/>
          <w:color w:val="292929"/>
          <w:sz w:val="28"/>
          <w:szCs w:val="28"/>
          <w:shd w:val="clear" w:color="auto" w:fill="FFFFFF"/>
        </w:rPr>
        <w:t>-</w:t>
      </w:r>
      <w:r w:rsidRPr="006B0927">
        <w:rPr>
          <w:rFonts w:ascii="Book Antiqua" w:hAnsi="Book Antiqua" w:cs="Arial"/>
          <w:color w:val="292929"/>
          <w:sz w:val="28"/>
          <w:szCs w:val="28"/>
          <w:shd w:val="clear" w:color="auto" w:fill="FFFFFF"/>
        </w:rPr>
        <w:t>kozás az ilyesmi, különösen azoknak, akik nem járatosak ebben, akik mindeddig törvénytisztelő állampolgárokként élték életüket.</w:t>
      </w:r>
    </w:p>
    <w:p w14:paraId="472BDEBE" w14:textId="54F018A2" w:rsidR="006B0927" w:rsidRDefault="006B0927" w:rsidP="006B0927">
      <w:pPr>
        <w:spacing w:after="0" w:line="240" w:lineRule="auto"/>
        <w:ind w:firstLine="709"/>
        <w:jc w:val="both"/>
        <w:rPr>
          <w:rFonts w:ascii="Book Antiqua" w:hAnsi="Book Antiqua" w:cs="Arial"/>
          <w:color w:val="292929"/>
          <w:sz w:val="28"/>
          <w:szCs w:val="28"/>
          <w:shd w:val="clear" w:color="auto" w:fill="FFFFFF"/>
        </w:rPr>
      </w:pPr>
      <w:r w:rsidRPr="006B0927">
        <w:rPr>
          <w:rFonts w:ascii="Book Antiqua" w:hAnsi="Book Antiqua" w:cs="Arial"/>
          <w:color w:val="292929"/>
          <w:sz w:val="28"/>
          <w:szCs w:val="28"/>
          <w:shd w:val="clear" w:color="auto" w:fill="FFFFFF"/>
        </w:rPr>
        <w:t xml:space="preserve">És ha ehhez még hozzátesszük, hogy a regény 1952-ben játszódik Magyarországon, ahol a diktatúra vasökle lesújt mindenkire </w:t>
      </w:r>
      <w:r w:rsidR="00F9419D">
        <w:rPr>
          <w:rFonts w:ascii="Book Antiqua" w:hAnsi="Book Antiqua" w:cs="Arial"/>
          <w:color w:val="292929"/>
          <w:sz w:val="28"/>
          <w:szCs w:val="28"/>
          <w:shd w:val="clear" w:color="auto" w:fill="FFFFFF"/>
        </w:rPr>
        <w:t>–</w:t>
      </w:r>
      <w:r w:rsidRPr="006B0927">
        <w:rPr>
          <w:rFonts w:ascii="Book Antiqua" w:hAnsi="Book Antiqua" w:cs="Arial"/>
          <w:color w:val="292929"/>
          <w:sz w:val="28"/>
          <w:szCs w:val="28"/>
          <w:shd w:val="clear" w:color="auto" w:fill="FFFFFF"/>
        </w:rPr>
        <w:t xml:space="preserve"> ártatlanokra és ártókra egyaránt </w:t>
      </w:r>
      <w:r w:rsidR="00F9419D">
        <w:rPr>
          <w:rFonts w:ascii="Book Antiqua" w:hAnsi="Book Antiqua" w:cs="Arial"/>
          <w:color w:val="292929"/>
          <w:sz w:val="28"/>
          <w:szCs w:val="28"/>
          <w:shd w:val="clear" w:color="auto" w:fill="FFFFFF"/>
        </w:rPr>
        <w:t>–</w:t>
      </w:r>
      <w:r w:rsidRPr="006B0927">
        <w:rPr>
          <w:rFonts w:ascii="Book Antiqua" w:hAnsi="Book Antiqua" w:cs="Arial"/>
          <w:color w:val="292929"/>
          <w:sz w:val="28"/>
          <w:szCs w:val="28"/>
          <w:shd w:val="clear" w:color="auto" w:fill="FFFFFF"/>
        </w:rPr>
        <w:t>, el lehet képzelni, mennyi kalamajkában lesz része itt szerzőnek, szereplőknek, olvasóknak.</w:t>
      </w:r>
    </w:p>
    <w:p w14:paraId="790CFDA8" w14:textId="77777777" w:rsidR="008B6AA5" w:rsidRDefault="006B0927" w:rsidP="006B0927">
      <w:pPr>
        <w:spacing w:after="0" w:line="240" w:lineRule="auto"/>
        <w:ind w:firstLine="709"/>
        <w:jc w:val="both"/>
        <w:rPr>
          <w:rFonts w:ascii="Book Antiqua" w:hAnsi="Book Antiqua" w:cs="Arial"/>
          <w:color w:val="292929"/>
          <w:sz w:val="28"/>
          <w:szCs w:val="28"/>
          <w:shd w:val="clear" w:color="auto" w:fill="FFFFFF"/>
        </w:rPr>
      </w:pPr>
      <w:r w:rsidRPr="006B0927">
        <w:rPr>
          <w:rFonts w:ascii="Book Antiqua" w:hAnsi="Book Antiqua" w:cs="Arial"/>
          <w:color w:val="292929"/>
          <w:sz w:val="28"/>
          <w:szCs w:val="28"/>
          <w:shd w:val="clear" w:color="auto" w:fill="FFFFFF"/>
        </w:rPr>
        <w:t>Jolsvai András a rá jellemző egyéni hangon a líraiságot finom iróniával keverve beszéli el ezt a históriát. A magyar történelem egyik legsötétebb korszakát mutatja be, amely gerincroppantó módon állította polgárait próbatétel elé, ám mégsem tudta kiölni mindenkiből a szolidaritást, a humánumot, a reményt. Jolsvai hősei kisemberek, akiket sokszor megtaposott az élet, sokszor kényszerített térdre, de a legnagyobb viharban sem vesztették el iránytűjüket, s még mindig meg tudják különböztetni a jót a rossztól.</w:t>
      </w:r>
    </w:p>
    <w:p w14:paraId="026BFFAF" w14:textId="77777777" w:rsidR="006B0927" w:rsidRDefault="006B0927" w:rsidP="006B0927">
      <w:pPr>
        <w:spacing w:after="0" w:line="240" w:lineRule="auto"/>
        <w:ind w:firstLine="709"/>
        <w:jc w:val="both"/>
        <w:rPr>
          <w:rFonts w:ascii="Book Antiqua" w:hAnsi="Book Antiqua" w:cs="Arial"/>
          <w:color w:val="292929"/>
          <w:sz w:val="28"/>
          <w:szCs w:val="28"/>
          <w:shd w:val="clear" w:color="auto" w:fill="FFFFFF"/>
        </w:rPr>
      </w:pPr>
      <w:r>
        <w:rPr>
          <w:rFonts w:ascii="Book Antiqua" w:hAnsi="Book Antiqua" w:cs="Arial"/>
          <w:color w:val="292929"/>
          <w:sz w:val="28"/>
          <w:szCs w:val="28"/>
          <w:shd w:val="clear" w:color="auto" w:fill="FFFFFF"/>
        </w:rPr>
        <w:t>Aki ízelítőt szeretne a regényből, lapozza fel korábbi számainkat.</w:t>
      </w:r>
    </w:p>
    <w:p w14:paraId="043C9466" w14:textId="77777777" w:rsidR="006B0927" w:rsidRDefault="006B0927" w:rsidP="006B0927">
      <w:pPr>
        <w:spacing w:before="120" w:after="0" w:line="240" w:lineRule="auto"/>
        <w:rPr>
          <w:rFonts w:ascii="Book Antiqua" w:hAnsi="Book Antiqua"/>
          <w:i/>
          <w:sz w:val="28"/>
          <w:szCs w:val="28"/>
        </w:rPr>
      </w:pPr>
      <w:r>
        <w:rPr>
          <w:rFonts w:ascii="Book Antiqua" w:hAnsi="Book Antiqua"/>
          <w:i/>
          <w:sz w:val="28"/>
          <w:szCs w:val="28"/>
        </w:rPr>
        <w:t xml:space="preserve">                                                     </w:t>
      </w:r>
      <w:r w:rsidRPr="006B0927">
        <w:rPr>
          <w:rFonts w:ascii="Book Antiqua" w:hAnsi="Book Antiqua"/>
          <w:i/>
          <w:sz w:val="28"/>
          <w:szCs w:val="28"/>
        </w:rPr>
        <w:t>Jolsvai András: Barátságos arcot kérek!</w:t>
      </w:r>
    </w:p>
    <w:p w14:paraId="2315CCE6" w14:textId="2CEA1D54" w:rsidR="006B0927" w:rsidRDefault="006B0927" w:rsidP="00CF59D7">
      <w:pPr>
        <w:spacing w:after="0" w:line="240" w:lineRule="auto"/>
        <w:rPr>
          <w:rFonts w:ascii="Book Antiqua" w:hAnsi="Book Antiqua"/>
          <w:i/>
          <w:sz w:val="28"/>
          <w:szCs w:val="28"/>
        </w:rPr>
      </w:pPr>
      <w:r>
        <w:rPr>
          <w:rFonts w:ascii="Book Antiqua" w:hAnsi="Book Antiqua"/>
          <w:i/>
          <w:sz w:val="28"/>
          <w:szCs w:val="28"/>
        </w:rPr>
        <w:t xml:space="preserve">                                                     Pesti Kalligram Kiadó, 2026. Könyvhét</w:t>
      </w:r>
    </w:p>
    <w:p w14:paraId="2C73F0D0" w14:textId="1CAE8379" w:rsidR="00CF59D7" w:rsidRDefault="00CF59D7" w:rsidP="00CF59D7">
      <w:pPr>
        <w:spacing w:after="0" w:line="240" w:lineRule="auto"/>
        <w:rPr>
          <w:rFonts w:ascii="Book Antiqua" w:hAnsi="Book Antiqua"/>
          <w:i/>
          <w:sz w:val="28"/>
          <w:szCs w:val="28"/>
        </w:rPr>
      </w:pPr>
      <w:r>
        <w:rPr>
          <w:rFonts w:ascii="Book Antiqua" w:hAnsi="Book Antiqua"/>
          <w:i/>
          <w:sz w:val="28"/>
          <w:szCs w:val="28"/>
        </w:rPr>
        <w:tab/>
      </w:r>
      <w:r>
        <w:rPr>
          <w:rFonts w:ascii="Book Antiqua" w:hAnsi="Book Antiqua"/>
          <w:i/>
          <w:sz w:val="28"/>
          <w:szCs w:val="28"/>
        </w:rPr>
        <w:tab/>
      </w:r>
      <w:r>
        <w:rPr>
          <w:rFonts w:ascii="Book Antiqua" w:hAnsi="Book Antiqua"/>
          <w:i/>
          <w:sz w:val="28"/>
          <w:szCs w:val="28"/>
        </w:rPr>
        <w:tab/>
      </w:r>
      <w:r>
        <w:rPr>
          <w:rFonts w:ascii="Book Antiqua" w:hAnsi="Book Antiqua"/>
          <w:i/>
          <w:sz w:val="28"/>
          <w:szCs w:val="28"/>
        </w:rPr>
        <w:tab/>
      </w:r>
      <w:bookmarkStart w:id="0" w:name="_GoBack"/>
      <w:bookmarkEnd w:id="0"/>
      <w:r>
        <w:rPr>
          <w:rFonts w:ascii="Book Antiqua" w:hAnsi="Book Antiqua"/>
          <w:i/>
          <w:sz w:val="28"/>
          <w:szCs w:val="28"/>
        </w:rPr>
        <w:t>12-én 17 órától dedikál a Vörösmarty 5. sátornál</w:t>
      </w:r>
    </w:p>
    <w:p w14:paraId="440FCAF6" w14:textId="77777777" w:rsidR="00CF59D7" w:rsidRDefault="00CF59D7" w:rsidP="00CF59D7">
      <w:pPr>
        <w:spacing w:after="0" w:line="240" w:lineRule="auto"/>
        <w:rPr>
          <w:rFonts w:ascii="Book Antiqua" w:hAnsi="Book Antiqua"/>
          <w:i/>
          <w:sz w:val="28"/>
          <w:szCs w:val="28"/>
        </w:rPr>
      </w:pPr>
    </w:p>
    <w:p w14:paraId="5022D74C" w14:textId="77777777" w:rsidR="00CF59D7" w:rsidRPr="006B0927" w:rsidRDefault="00CF59D7" w:rsidP="006B0927">
      <w:pPr>
        <w:spacing w:after="0" w:line="360" w:lineRule="auto"/>
        <w:rPr>
          <w:rFonts w:ascii="Book Antiqua" w:hAnsi="Book Antiqua"/>
          <w:i/>
          <w:sz w:val="28"/>
          <w:szCs w:val="28"/>
        </w:rPr>
      </w:pPr>
    </w:p>
    <w:sectPr w:rsidR="00CF59D7" w:rsidRPr="006B092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1C7AE24" w14:textId="77777777" w:rsidR="00B157DB" w:rsidRDefault="00B157DB" w:rsidP="006B0927">
      <w:pPr>
        <w:spacing w:after="0" w:line="240" w:lineRule="auto"/>
      </w:pPr>
      <w:r>
        <w:separator/>
      </w:r>
    </w:p>
  </w:endnote>
  <w:endnote w:type="continuationSeparator" w:id="0">
    <w:p w14:paraId="76766D3E" w14:textId="77777777" w:rsidR="00B157DB" w:rsidRDefault="00B157DB" w:rsidP="006B09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AFF" w:usb1="C0007841" w:usb2="00000009" w:usb3="00000000" w:csb0="000001FF" w:csb1="00000000"/>
  </w:font>
  <w:font w:name="Book Antiqua">
    <w:panose1 w:val="02040602050305030304"/>
    <w:charset w:val="EE"/>
    <w:family w:val="roman"/>
    <w:pitch w:val="variable"/>
    <w:sig w:usb0="00000287" w:usb1="00000000" w:usb2="00000000" w:usb3="00000000" w:csb0="0000009F" w:csb1="00000000"/>
  </w:font>
  <w:font w:name="Arial">
    <w:panose1 w:val="020B0604020202020204"/>
    <w:charset w:val="EE"/>
    <w:family w:val="swiss"/>
    <w:pitch w:val="variable"/>
    <w:sig w:usb0="E0002AFF" w:usb1="C0007843"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77A9B7B" w14:textId="77777777" w:rsidR="00B157DB" w:rsidRDefault="00B157DB" w:rsidP="006B0927">
      <w:pPr>
        <w:spacing w:after="0" w:line="240" w:lineRule="auto"/>
      </w:pPr>
      <w:r>
        <w:separator/>
      </w:r>
    </w:p>
  </w:footnote>
  <w:footnote w:type="continuationSeparator" w:id="0">
    <w:p w14:paraId="60EF77B9" w14:textId="77777777" w:rsidR="00B157DB" w:rsidRDefault="00B157DB" w:rsidP="006B0927">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B0927"/>
    <w:rsid w:val="001A4E40"/>
    <w:rsid w:val="004D215C"/>
    <w:rsid w:val="006B0927"/>
    <w:rsid w:val="00881E1B"/>
    <w:rsid w:val="008B6AA5"/>
    <w:rsid w:val="009123C9"/>
    <w:rsid w:val="00A23804"/>
    <w:rsid w:val="00B157DB"/>
    <w:rsid w:val="00BB5E8F"/>
    <w:rsid w:val="00CF59D7"/>
    <w:rsid w:val="00F9419D"/>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2C8E93"/>
  <w15:chartTrackingRefBased/>
  <w15:docId w15:val="{ABE843A1-0D7D-42C7-8184-BDF1B7085B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u-H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
    <w:name w:val="Normal"/>
    <w:qFormat/>
    <w:rsid w:val="006B0927"/>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lfej">
    <w:name w:val="header"/>
    <w:basedOn w:val="Norml"/>
    <w:link w:val="lfejChar"/>
    <w:uiPriority w:val="99"/>
    <w:unhideWhenUsed/>
    <w:rsid w:val="006B0927"/>
    <w:pPr>
      <w:tabs>
        <w:tab w:val="center" w:pos="4536"/>
        <w:tab w:val="right" w:pos="9072"/>
      </w:tabs>
      <w:spacing w:after="0" w:line="240" w:lineRule="auto"/>
    </w:pPr>
  </w:style>
  <w:style w:type="character" w:customStyle="1" w:styleId="lfejChar">
    <w:name w:val="Élőfej Char"/>
    <w:basedOn w:val="Bekezdsalapbettpusa"/>
    <w:link w:val="lfej"/>
    <w:uiPriority w:val="99"/>
    <w:rsid w:val="006B0927"/>
  </w:style>
  <w:style w:type="paragraph" w:styleId="llb">
    <w:name w:val="footer"/>
    <w:basedOn w:val="Norml"/>
    <w:link w:val="llbChar"/>
    <w:uiPriority w:val="99"/>
    <w:unhideWhenUsed/>
    <w:rsid w:val="006B0927"/>
    <w:pPr>
      <w:tabs>
        <w:tab w:val="center" w:pos="4536"/>
        <w:tab w:val="right" w:pos="9072"/>
      </w:tabs>
      <w:spacing w:after="0" w:line="240" w:lineRule="auto"/>
    </w:pPr>
  </w:style>
  <w:style w:type="character" w:customStyle="1" w:styleId="llbChar">
    <w:name w:val="Élőláb Char"/>
    <w:basedOn w:val="Bekezdsalapbettpusa"/>
    <w:link w:val="llb"/>
    <w:uiPriority w:val="99"/>
    <w:rsid w:val="006B092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260</Words>
  <Characters>1798</Characters>
  <Application>Microsoft Office Word</Application>
  <DocSecurity>0</DocSecurity>
  <Lines>14</Lines>
  <Paragraphs>4</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2054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Otthon</dc:creator>
  <cp:keywords/>
  <dc:description/>
  <cp:lastModifiedBy>Otthon</cp:lastModifiedBy>
  <cp:revision>2</cp:revision>
  <dcterms:created xsi:type="dcterms:W3CDTF">2026-06-02T18:12:00Z</dcterms:created>
  <dcterms:modified xsi:type="dcterms:W3CDTF">2026-06-02T18:12:00Z</dcterms:modified>
</cp:coreProperties>
</file>