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70C" w:rsidRPr="00B5370C" w:rsidRDefault="00B5370C" w:rsidP="00B5370C">
      <w:pPr>
        <w:spacing w:line="360" w:lineRule="auto"/>
        <w:ind w:left="1701"/>
        <w:rPr>
          <w:rFonts w:ascii="Book Antiqua" w:hAnsi="Book Antiqua"/>
          <w:sz w:val="36"/>
          <w:szCs w:val="36"/>
        </w:rPr>
      </w:pPr>
      <w:r w:rsidRPr="00B5370C">
        <w:rPr>
          <w:rFonts w:ascii="Book Antiqua" w:hAnsi="Book Antiqua"/>
          <w:sz w:val="36"/>
          <w:szCs w:val="36"/>
        </w:rPr>
        <w:t xml:space="preserve">Egry </w:t>
      </w:r>
      <w:r w:rsidR="00771D69">
        <w:rPr>
          <w:rFonts w:ascii="Book Antiqua" w:hAnsi="Book Antiqua"/>
          <w:sz w:val="36"/>
          <w:szCs w:val="36"/>
        </w:rPr>
        <w:t>Artúr</w:t>
      </w:r>
      <w:bookmarkStart w:id="0" w:name="_GoBack"/>
      <w:bookmarkEnd w:id="0"/>
    </w:p>
    <w:p w:rsidR="00B5370C" w:rsidRPr="00B5370C" w:rsidRDefault="00B5370C" w:rsidP="00B5370C">
      <w:pPr>
        <w:spacing w:after="120"/>
        <w:ind w:left="1701"/>
        <w:rPr>
          <w:rFonts w:ascii="Book Antiqua" w:hAnsi="Book Antiqua"/>
          <w:i/>
          <w:iCs/>
          <w:sz w:val="40"/>
          <w:szCs w:val="40"/>
        </w:rPr>
      </w:pPr>
      <w:r w:rsidRPr="00B5370C">
        <w:rPr>
          <w:rFonts w:ascii="Book Antiqua" w:hAnsi="Book Antiqua"/>
          <w:bCs/>
          <w:i/>
          <w:sz w:val="40"/>
          <w:szCs w:val="40"/>
        </w:rPr>
        <w:t>norma</w:t>
      </w:r>
    </w:p>
    <w:p w:rsidR="00B5370C" w:rsidRPr="00B5370C" w:rsidRDefault="00B5370C" w:rsidP="00B5370C">
      <w:pPr>
        <w:jc w:val="center"/>
        <w:rPr>
          <w:rFonts w:ascii="Book Antiqua" w:hAnsi="Book Antiqua"/>
          <w:sz w:val="28"/>
          <w:szCs w:val="28"/>
        </w:rPr>
      </w:pP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  <w:r w:rsidRPr="00B5370C">
        <w:rPr>
          <w:rFonts w:ascii="Book Antiqua" w:hAnsi="Book Antiqua"/>
          <w:sz w:val="28"/>
          <w:szCs w:val="28"/>
        </w:rPr>
        <w:t>Nemzetünk első hős csalogánya</w:t>
      </w: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  <w:r w:rsidRPr="00B5370C">
        <w:rPr>
          <w:rFonts w:ascii="Book Antiqua" w:hAnsi="Book Antiqua"/>
          <w:sz w:val="28"/>
          <w:szCs w:val="28"/>
        </w:rPr>
        <w:t>Klein Rozál a drámai szoprán</w:t>
      </w: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  <w:r w:rsidRPr="00B5370C">
        <w:rPr>
          <w:rFonts w:ascii="Book Antiqua" w:hAnsi="Book Antiqua"/>
          <w:sz w:val="28"/>
          <w:szCs w:val="28"/>
        </w:rPr>
        <w:t>s Déryné között az opera botrány</w:t>
      </w: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  <w:r w:rsidRPr="00B5370C">
        <w:rPr>
          <w:rFonts w:ascii="Book Antiqua" w:hAnsi="Book Antiqua"/>
          <w:sz w:val="28"/>
          <w:szCs w:val="28"/>
        </w:rPr>
        <w:t xml:space="preserve">eldőlt a jobbik </w:t>
      </w:r>
      <w:r w:rsidRPr="00B5370C">
        <w:rPr>
          <w:rFonts w:ascii="Book Antiqua" w:eastAsia="Times New Roman" w:hAnsi="Book Antiqua" w:cs="Times New Roman"/>
          <w:sz w:val="28"/>
          <w:szCs w:val="28"/>
        </w:rPr>
        <w:t>–</w:t>
      </w:r>
      <w:r w:rsidRPr="00B5370C">
        <w:rPr>
          <w:rFonts w:ascii="Book Antiqua" w:hAnsi="Book Antiqua"/>
          <w:sz w:val="28"/>
          <w:szCs w:val="28"/>
        </w:rPr>
        <w:t xml:space="preserve"> Rozál javára</w:t>
      </w: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  <w:r w:rsidRPr="00B5370C">
        <w:rPr>
          <w:rFonts w:ascii="Book Antiqua" w:hAnsi="Book Antiqua"/>
          <w:sz w:val="28"/>
          <w:szCs w:val="28"/>
        </w:rPr>
        <w:t>Hunyadi László bemutatójára</w:t>
      </w: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  <w:r w:rsidRPr="00B5370C">
        <w:rPr>
          <w:rFonts w:ascii="Book Antiqua" w:hAnsi="Book Antiqua"/>
          <w:sz w:val="28"/>
          <w:szCs w:val="28"/>
        </w:rPr>
        <w:t>Szilágyi Erzsébet erényére</w:t>
      </w: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  <w:r w:rsidRPr="00B5370C">
        <w:rPr>
          <w:rFonts w:ascii="Book Antiqua" w:hAnsi="Book Antiqua"/>
          <w:sz w:val="28"/>
          <w:szCs w:val="28"/>
        </w:rPr>
        <w:t>a tehetség lelkesítésére</w:t>
      </w: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  <w:r w:rsidRPr="00B5370C">
        <w:rPr>
          <w:rFonts w:ascii="Book Antiqua" w:hAnsi="Book Antiqua"/>
          <w:sz w:val="28"/>
          <w:szCs w:val="28"/>
        </w:rPr>
        <w:t>megérkezett a pálya csúcsára</w:t>
      </w: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  <w:r w:rsidRPr="00B5370C">
        <w:rPr>
          <w:rFonts w:ascii="Book Antiqua" w:hAnsi="Book Antiqua"/>
          <w:sz w:val="28"/>
          <w:szCs w:val="28"/>
        </w:rPr>
        <w:t>róla kapta nevét a Sváb-hegyi bükk</w:t>
      </w: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  <w:r w:rsidRPr="00B5370C">
        <w:rPr>
          <w:rFonts w:ascii="Book Antiqua" w:hAnsi="Book Antiqua"/>
          <w:sz w:val="28"/>
          <w:szCs w:val="28"/>
        </w:rPr>
        <w:t xml:space="preserve">hangjában ős Buda remegett meg </w:t>
      </w: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  <w:r w:rsidRPr="00B5370C">
        <w:rPr>
          <w:rFonts w:ascii="Book Antiqua" w:hAnsi="Book Antiqua"/>
          <w:sz w:val="28"/>
          <w:szCs w:val="28"/>
        </w:rPr>
        <w:t>szárnyra keltek a szárnya szegettek</w:t>
      </w: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  <w:r w:rsidRPr="00B5370C">
        <w:rPr>
          <w:rFonts w:ascii="Book Antiqua" w:hAnsi="Book Antiqua"/>
          <w:sz w:val="28"/>
          <w:szCs w:val="28"/>
        </w:rPr>
        <w:t>vággyal és hittel telt meg a szívük</w:t>
      </w: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  <w:r w:rsidRPr="00B5370C">
        <w:rPr>
          <w:rFonts w:ascii="Book Antiqua" w:hAnsi="Book Antiqua"/>
          <w:sz w:val="28"/>
          <w:szCs w:val="28"/>
        </w:rPr>
        <w:t>a szeretett Nyáry Pál lett a társa</w:t>
      </w:r>
    </w:p>
    <w:p w:rsidR="00B5370C" w:rsidRPr="00B5370C" w:rsidRDefault="00B5370C" w:rsidP="00B5370C">
      <w:pPr>
        <w:ind w:left="1665"/>
        <w:rPr>
          <w:rFonts w:ascii="Book Antiqua" w:hAnsi="Book Antiqua"/>
          <w:sz w:val="28"/>
          <w:szCs w:val="28"/>
        </w:rPr>
      </w:pPr>
      <w:r w:rsidRPr="00B5370C">
        <w:rPr>
          <w:rFonts w:ascii="Book Antiqua" w:hAnsi="Book Antiqua"/>
          <w:sz w:val="28"/>
          <w:szCs w:val="28"/>
        </w:rPr>
        <w:t>magánya tárgya s egyben a halála</w:t>
      </w:r>
    </w:p>
    <w:p w:rsidR="00B5370C" w:rsidRDefault="00B5370C">
      <w:r>
        <w:rPr>
          <w:noProof/>
          <w:lang w:eastAsia="hu-HU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1005205</wp:posOffset>
            </wp:positionH>
            <wp:positionV relativeFrom="page">
              <wp:posOffset>5821680</wp:posOffset>
            </wp:positionV>
            <wp:extent cx="2571750" cy="3686175"/>
            <wp:effectExtent l="0" t="0" r="0" b="9525"/>
            <wp:wrapSquare wrapText="bothSides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686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  <w:r>
        <w:rPr>
          <w:rFonts w:ascii="Book Antiqua" w:hAnsi="Book Antiqua"/>
          <w:i/>
          <w:iCs/>
          <w:sz w:val="28"/>
          <w:szCs w:val="28"/>
        </w:rPr>
        <w:t xml:space="preserve"> </w:t>
      </w:r>
    </w:p>
    <w:p w:rsidR="00B5370C" w:rsidRDefault="00B5370C" w:rsidP="00B5370C">
      <w:pPr>
        <w:rPr>
          <w:rFonts w:ascii="Book Antiqua" w:hAnsi="Book Antiqua"/>
          <w:i/>
          <w:iCs/>
          <w:sz w:val="28"/>
          <w:szCs w:val="28"/>
        </w:rPr>
      </w:pPr>
    </w:p>
    <w:p w:rsidR="00B5370C" w:rsidRPr="00B5370C" w:rsidRDefault="00B5370C" w:rsidP="00B5370C">
      <w:pPr>
        <w:ind w:left="284" w:firstLine="284"/>
        <w:rPr>
          <w:rFonts w:ascii="Book Antiqua" w:hAnsi="Book Antiqua"/>
          <w:i/>
          <w:iCs/>
          <w:sz w:val="28"/>
          <w:szCs w:val="28"/>
        </w:rPr>
      </w:pPr>
      <w:r>
        <w:rPr>
          <w:rFonts w:ascii="Book Antiqua" w:hAnsi="Book Antiqua"/>
          <w:i/>
          <w:iCs/>
          <w:sz w:val="28"/>
          <w:szCs w:val="28"/>
        </w:rPr>
        <w:t xml:space="preserve">                </w:t>
      </w:r>
      <w:r>
        <w:rPr>
          <w:rFonts w:ascii="Book Antiqua" w:hAnsi="Book Antiqua"/>
          <w:i/>
          <w:iCs/>
          <w:sz w:val="28"/>
          <w:szCs w:val="28"/>
        </w:rPr>
        <w:tab/>
      </w:r>
      <w:r w:rsidRPr="00B5370C">
        <w:rPr>
          <w:rFonts w:ascii="Book Antiqua" w:hAnsi="Book Antiqua"/>
          <w:i/>
          <w:iCs/>
          <w:sz w:val="28"/>
          <w:szCs w:val="28"/>
        </w:rPr>
        <w:t>Barabás Miklós:</w:t>
      </w:r>
      <w:r>
        <w:rPr>
          <w:rFonts w:ascii="Book Antiqua" w:hAnsi="Book Antiqua"/>
          <w:i/>
          <w:iCs/>
          <w:sz w:val="28"/>
          <w:szCs w:val="28"/>
        </w:rPr>
        <w:t xml:space="preserve"> </w:t>
      </w:r>
      <w:r w:rsidRPr="00B5370C">
        <w:rPr>
          <w:rFonts w:ascii="Book Antiqua" w:hAnsi="Book Antiqua"/>
          <w:i/>
          <w:iCs/>
          <w:sz w:val="28"/>
          <w:szCs w:val="28"/>
        </w:rPr>
        <w:t xml:space="preserve">Schodelné </w:t>
      </w:r>
      <w:r>
        <w:rPr>
          <w:rFonts w:ascii="Book Antiqua" w:hAnsi="Book Antiqua"/>
          <w:i/>
          <w:iCs/>
          <w:sz w:val="28"/>
          <w:szCs w:val="28"/>
        </w:rPr>
        <w:tab/>
      </w:r>
      <w:r>
        <w:rPr>
          <w:rFonts w:ascii="Book Antiqua" w:hAnsi="Book Antiqua"/>
          <w:i/>
          <w:iCs/>
          <w:sz w:val="28"/>
          <w:szCs w:val="28"/>
        </w:rPr>
        <w:tab/>
      </w:r>
      <w:r w:rsidRPr="00B5370C">
        <w:rPr>
          <w:rFonts w:ascii="Book Antiqua" w:hAnsi="Book Antiqua"/>
          <w:i/>
          <w:iCs/>
        </w:rPr>
        <w:t>1852</w:t>
      </w:r>
    </w:p>
    <w:p w:rsidR="00B5370C" w:rsidRDefault="00B5370C"/>
    <w:sectPr w:rsidR="00B53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143" w:rsidRDefault="00F84143" w:rsidP="00B5370C">
      <w:r>
        <w:separator/>
      </w:r>
    </w:p>
  </w:endnote>
  <w:endnote w:type="continuationSeparator" w:id="0">
    <w:p w:rsidR="00F84143" w:rsidRDefault="00F84143" w:rsidP="00B53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143" w:rsidRDefault="00F84143" w:rsidP="00B5370C">
      <w:r>
        <w:separator/>
      </w:r>
    </w:p>
  </w:footnote>
  <w:footnote w:type="continuationSeparator" w:id="0">
    <w:p w:rsidR="00F84143" w:rsidRDefault="00F84143" w:rsidP="00B537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70C"/>
    <w:rsid w:val="00533516"/>
    <w:rsid w:val="006427B8"/>
    <w:rsid w:val="00705C9E"/>
    <w:rsid w:val="00771D69"/>
    <w:rsid w:val="008B6AA5"/>
    <w:rsid w:val="009123C9"/>
    <w:rsid w:val="00B5370C"/>
    <w:rsid w:val="00F8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5BAF"/>
  <w15:chartTrackingRefBased/>
  <w15:docId w15:val="{BE242FE6-B370-4A65-A9C6-217E0D76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5370C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5370C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lfejChar">
    <w:name w:val="Élőfej Char"/>
    <w:basedOn w:val="Bekezdsalapbettpusa"/>
    <w:link w:val="lfej"/>
    <w:uiPriority w:val="99"/>
    <w:rsid w:val="00B5370C"/>
  </w:style>
  <w:style w:type="paragraph" w:styleId="llb">
    <w:name w:val="footer"/>
    <w:basedOn w:val="Norml"/>
    <w:link w:val="llbChar"/>
    <w:uiPriority w:val="99"/>
    <w:unhideWhenUsed/>
    <w:rsid w:val="00B5370C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llbChar">
    <w:name w:val="Élőláb Char"/>
    <w:basedOn w:val="Bekezdsalapbettpusa"/>
    <w:link w:val="llb"/>
    <w:uiPriority w:val="99"/>
    <w:rsid w:val="00B53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Otthon</dc:creator>
  <cp:keywords/>
  <dc:description/>
  <cp:lastModifiedBy>Otthon</cp:lastModifiedBy>
  <cp:revision>2</cp:revision>
  <dcterms:created xsi:type="dcterms:W3CDTF">2026-08-05T12:06:00Z</dcterms:created>
  <dcterms:modified xsi:type="dcterms:W3CDTF">2026-08-05T12:06:00Z</dcterms:modified>
</cp:coreProperties>
</file>