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39D02" w14:textId="77777777" w:rsidR="001801FD" w:rsidRPr="001801FD" w:rsidRDefault="001801FD" w:rsidP="001801FD">
      <w:pPr>
        <w:pStyle w:val="Standard"/>
        <w:spacing w:line="360" w:lineRule="auto"/>
        <w:rPr>
          <w:rFonts w:ascii="Book Antiqua" w:hAnsi="Book Antiqua"/>
          <w:sz w:val="36"/>
          <w:szCs w:val="36"/>
        </w:rPr>
      </w:pPr>
      <w:r w:rsidRPr="001801FD">
        <w:rPr>
          <w:rFonts w:ascii="Book Antiqua" w:hAnsi="Book Antiqua"/>
          <w:sz w:val="36"/>
          <w:szCs w:val="36"/>
        </w:rPr>
        <w:t xml:space="preserve">Balogh István </w:t>
      </w:r>
    </w:p>
    <w:p w14:paraId="480E41C7" w14:textId="77777777" w:rsidR="006170CD" w:rsidRPr="001801FD" w:rsidRDefault="006170CD" w:rsidP="001801FD">
      <w:pPr>
        <w:pStyle w:val="Standard"/>
        <w:spacing w:after="240"/>
        <w:rPr>
          <w:rFonts w:ascii="Book Antiqua" w:hAnsi="Book Antiqua"/>
          <w:bCs/>
          <w:i/>
          <w:sz w:val="40"/>
          <w:szCs w:val="40"/>
        </w:rPr>
      </w:pPr>
      <w:r w:rsidRPr="001801FD">
        <w:rPr>
          <w:rFonts w:ascii="Book Antiqua" w:hAnsi="Book Antiqua"/>
          <w:bCs/>
          <w:i/>
          <w:sz w:val="40"/>
          <w:szCs w:val="40"/>
        </w:rPr>
        <w:t>Aratási történet az eperpálinkáról, a bandzsal kotróról és rólam</w:t>
      </w:r>
    </w:p>
    <w:p w14:paraId="2370753F" w14:textId="0881C22F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Zentán is szent volt az aratás kezdése, mindenki ünnepnek érezte, pedig ritk</w:t>
      </w:r>
      <w:r w:rsidR="0065605E">
        <w:rPr>
          <w:rFonts w:ascii="Book Antiqua" w:hAnsi="Book Antiqua"/>
          <w:sz w:val="28"/>
          <w:szCs w:val="28"/>
        </w:rPr>
        <w:t xml:space="preserve">án látott plébánost a kaszások </w:t>
      </w:r>
      <w:r w:rsidRPr="001801FD">
        <w:rPr>
          <w:rFonts w:ascii="Book Antiqua" w:hAnsi="Book Antiqua"/>
          <w:sz w:val="28"/>
          <w:szCs w:val="28"/>
        </w:rPr>
        <w:t xml:space="preserve">csapata. </w:t>
      </w:r>
    </w:p>
    <w:p w14:paraId="65B6B291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A napot a hajnali harangszóval kezdték. Ez a kötélkészítés ideje, mert harmaton kell a búzaszálakból kévét összetartó eszközt készíteni. Ilyenkor hajlik a szalma, később már eltörne.</w:t>
      </w:r>
    </w:p>
    <w:p w14:paraId="29D0E296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 xml:space="preserve"> A reggeli harangszó szólította meg az aratókat először, ilyenkor meg is álltak, kalaplevéve keresztet vetettek, a nők egy imát is elrebegtek. Kántort és papot is láttak, napjában többször, hiszen a búzakereszt két kévéjét felső, befejező kévéjét tisztelték meg ilyen elnevezéssel.</w:t>
      </w:r>
    </w:p>
    <w:p w14:paraId="5B2673E2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Történt egyszer, talán ötvenkilencben, hogy átszaladt hozzánk szomszédasszonyunk, Etus néni, könnyes szemmel kiáltott be a kiskapun:</w:t>
      </w:r>
    </w:p>
    <w:p w14:paraId="2D2B210D" w14:textId="30A3B86B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Margitkám! Gyűjjön gyorsan, nagy a baj!</w:t>
      </w:r>
    </w:p>
    <w:p w14:paraId="0A9D9DAF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Anyánk Andruskó pálinkafőzdéjében éjszakázott. Én mentem ki a gangra.</w:t>
      </w:r>
    </w:p>
    <w:p w14:paraId="1599DBEE" w14:textId="6F805483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Anyuka nincs itthon, Etus néni!</w:t>
      </w:r>
    </w:p>
    <w:p w14:paraId="1E98DBFF" w14:textId="3FD4DAFB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Hol van?</w:t>
      </w:r>
    </w:p>
    <w:p w14:paraId="503E5C5C" w14:textId="63D334B4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Főzi a pálinkát.</w:t>
      </w:r>
    </w:p>
    <w:p w14:paraId="1A7025A1" w14:textId="77777777" w:rsidR="006170CD" w:rsidRPr="001801FD" w:rsidRDefault="006170CD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Etus néni zokogni kezdett.</w:t>
      </w:r>
    </w:p>
    <w:p w14:paraId="1AC920CC" w14:textId="3B5E8E1D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</w:t>
      </w:r>
      <w:r w:rsidR="00EF7812">
        <w:rPr>
          <w:rFonts w:ascii="Book Antiqua" w:hAnsi="Book Antiqua"/>
          <w:sz w:val="28"/>
          <w:szCs w:val="28"/>
        </w:rPr>
        <w:t xml:space="preserve"> </w:t>
      </w:r>
      <w:r w:rsidR="006170CD" w:rsidRPr="001801FD">
        <w:rPr>
          <w:rFonts w:ascii="Book Antiqua" w:hAnsi="Book Antiqua"/>
          <w:sz w:val="28"/>
          <w:szCs w:val="28"/>
        </w:rPr>
        <w:t>Mi a baj, Etus néni?</w:t>
      </w:r>
    </w:p>
    <w:p w14:paraId="4C1EEC18" w14:textId="2DC46D4C" w:rsidR="006170CD" w:rsidRPr="001801FD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Dédapa rosszul lát, kifelé menet belerúgot</w:t>
      </w:r>
      <w:r>
        <w:rPr>
          <w:rFonts w:ascii="Book Antiqua" w:hAnsi="Book Antiqua"/>
          <w:sz w:val="28"/>
          <w:szCs w:val="28"/>
        </w:rPr>
        <w:t>t a földre kikészített pálinkás</w:t>
      </w:r>
      <w:r w:rsidR="006170CD" w:rsidRPr="001801FD">
        <w:rPr>
          <w:rFonts w:ascii="Book Antiqua" w:hAnsi="Book Antiqua"/>
          <w:sz w:val="28"/>
          <w:szCs w:val="28"/>
        </w:rPr>
        <w:t>üvegbe, az meg azonnal összetört. Nincs pálinkám! Mindjárt vágni kezdik odakint a rendet!</w:t>
      </w:r>
    </w:p>
    <w:p w14:paraId="0C71424C" w14:textId="4EEF9684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Hol?</w:t>
      </w:r>
    </w:p>
    <w:p w14:paraId="29D82886" w14:textId="1264F054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A Karjadi út elején.</w:t>
      </w:r>
    </w:p>
    <w:p w14:paraId="1F8E364E" w14:textId="3BD0E9A0" w:rsidR="006170CD" w:rsidRPr="001801FD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Anyuka valakinek félretett egy litert, de ő nem arat, hanem kéménysöprő. Odaadom magának, Etus néni.</w:t>
      </w:r>
    </w:p>
    <w:p w14:paraId="214E8E14" w14:textId="78805271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De nem szabad…</w:t>
      </w:r>
    </w:p>
    <w:p w14:paraId="60EB37B9" w14:textId="6EC058AA" w:rsidR="006170CD" w:rsidRPr="001801FD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A kotró majd vár. Anyuka behűti neki a frisset. Leereszti kötélen a kútba.</w:t>
      </w:r>
    </w:p>
    <w:p w14:paraId="47ECF3C6" w14:textId="49B1D80C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Ki viszi el az aratóknak?</w:t>
      </w:r>
    </w:p>
    <w:p w14:paraId="7D7F023D" w14:textId="6F4A637F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Majd én kifutok vele.</w:t>
      </w:r>
    </w:p>
    <w:p w14:paraId="0385CC01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Etus néni mintha még beszélt volna valamit, én már nem figyeltem rá, nyakon ragadtam a literest. Kengyelfutók nem teljesítették volna gyorsabban azt a távot, mint én akkor.</w:t>
      </w:r>
    </w:p>
    <w:p w14:paraId="19604C21" w14:textId="5A4E2AD0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lastRenderedPageBreak/>
        <w:t>Már restellni kezdte volna magát Jóska bácsi, Etus néni férje, hogy korty pálinka nélkül kezdik majd az aratást, de én odaértem az utolsó pillanatban, megmentettem az aratás szentségét, a nap szerencsés kezdé</w:t>
      </w:r>
      <w:r w:rsidR="0065605E">
        <w:rPr>
          <w:rFonts w:ascii="Book Antiqua" w:hAnsi="Book Antiqua"/>
          <w:sz w:val="28"/>
          <w:szCs w:val="28"/>
        </w:rPr>
        <w:t>-s</w:t>
      </w:r>
      <w:r w:rsidRPr="001801FD">
        <w:rPr>
          <w:rFonts w:ascii="Book Antiqua" w:hAnsi="Book Antiqua"/>
          <w:sz w:val="28"/>
          <w:szCs w:val="28"/>
        </w:rPr>
        <w:t>ét és Jóska bácsi háza becsületét.</w:t>
      </w:r>
    </w:p>
    <w:p w14:paraId="4AC840DB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Igaz, a szomszédban kikészített kosarat nem vittem, nem volt kispohár, de az aratók nem estek kétségbe, csókolgatták az üveg száját, és fölragyogott a szemük.</w:t>
      </w:r>
    </w:p>
    <w:p w14:paraId="5B883939" w14:textId="77777777" w:rsidR="0065605E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 xml:space="preserve">Jóska bácsi azzal ajándékozott meg, hogy megtanított körösztöt rakni, mert, azt mondta: </w:t>
      </w:r>
    </w:p>
    <w:p w14:paraId="47E99EEC" w14:textId="18D3DE7D" w:rsidR="006170CD" w:rsidRPr="001801FD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Ha egyszer olyan helyzetbe kerülsz, hogy aratók közé keveredsz, ne hozz szégyent az alvégiekre! Aztán ez az első köröszt lesz a környéken, jelzi, szorgalmasok vagyunk, és árnyékot ad, üljünk is a tövibe! Itt a legjobb megpihenni, megnyugtatja szívedet, lelkedet.</w:t>
      </w:r>
    </w:p>
    <w:p w14:paraId="7767F09D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Mondtam volna a bácsinak, raktam én már püspököt is a kereszt tetejére, nem tanulok én most, sietnem kell haza.</w:t>
      </w:r>
    </w:p>
    <w:p w14:paraId="69073F42" w14:textId="6BD9C465" w:rsidR="0065605E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Ám az öreg nem engedett</w:t>
      </w:r>
      <w:r w:rsidR="0073562D">
        <w:rPr>
          <w:rFonts w:ascii="Book Antiqua" w:hAnsi="Book Antiqua"/>
          <w:sz w:val="28"/>
          <w:szCs w:val="28"/>
        </w:rPr>
        <w:t>,</w:t>
      </w:r>
      <w:r w:rsidRPr="001801FD">
        <w:rPr>
          <w:rFonts w:ascii="Book Antiqua" w:hAnsi="Book Antiqua"/>
          <w:sz w:val="28"/>
          <w:szCs w:val="28"/>
        </w:rPr>
        <w:t xml:space="preserve"> eldiskuráltunk egy darabig</w:t>
      </w:r>
      <w:r w:rsidR="0073562D">
        <w:rPr>
          <w:rFonts w:ascii="Book Antiqua" w:hAnsi="Book Antiqua"/>
          <w:sz w:val="28"/>
          <w:szCs w:val="28"/>
        </w:rPr>
        <w:t>.</w:t>
      </w:r>
      <w:r w:rsidRPr="001801FD">
        <w:rPr>
          <w:rFonts w:ascii="Book Antiqua" w:hAnsi="Book Antiqua"/>
          <w:sz w:val="28"/>
          <w:szCs w:val="28"/>
        </w:rPr>
        <w:t xml:space="preserve"> Feküdt már elég kéve, így hozzákezdhettünk a nagy mű megvalósításához. </w:t>
      </w:r>
    </w:p>
    <w:p w14:paraId="430EAB86" w14:textId="1C505446" w:rsidR="006170CD" w:rsidRPr="001801FD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Figyelj rám! – így az öreg. – A búzakévét nem a kötelénél fogjuk meg, hanem két kézzel egyszerre a kötéltől egyforma távolságra! Külön</w:t>
      </w:r>
      <w:r>
        <w:rPr>
          <w:rFonts w:ascii="Book Antiqua" w:hAnsi="Book Antiqua"/>
          <w:sz w:val="28"/>
          <w:szCs w:val="28"/>
        </w:rPr>
        <w:t>-</w:t>
      </w:r>
      <w:r w:rsidR="006170CD" w:rsidRPr="001801FD">
        <w:rPr>
          <w:rFonts w:ascii="Book Antiqua" w:hAnsi="Book Antiqua"/>
          <w:sz w:val="28"/>
          <w:szCs w:val="28"/>
        </w:rPr>
        <w:t xml:space="preserve">ben eloldódhatna a friss kötélcsomó. Az első a </w:t>
      </w:r>
      <w:r w:rsidR="006170CD" w:rsidRPr="001801FD">
        <w:rPr>
          <w:rFonts w:ascii="Book Antiqua" w:hAnsi="Book Antiqua"/>
          <w:i/>
          <w:iCs/>
          <w:sz w:val="28"/>
          <w:szCs w:val="28"/>
        </w:rPr>
        <w:t>mesterkéve</w:t>
      </w:r>
      <w:r w:rsidR="006170CD" w:rsidRPr="001801FD">
        <w:rPr>
          <w:rFonts w:ascii="Book Antiqua" w:hAnsi="Book Antiqua"/>
          <w:sz w:val="28"/>
          <w:szCs w:val="28"/>
        </w:rPr>
        <w:t xml:space="preserve">. Ez a kereszt alapja. A kalászokat fölhajtjuk a földről a második és a harmadik kéve már párosan megragadja a mester kalászait, így nem ázik el, mert </w:t>
      </w:r>
      <w:r w:rsidR="006170CD" w:rsidRPr="0073562D">
        <w:rPr>
          <w:rFonts w:ascii="Book Antiqua" w:hAnsi="Book Antiqua"/>
          <w:color w:val="00B050"/>
          <w:sz w:val="28"/>
          <w:szCs w:val="28"/>
        </w:rPr>
        <w:t>a</w:t>
      </w:r>
      <w:r w:rsidR="0073562D" w:rsidRPr="0073562D">
        <w:rPr>
          <w:rFonts w:ascii="Book Antiqua" w:hAnsi="Book Antiqua"/>
          <w:color w:val="00B050"/>
          <w:sz w:val="28"/>
          <w:szCs w:val="28"/>
        </w:rPr>
        <w:t>z</w:t>
      </w:r>
      <w:r w:rsidR="006170CD" w:rsidRPr="001801FD">
        <w:rPr>
          <w:rFonts w:ascii="Book Antiqua" w:hAnsi="Book Antiqua"/>
          <w:sz w:val="28"/>
          <w:szCs w:val="28"/>
        </w:rPr>
        <w:t xml:space="preserve"> esővíz elfolyik a kalászok alatt. A mesterkévévére helyezzük párosával a többi kévét úgy, hogy a kalász befelé, egymás takarásában legyen, ne ázzon el!</w:t>
      </w:r>
    </w:p>
    <w:p w14:paraId="256DD773" w14:textId="77777777" w:rsidR="0065605E" w:rsidRDefault="006170CD" w:rsidP="0065605E">
      <w:pPr>
        <w:pStyle w:val="Standard"/>
        <w:ind w:firstLine="709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 xml:space="preserve">Rakom a keresztet, az öreg vezényel. </w:t>
      </w:r>
    </w:p>
    <w:p w14:paraId="01987BDE" w14:textId="4E79C278" w:rsidR="006170CD" w:rsidRPr="001801FD" w:rsidRDefault="0065605E" w:rsidP="0065605E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 xml:space="preserve">Az alapra eddig tizennyolc kéve került, jöhet a két utolsó! Ezek kicsavarva kerülnek föl, őrzői, erős vállai a keresztnek. Összeölelkezve védik a kévéket, hogy a vihar meg ne bonthassa. Ők a </w:t>
      </w:r>
      <w:r w:rsidR="006170CD" w:rsidRPr="001801FD">
        <w:rPr>
          <w:rFonts w:ascii="Book Antiqua" w:hAnsi="Book Antiqua"/>
          <w:i/>
          <w:iCs/>
          <w:sz w:val="28"/>
          <w:szCs w:val="28"/>
        </w:rPr>
        <w:t>kántor</w:t>
      </w:r>
      <w:r w:rsidR="006170CD" w:rsidRPr="001801FD">
        <w:rPr>
          <w:rFonts w:ascii="Book Antiqua" w:hAnsi="Book Antiqua"/>
          <w:sz w:val="28"/>
          <w:szCs w:val="28"/>
        </w:rPr>
        <w:t xml:space="preserve"> </w:t>
      </w:r>
      <w:r w:rsidR="006170CD" w:rsidRPr="001801FD">
        <w:rPr>
          <w:rFonts w:ascii="Book Antiqua" w:hAnsi="Book Antiqua"/>
          <w:i/>
          <w:iCs/>
          <w:sz w:val="28"/>
          <w:szCs w:val="28"/>
        </w:rPr>
        <w:t>és a pap</w:t>
      </w:r>
      <w:r w:rsidR="006170CD" w:rsidRPr="001801FD">
        <w:rPr>
          <w:rFonts w:ascii="Book Antiqua" w:hAnsi="Book Antiqua"/>
          <w:sz w:val="28"/>
          <w:szCs w:val="28"/>
        </w:rPr>
        <w:t>.</w:t>
      </w:r>
    </w:p>
    <w:p w14:paraId="6830105F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A másodikat egyedül raktam, csak néha szólt bele a professzorom, hogy kicsi javítsak, mert ledőlhet az alkotmányom. De a végén gyorsan elköszöntem, elfutottam haza, mert jöhet a kotró a pálinkáért!</w:t>
      </w:r>
    </w:p>
    <w:p w14:paraId="352340F3" w14:textId="30265355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Fura egy alak volt ez a kéményseprő segéd. Bandzsított mindkét szemére, ám mi gyerekek megfigyeltük, ahogy szaporodott benne a pálin</w:t>
      </w:r>
      <w:r w:rsidR="0065605E">
        <w:rPr>
          <w:rFonts w:ascii="Book Antiqua" w:hAnsi="Book Antiqua"/>
          <w:sz w:val="28"/>
          <w:szCs w:val="28"/>
        </w:rPr>
        <w:t>-</w:t>
      </w:r>
      <w:r w:rsidRPr="001801FD">
        <w:rPr>
          <w:rFonts w:ascii="Book Antiqua" w:hAnsi="Book Antiqua"/>
          <w:sz w:val="28"/>
          <w:szCs w:val="28"/>
        </w:rPr>
        <w:t xml:space="preserve">ka, úgy álltak helyre a szemgolyói. A normális szemek elkalandoznak a bőséges italozás közben, nála ez éppen fordítva volt. </w:t>
      </w:r>
    </w:p>
    <w:p w14:paraId="0E6A6E1E" w14:textId="77777777" w:rsidR="0065605E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Hazaérkezésem után fertály óra se telt el, bekiabált a kormosképű ördögcimbora a kerítés tetején.</w:t>
      </w:r>
    </w:p>
    <w:p w14:paraId="223562E2" w14:textId="77777777" w:rsidR="0065605E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Megjöttem, Margit néni!</w:t>
      </w:r>
    </w:p>
    <w:p w14:paraId="0B796E3A" w14:textId="77777777" w:rsidR="0065605E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Nincs itthon az anyukám.</w:t>
      </w:r>
    </w:p>
    <w:p w14:paraId="52C40C7C" w14:textId="59ED774A" w:rsidR="006170CD" w:rsidRPr="001801FD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 xml:space="preserve">Nem baj. Te is ideadhatod a félretett </w:t>
      </w:r>
      <w:r w:rsidR="006170CD" w:rsidRPr="001801FD">
        <w:rPr>
          <w:rFonts w:ascii="Book Antiqua" w:hAnsi="Book Antiqua"/>
          <w:i/>
          <w:iCs/>
          <w:sz w:val="28"/>
          <w:szCs w:val="28"/>
        </w:rPr>
        <w:t>lityi targyit</w:t>
      </w:r>
      <w:r w:rsidR="006170CD" w:rsidRPr="001801FD">
        <w:rPr>
          <w:rFonts w:ascii="Book Antiqua" w:hAnsi="Book Antiqua"/>
          <w:sz w:val="28"/>
          <w:szCs w:val="28"/>
        </w:rPr>
        <w:t>.</w:t>
      </w:r>
    </w:p>
    <w:p w14:paraId="461FE02A" w14:textId="359FEBB1" w:rsidR="006170CD" w:rsidRPr="001801FD" w:rsidRDefault="0065605E" w:rsidP="0065605E">
      <w:pPr>
        <w:pStyle w:val="Standard"/>
        <w:ind w:left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Hát ez már bajos, mester úr – mondtam.</w:t>
      </w:r>
    </w:p>
    <w:p w14:paraId="4FE79368" w14:textId="4DC33B60" w:rsidR="006170CD" w:rsidRPr="001801FD" w:rsidRDefault="0065605E" w:rsidP="0065605E">
      <w:pPr>
        <w:pStyle w:val="Standard"/>
        <w:ind w:left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Miért lenne baj vele?</w:t>
      </w:r>
    </w:p>
    <w:p w14:paraId="020EE90F" w14:textId="3454A296" w:rsidR="006170CD" w:rsidRPr="001801FD" w:rsidRDefault="0065605E" w:rsidP="0065605E">
      <w:pPr>
        <w:pStyle w:val="Standard"/>
        <w:ind w:left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Kiszaladt aratni!</w:t>
      </w:r>
    </w:p>
    <w:p w14:paraId="3D58FD17" w14:textId="77777777" w:rsidR="0065605E" w:rsidRDefault="006170CD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Tátva maradt a szája a pokolpofájúnak! A keskeny fekete létrát az akácfa törzséhez támasztotta.</w:t>
      </w:r>
    </w:p>
    <w:p w14:paraId="0EED5422" w14:textId="77777777" w:rsidR="0065605E" w:rsidRDefault="0065605E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Mija? – kiáltotta képembe. – Hova szaladt?</w:t>
      </w:r>
    </w:p>
    <w:p w14:paraId="1AA45CEB" w14:textId="77777777" w:rsidR="00216005" w:rsidRDefault="0065605E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>Aratást kezdeni a Kompetenciában. Jóska bácsiék táblájában köszöntötték vele a kaszálás kezdetét, és kérték munkájukhoz a Mindenható Úristen segedelmét.</w:t>
      </w:r>
      <w:r>
        <w:rPr>
          <w:rFonts w:ascii="Book Antiqua" w:hAnsi="Book Antiqua"/>
          <w:sz w:val="28"/>
          <w:szCs w:val="28"/>
        </w:rPr>
        <w:t xml:space="preserve"> </w:t>
      </w:r>
    </w:p>
    <w:p w14:paraId="61BC4D96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De miért éppen az én pálinkámmal?!</w:t>
      </w:r>
    </w:p>
    <w:p w14:paraId="20B48E92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Etus néni nagytatája miatt. A dédi rosszul lát és belerúgott a földre kikészített telt pálinkásüvegbe.</w:t>
      </w:r>
    </w:p>
    <w:p w14:paraId="4A0ED697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Na és?</w:t>
      </w:r>
    </w:p>
    <w:p w14:paraId="0702563D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Az üveg eltörött.</w:t>
      </w:r>
    </w:p>
    <w:p w14:paraId="0C4F6305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A pálinka odalett – suttogta a kotró ijedten, miközben a szem</w:t>
      </w:r>
      <w:r>
        <w:rPr>
          <w:rFonts w:ascii="Book Antiqua" w:hAnsi="Book Antiqua"/>
          <w:sz w:val="28"/>
          <w:szCs w:val="28"/>
        </w:rPr>
        <w:t>-</w:t>
      </w:r>
      <w:r w:rsidR="006170CD" w:rsidRPr="001801FD">
        <w:rPr>
          <w:rFonts w:ascii="Book Antiqua" w:hAnsi="Book Antiqua"/>
          <w:sz w:val="28"/>
          <w:szCs w:val="28"/>
        </w:rPr>
        <w:t>golyói szétszaladtak. Ilyet sem láttam még azóta sem, pedig jó pár évtizeddel érettebb vagyok!</w:t>
      </w:r>
    </w:p>
    <w:p w14:paraId="4A84DB74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 xml:space="preserve">Etus néni sírva jött hozzánk pálinkáért, de anyuka még nem jött haza a pálinkafőzdéből. Mit tehettem volna? </w:t>
      </w:r>
    </w:p>
    <w:p w14:paraId="0A912A67" w14:textId="62BABFF8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2B2796">
        <w:rPr>
          <w:rFonts w:ascii="Book Antiqua" w:hAnsi="Book Antiqua"/>
          <w:sz w:val="28"/>
          <w:szCs w:val="28"/>
        </w:rPr>
        <w:t xml:space="preserve"> </w:t>
      </w:r>
      <w:r w:rsidR="006170CD" w:rsidRPr="001801FD">
        <w:rPr>
          <w:rFonts w:ascii="Book Antiqua" w:hAnsi="Book Antiqua"/>
          <w:sz w:val="28"/>
          <w:szCs w:val="28"/>
        </w:rPr>
        <w:t>Mit tettél?!</w:t>
      </w:r>
    </w:p>
    <w:p w14:paraId="77E7A683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Az aratáskezdet az szent dolog. A kéményseprés inkább az ördöghöz közelít.</w:t>
      </w:r>
    </w:p>
    <w:p w14:paraId="3F4510B7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Miket beszélsz itt össze-vissza?</w:t>
      </w:r>
    </w:p>
    <w:p w14:paraId="5A1813A9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Kormos képpel járnak a kotrók, mint a patás ördög! Így hogyan köszönthetnénk rá az imádságot? Az aratók körösztöt vetnek magukra, úgy járulnak a szent pálinka kortyolásához. A kéménysöprők meg pogány módon belöttyintik a szájukon a nedűt, akkorára tátják még a torkukat is, hogy nyelni sem kell nekik, és a pálinka azonnal a hasukba löttyen. Még az ízét sem gusztálják. Akárha keserű aszpirint eresztenének le a gigájukon!</w:t>
      </w:r>
    </w:p>
    <w:p w14:paraId="3D243FA3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Ne beszélj itt zöldeket nekem, te, gyerek! Hogy került ki a pálinkám az aratókhoz?</w:t>
      </w:r>
    </w:p>
    <w:p w14:paraId="4902B82D" w14:textId="1C2E1664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25135">
        <w:rPr>
          <w:rFonts w:ascii="Book Antiqua" w:hAnsi="Book Antiqua"/>
          <w:sz w:val="28"/>
          <w:szCs w:val="28"/>
        </w:rPr>
        <w:t xml:space="preserve"> </w:t>
      </w:r>
      <w:r w:rsidR="006170CD" w:rsidRPr="001801FD">
        <w:rPr>
          <w:rFonts w:ascii="Book Antiqua" w:hAnsi="Book Antiqua"/>
          <w:sz w:val="28"/>
          <w:szCs w:val="28"/>
        </w:rPr>
        <w:t>Magam voltam a kengyelfutó. Áldottak is az aratók!</w:t>
      </w:r>
    </w:p>
    <w:p w14:paraId="2B61A7B3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Mindjárt adok egy taslit az áldott képedbe! És most én is imádkozzak?</w:t>
      </w:r>
    </w:p>
    <w:p w14:paraId="7B648443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Ördögtől nem kell az ima. De megoldjuk ezt a komoly problémát könnyen. Van egy üveg a kamrasarokban, annak aljában csöpp pálinka. Ha meg nem sérteném a kéményseprő mester urat…</w:t>
      </w:r>
    </w:p>
    <w:p w14:paraId="59F622A7" w14:textId="77777777" w:rsidR="00C24746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Hozzad azonnal, mert kiszáradt már a torkom!</w:t>
      </w:r>
    </w:p>
    <w:p w14:paraId="6FBC4287" w14:textId="3322D29A" w:rsidR="00216005" w:rsidRDefault="006170CD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744E69">
        <w:rPr>
          <w:rFonts w:ascii="Book Antiqua" w:hAnsi="Book Antiqua"/>
          <w:sz w:val="28"/>
          <w:szCs w:val="28"/>
        </w:rPr>
        <w:lastRenderedPageBreak/>
        <w:t>Kivisze</w:t>
      </w:r>
      <w:r w:rsidRPr="001801FD">
        <w:rPr>
          <w:rFonts w:ascii="Book Antiqua" w:hAnsi="Book Antiqua"/>
          <w:sz w:val="28"/>
          <w:szCs w:val="28"/>
        </w:rPr>
        <w:t>m neki a literes üveget, v</w:t>
      </w:r>
      <w:bookmarkStart w:id="0" w:name="_GoBack"/>
      <w:bookmarkEnd w:id="0"/>
      <w:r w:rsidRPr="001801FD">
        <w:rPr>
          <w:rFonts w:ascii="Book Antiqua" w:hAnsi="Book Antiqua"/>
          <w:sz w:val="28"/>
          <w:szCs w:val="28"/>
        </w:rPr>
        <w:t xml:space="preserve">alóban lötyög benne tán egy szűk deci. </w:t>
      </w:r>
    </w:p>
    <w:p w14:paraId="06EE1E39" w14:textId="4C4FF799" w:rsidR="006170CD" w:rsidRPr="001801FD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Atyámfia!</w:t>
      </w:r>
      <w:r>
        <w:rPr>
          <w:rFonts w:ascii="Book Antiqua" w:hAnsi="Book Antiqua"/>
          <w:sz w:val="28"/>
          <w:szCs w:val="28"/>
        </w:rPr>
        <w:t xml:space="preserve"> –</w:t>
      </w:r>
      <w:r w:rsidR="006170CD" w:rsidRPr="001801FD">
        <w:rPr>
          <w:rFonts w:ascii="Book Antiqua" w:hAnsi="Book Antiqua"/>
          <w:sz w:val="28"/>
          <w:szCs w:val="28"/>
        </w:rPr>
        <w:t xml:space="preserve"> nézek a szemébe. – A kiszáradt torok ocsmány egy állapot lehet!</w:t>
      </w:r>
    </w:p>
    <w:p w14:paraId="780A2647" w14:textId="77777777" w:rsidR="006170CD" w:rsidRPr="001801FD" w:rsidRDefault="006170CD" w:rsidP="00216005">
      <w:pPr>
        <w:pStyle w:val="Standard"/>
        <w:ind w:firstLine="709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Krákog és torkát köszörüli az ördög komája.</w:t>
      </w:r>
    </w:p>
    <w:p w14:paraId="0C463DDE" w14:textId="77777777" w:rsidR="006170CD" w:rsidRPr="001801FD" w:rsidRDefault="006170CD" w:rsidP="00216005">
      <w:pPr>
        <w:pStyle w:val="Standard"/>
        <w:ind w:firstLine="709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Mutatom a kotrónak az üveget.</w:t>
      </w:r>
    </w:p>
    <w:p w14:paraId="7DC02DEF" w14:textId="627551CA" w:rsidR="006170CD" w:rsidRPr="001801FD" w:rsidRDefault="006170CD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Derékon kapja a kormosképű a mentő csöppeket tartalmazó palac</w:t>
      </w:r>
      <w:r w:rsidR="00216005">
        <w:rPr>
          <w:rFonts w:ascii="Book Antiqua" w:hAnsi="Book Antiqua"/>
          <w:sz w:val="28"/>
          <w:szCs w:val="28"/>
        </w:rPr>
        <w:t>-</w:t>
      </w:r>
      <w:r w:rsidRPr="001801FD">
        <w:rPr>
          <w:rFonts w:ascii="Book Antiqua" w:hAnsi="Book Antiqua"/>
          <w:sz w:val="28"/>
          <w:szCs w:val="28"/>
        </w:rPr>
        <w:t>kot! Szájához emelné, de félúton megáll. Jobb kezéből a balba rakja át.</w:t>
      </w:r>
    </w:p>
    <w:p w14:paraId="4DA7A13B" w14:textId="77777777" w:rsidR="00216005" w:rsidRDefault="006170CD" w:rsidP="00216005">
      <w:pPr>
        <w:pStyle w:val="Standard"/>
        <w:ind w:firstLine="709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Keresztet vet.</w:t>
      </w:r>
    </w:p>
    <w:p w14:paraId="6A0BEA60" w14:textId="035D093E" w:rsidR="006170CD" w:rsidRPr="001801FD" w:rsidRDefault="00216005" w:rsidP="00216005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Köszönöm, Uram! Az életemet mentetted meg!</w:t>
      </w:r>
    </w:p>
    <w:p w14:paraId="662B53C4" w14:textId="77777777" w:rsidR="006170CD" w:rsidRPr="001801FD" w:rsidRDefault="006170CD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Szájához emeli a palackot, és leönti! Úgy issza meg, hogy nem is nyel. Fertályos a pofája, az biztos! Hallani vélem, ahogy a hasába löttyen a szesz, amelyben szép csendesen muslicák alusszák örök álmukat.</w:t>
      </w:r>
    </w:p>
    <w:p w14:paraId="63E920D5" w14:textId="77777777" w:rsidR="006170CD" w:rsidRPr="001801FD" w:rsidRDefault="006170CD" w:rsidP="00216005">
      <w:pPr>
        <w:pStyle w:val="Standard"/>
        <w:ind w:firstLine="709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 xml:space="preserve">Rám néz Belzebub barátja, és látom, most csöppet sem bandzsít. </w:t>
      </w:r>
    </w:p>
    <w:p w14:paraId="10CA89CB" w14:textId="77777777" w:rsidR="006170CD" w:rsidRPr="001801FD" w:rsidRDefault="006170CD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Tétován elindul világgá, de a fekete létráját a házunk előtti akácfára hagyja. Őrizzed reggelig!</w:t>
      </w:r>
    </w:p>
    <w:p w14:paraId="4514D922" w14:textId="77777777" w:rsidR="006170CD" w:rsidRPr="001801FD" w:rsidRDefault="006170CD" w:rsidP="00216005">
      <w:pPr>
        <w:pStyle w:val="Standard"/>
        <w:ind w:firstLine="709"/>
        <w:rPr>
          <w:rFonts w:ascii="Book Antiqua" w:hAnsi="Book Antiqua"/>
          <w:sz w:val="28"/>
          <w:szCs w:val="28"/>
        </w:rPr>
      </w:pPr>
    </w:p>
    <w:p w14:paraId="4BDACF05" w14:textId="77777777" w:rsidR="006170CD" w:rsidRPr="001801FD" w:rsidRDefault="006170CD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</w:p>
    <w:p w14:paraId="2444D6EC" w14:textId="77777777" w:rsidR="006170CD" w:rsidRPr="001801FD" w:rsidRDefault="006170CD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</w:p>
    <w:p w14:paraId="0DEE7583" w14:textId="77777777" w:rsidR="00F1264C" w:rsidRPr="001801FD" w:rsidRDefault="00F1264C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</w:p>
    <w:sectPr w:rsidR="00F1264C" w:rsidRPr="00180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A320F" w14:textId="77777777" w:rsidR="00090F23" w:rsidRDefault="00090F23" w:rsidP="001801FD">
      <w:pPr>
        <w:spacing w:after="0" w:line="240" w:lineRule="auto"/>
      </w:pPr>
      <w:r>
        <w:separator/>
      </w:r>
    </w:p>
  </w:endnote>
  <w:endnote w:type="continuationSeparator" w:id="0">
    <w:p w14:paraId="569BF80D" w14:textId="77777777" w:rsidR="00090F23" w:rsidRDefault="00090F23" w:rsidP="00180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43675" w14:textId="77777777" w:rsidR="00090F23" w:rsidRDefault="00090F23" w:rsidP="001801FD">
      <w:pPr>
        <w:spacing w:after="0" w:line="240" w:lineRule="auto"/>
      </w:pPr>
      <w:r>
        <w:separator/>
      </w:r>
    </w:p>
  </w:footnote>
  <w:footnote w:type="continuationSeparator" w:id="0">
    <w:p w14:paraId="029A75CE" w14:textId="77777777" w:rsidR="00090F23" w:rsidRDefault="00090F23" w:rsidP="00180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3795"/>
    <w:multiLevelType w:val="multilevel"/>
    <w:tmpl w:val="3B36D76A"/>
    <w:lvl w:ilvl="0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5C956C2"/>
    <w:multiLevelType w:val="hybridMultilevel"/>
    <w:tmpl w:val="73F2714C"/>
    <w:lvl w:ilvl="0" w:tplc="279CFA92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25F76"/>
    <w:multiLevelType w:val="multilevel"/>
    <w:tmpl w:val="15D8434C"/>
    <w:lvl w:ilvl="0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4385F60"/>
    <w:multiLevelType w:val="hybridMultilevel"/>
    <w:tmpl w:val="06509ED0"/>
    <w:lvl w:ilvl="0" w:tplc="22F679EE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0B"/>
    <w:rsid w:val="00090F23"/>
    <w:rsid w:val="000B3631"/>
    <w:rsid w:val="001357E1"/>
    <w:rsid w:val="001801FD"/>
    <w:rsid w:val="001C3025"/>
    <w:rsid w:val="00216005"/>
    <w:rsid w:val="002B2796"/>
    <w:rsid w:val="002F7ABF"/>
    <w:rsid w:val="00526AAA"/>
    <w:rsid w:val="005B5C29"/>
    <w:rsid w:val="006170CD"/>
    <w:rsid w:val="00625135"/>
    <w:rsid w:val="0065605E"/>
    <w:rsid w:val="006C014D"/>
    <w:rsid w:val="0073562D"/>
    <w:rsid w:val="00744E69"/>
    <w:rsid w:val="00757545"/>
    <w:rsid w:val="007F41F4"/>
    <w:rsid w:val="00832570"/>
    <w:rsid w:val="00882B97"/>
    <w:rsid w:val="00A008F2"/>
    <w:rsid w:val="00B262AD"/>
    <w:rsid w:val="00BB653A"/>
    <w:rsid w:val="00C06936"/>
    <w:rsid w:val="00C24746"/>
    <w:rsid w:val="00E4190B"/>
    <w:rsid w:val="00EE0F9B"/>
    <w:rsid w:val="00EF7812"/>
    <w:rsid w:val="00F1264C"/>
    <w:rsid w:val="00F5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24C74"/>
  <w15:chartTrackingRefBased/>
  <w15:docId w15:val="{8FFEB443-CC39-4A13-888B-57D84A9D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41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41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419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41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419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41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41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41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41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419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419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419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4190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4190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4190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4190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4190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4190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41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41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41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41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41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4190B"/>
    <w:rPr>
      <w:i/>
      <w:iCs/>
      <w:color w:val="404040" w:themeColor="text1" w:themeTint="BF"/>
    </w:rPr>
  </w:style>
  <w:style w:type="paragraph" w:styleId="Listaszerbekezds">
    <w:name w:val="List Paragraph"/>
    <w:basedOn w:val="Norml"/>
    <w:qFormat/>
    <w:rsid w:val="00E4190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4190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41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4190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4190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E4190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180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01FD"/>
  </w:style>
  <w:style w:type="paragraph" w:styleId="llb">
    <w:name w:val="footer"/>
    <w:basedOn w:val="Norml"/>
    <w:link w:val="llbChar"/>
    <w:uiPriority w:val="99"/>
    <w:unhideWhenUsed/>
    <w:rsid w:val="00180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0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841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Balogné Bérces Katalin</dc:creator>
  <cp:keywords/>
  <dc:description/>
  <cp:lastModifiedBy>Otthon</cp:lastModifiedBy>
  <cp:revision>2</cp:revision>
  <dcterms:created xsi:type="dcterms:W3CDTF">2026-08-05T12:07:00Z</dcterms:created>
  <dcterms:modified xsi:type="dcterms:W3CDTF">2026-08-05T12:07:00Z</dcterms:modified>
</cp:coreProperties>
</file>