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73AA5" w14:textId="77777777" w:rsidR="000961BA" w:rsidRDefault="000961BA" w:rsidP="000961BA">
      <w:pPr>
        <w:spacing w:after="0" w:line="360" w:lineRule="auto"/>
        <w:ind w:left="3261"/>
        <w:rPr>
          <w:rFonts w:ascii="Book Antiqua" w:hAnsi="Book Antiqua" w:cs="Times New Roman"/>
          <w:sz w:val="36"/>
          <w:szCs w:val="36"/>
        </w:rPr>
      </w:pPr>
      <w:r w:rsidRPr="000961BA">
        <w:rPr>
          <w:rFonts w:ascii="Book Antiqua" w:hAnsi="Book Antiqua" w:cs="Times New Roman"/>
          <w:noProof/>
          <w:sz w:val="36"/>
          <w:szCs w:val="36"/>
          <w:lang w:eastAsia="hu-HU"/>
        </w:rPr>
        <w:drawing>
          <wp:anchor distT="0" distB="0" distL="114300" distR="114300" simplePos="0" relativeHeight="251661312" behindDoc="0" locked="0" layoutInCell="1" allowOverlap="1" wp14:anchorId="57CD6C5D" wp14:editId="527F6B21">
            <wp:simplePos x="0" y="0"/>
            <wp:positionH relativeFrom="column">
              <wp:posOffset>-4445</wp:posOffset>
            </wp:positionH>
            <wp:positionV relativeFrom="paragraph">
              <wp:posOffset>62230</wp:posOffset>
            </wp:positionV>
            <wp:extent cx="1457325" cy="1990725"/>
            <wp:effectExtent l="0" t="0" r="9525" b="9525"/>
            <wp:wrapSquare wrapText="bothSides"/>
            <wp:docPr id="3" name="Kép 3" descr="C:\Users\Otthon\Desktop\94kézirat\barcsay\illés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tthon\Desktop\94kézirat\barcsay\illésg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3" t="13568" r="33135" b="51424"/>
                    <a:stretch/>
                  </pic:blipFill>
                  <pic:spPr bwMode="auto">
                    <a:xfrm>
                      <a:off x="0" y="0"/>
                      <a:ext cx="14573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1BA">
        <w:rPr>
          <w:rFonts w:ascii="Book Antiqua" w:hAnsi="Book Antiqua" w:cs="Times New Roman"/>
          <w:noProof/>
          <w:sz w:val="36"/>
          <w:szCs w:val="36"/>
          <w:lang w:eastAsia="hu-HU"/>
        </w:rPr>
        <w:drawing>
          <wp:anchor distT="0" distB="0" distL="114300" distR="114300" simplePos="0" relativeHeight="251659264" behindDoc="0" locked="0" layoutInCell="1" allowOverlap="1" wp14:anchorId="6330DDA1" wp14:editId="16A6D789">
            <wp:simplePos x="0" y="0"/>
            <wp:positionH relativeFrom="column">
              <wp:posOffset>4215130</wp:posOffset>
            </wp:positionH>
            <wp:positionV relativeFrom="paragraph">
              <wp:posOffset>0</wp:posOffset>
            </wp:positionV>
            <wp:extent cx="1468120" cy="2000250"/>
            <wp:effectExtent l="0" t="0" r="0" b="0"/>
            <wp:wrapSquare wrapText="bothSides"/>
            <wp:docPr id="2" name="Kép 2" descr="C:\Users\Otthon\Desktop\94kézirat\farkas\_CIM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tthon\Desktop\94kézirat\farkas\_CIM2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77"/>
                    <a:stretch/>
                  </pic:blipFill>
                  <pic:spPr bwMode="auto">
                    <a:xfrm>
                      <a:off x="0" y="0"/>
                      <a:ext cx="146812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1BA">
        <w:rPr>
          <w:rFonts w:ascii="Book Antiqua" w:hAnsi="Book Antiqua" w:cs="Times New Roman"/>
          <w:sz w:val="36"/>
          <w:szCs w:val="36"/>
        </w:rPr>
        <w:t xml:space="preserve"> </w:t>
      </w:r>
    </w:p>
    <w:p w14:paraId="0DE8BB07" w14:textId="43A31C73" w:rsidR="008D4169" w:rsidRPr="000961BA" w:rsidRDefault="008D4169" w:rsidP="000961BA">
      <w:pPr>
        <w:tabs>
          <w:tab w:val="left" w:pos="3544"/>
        </w:tabs>
        <w:spacing w:after="0" w:line="360" w:lineRule="auto"/>
        <w:ind w:left="3402"/>
        <w:rPr>
          <w:rFonts w:ascii="Book Antiqua" w:hAnsi="Book Antiqua" w:cs="Times New Roman"/>
          <w:sz w:val="36"/>
          <w:szCs w:val="36"/>
        </w:rPr>
      </w:pPr>
      <w:r w:rsidRPr="000961BA">
        <w:rPr>
          <w:rFonts w:ascii="Book Antiqua" w:hAnsi="Book Antiqua" w:cs="Times New Roman"/>
          <w:sz w:val="36"/>
          <w:szCs w:val="36"/>
        </w:rPr>
        <w:t>Illés György</w:t>
      </w:r>
      <w:r w:rsidR="000961BA" w:rsidRPr="000961BA">
        <w:rPr>
          <w:noProof/>
        </w:rPr>
        <w:t xml:space="preserve"> </w:t>
      </w:r>
    </w:p>
    <w:p w14:paraId="305942FE" w14:textId="1AD405B2" w:rsidR="00A52CAF" w:rsidRPr="000961BA" w:rsidRDefault="00C07006" w:rsidP="000961BA">
      <w:pPr>
        <w:tabs>
          <w:tab w:val="left" w:pos="3544"/>
        </w:tabs>
        <w:spacing w:after="0" w:line="360" w:lineRule="auto"/>
        <w:ind w:left="3402"/>
        <w:rPr>
          <w:rFonts w:ascii="Book Antiqua" w:hAnsi="Book Antiqua" w:cs="Times New Roman"/>
          <w:i/>
          <w:sz w:val="40"/>
          <w:szCs w:val="40"/>
        </w:rPr>
      </w:pPr>
      <w:r w:rsidRPr="000961BA">
        <w:rPr>
          <w:rFonts w:ascii="Book Antiqua" w:hAnsi="Book Antiqua" w:cs="Times New Roman"/>
          <w:i/>
          <w:sz w:val="40"/>
          <w:szCs w:val="40"/>
        </w:rPr>
        <w:t>Farkas László útmutatásai</w:t>
      </w:r>
    </w:p>
    <w:p w14:paraId="28261D24" w14:textId="77777777" w:rsidR="000961BA" w:rsidRDefault="000961BA" w:rsidP="008D4169">
      <w:pPr>
        <w:spacing w:after="120"/>
        <w:jc w:val="center"/>
        <w:rPr>
          <w:rFonts w:ascii="Book Antiqua" w:hAnsi="Book Antiqua" w:cs="Times New Roman"/>
          <w:b/>
          <w:bCs/>
          <w:sz w:val="28"/>
          <w:szCs w:val="28"/>
        </w:rPr>
      </w:pPr>
    </w:p>
    <w:p w14:paraId="49CCB3ED" w14:textId="0C8F3C6F" w:rsidR="00C07006" w:rsidRPr="000961BA" w:rsidRDefault="00C07006" w:rsidP="008D4169">
      <w:pPr>
        <w:spacing w:after="12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0961BA">
        <w:rPr>
          <w:rFonts w:ascii="Book Antiqua" w:hAnsi="Book Antiqua" w:cs="Times New Roman"/>
          <w:b/>
          <w:bCs/>
          <w:sz w:val="28"/>
          <w:szCs w:val="28"/>
        </w:rPr>
        <w:t>1.</w:t>
      </w:r>
    </w:p>
    <w:p w14:paraId="4D1F696F" w14:textId="751EB759" w:rsidR="00C07006" w:rsidRPr="000961BA" w:rsidRDefault="00C07006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>Iskola után gyakran benéztem a Szt. István körúti Berlin étterembe, mert ott volt az Új Írás törzsasztala. Ha zsebpénz kellett, vagy valamire szükségem volt, apámat mindig megtaláltam. Sokszor megtörtént, mert a közelben laktunk, a Visegrádi utca elején.</w:t>
      </w:r>
    </w:p>
    <w:p w14:paraId="491C9519" w14:textId="095BF7A3" w:rsidR="00C07006" w:rsidRPr="000961BA" w:rsidRDefault="00C07006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 xml:space="preserve">Bent az éttermi vagy kávéházi részben, szép időben pedig a kerthelyiségben ültek az írók, költők, szerkesztők, irodalomtörténészek: Vas István, Váci Mihály, Nagy László, Zelk Zoltán, Juhász Ferenc, Sánta Ferenc, Kamondy László, </w:t>
      </w:r>
      <w:r w:rsidR="001975C0" w:rsidRPr="000961BA">
        <w:rPr>
          <w:rFonts w:ascii="Book Antiqua" w:hAnsi="Book Antiqua" w:cs="Times New Roman"/>
          <w:sz w:val="28"/>
          <w:szCs w:val="28"/>
        </w:rPr>
        <w:t xml:space="preserve">Pándi Pál, Farkas László, </w:t>
      </w:r>
      <w:r w:rsidRPr="000961BA">
        <w:rPr>
          <w:rFonts w:ascii="Book Antiqua" w:hAnsi="Book Antiqua" w:cs="Times New Roman"/>
          <w:sz w:val="28"/>
          <w:szCs w:val="28"/>
        </w:rPr>
        <w:t xml:space="preserve">Bodnár György. </w:t>
      </w:r>
    </w:p>
    <w:p w14:paraId="6890CEC0" w14:textId="77777777" w:rsidR="00C07006" w:rsidRPr="000961BA" w:rsidRDefault="00C07006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>Sok érdekes és értékes órát töltöttem el köztük a hatvanas évek elején, amikor apám volt a lap főszerkesztője.</w:t>
      </w:r>
    </w:p>
    <w:p w14:paraId="16588075" w14:textId="77777777" w:rsidR="00C07006" w:rsidRPr="000961BA" w:rsidRDefault="008157C4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 xml:space="preserve">Naponta tűnődtek-töprengtek az élet dolgain, az irodalom, a művészetek sanyarú sorsán. Gyakran baráti vitákba bonyolódtak a frissen megjelent, vagy még csak készülő, vagy tervezett művekről. </w:t>
      </w:r>
    </w:p>
    <w:p w14:paraId="5C44C0C6" w14:textId="77777777" w:rsidR="008157C4" w:rsidRPr="000961BA" w:rsidRDefault="008157C4" w:rsidP="002114B8">
      <w:pPr>
        <w:spacing w:after="0"/>
        <w:ind w:firstLine="851"/>
        <w:jc w:val="both"/>
        <w:rPr>
          <w:rFonts w:ascii="Book Antiqua" w:hAnsi="Book Antiqua" w:cs="Times New Roman"/>
          <w:i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 xml:space="preserve">Egy alkalommal </w:t>
      </w:r>
      <w:r w:rsidRPr="000961BA">
        <w:rPr>
          <w:rFonts w:ascii="Times New Roman" w:hAnsi="Times New Roman" w:cs="Times New Roman"/>
          <w:sz w:val="28"/>
          <w:szCs w:val="28"/>
        </w:rPr>
        <w:t>‒</w:t>
      </w:r>
      <w:r w:rsidRPr="000961BA">
        <w:rPr>
          <w:rFonts w:ascii="Book Antiqua" w:hAnsi="Book Antiqua" w:cs="Times New Roman"/>
          <w:sz w:val="28"/>
          <w:szCs w:val="28"/>
        </w:rPr>
        <w:t xml:space="preserve"> valamikor 1963 vagy 1964 tavasz</w:t>
      </w:r>
      <w:r w:rsidRPr="000961BA">
        <w:rPr>
          <w:rFonts w:ascii="Book Antiqua" w:hAnsi="Book Antiqua" w:cs="Book Antiqua"/>
          <w:sz w:val="28"/>
          <w:szCs w:val="28"/>
        </w:rPr>
        <w:t>á</w:t>
      </w:r>
      <w:r w:rsidRPr="000961BA">
        <w:rPr>
          <w:rFonts w:ascii="Book Antiqua" w:hAnsi="Book Antiqua" w:cs="Times New Roman"/>
          <w:sz w:val="28"/>
          <w:szCs w:val="28"/>
        </w:rPr>
        <w:t xml:space="preserve">n </w:t>
      </w:r>
      <w:r w:rsidRPr="000961BA">
        <w:rPr>
          <w:rFonts w:ascii="Times New Roman" w:hAnsi="Times New Roman" w:cs="Times New Roman"/>
          <w:sz w:val="28"/>
          <w:szCs w:val="28"/>
        </w:rPr>
        <w:t>‒</w:t>
      </w:r>
      <w:r w:rsidRPr="000961BA">
        <w:rPr>
          <w:rFonts w:ascii="Book Antiqua" w:hAnsi="Book Antiqua" w:cs="Times New Roman"/>
          <w:sz w:val="28"/>
          <w:szCs w:val="28"/>
        </w:rPr>
        <w:t xml:space="preserve"> arr</w:t>
      </w:r>
      <w:r w:rsidRPr="000961BA">
        <w:rPr>
          <w:rFonts w:ascii="Book Antiqua" w:hAnsi="Book Antiqua" w:cs="Book Antiqua"/>
          <w:sz w:val="28"/>
          <w:szCs w:val="28"/>
        </w:rPr>
        <w:t>ó</w:t>
      </w:r>
      <w:r w:rsidRPr="000961BA">
        <w:rPr>
          <w:rFonts w:ascii="Book Antiqua" w:hAnsi="Book Antiqua" w:cs="Times New Roman"/>
          <w:sz w:val="28"/>
          <w:szCs w:val="28"/>
        </w:rPr>
        <w:t>l folyt a vita, hogy miben k</w:t>
      </w:r>
      <w:r w:rsidRPr="000961BA">
        <w:rPr>
          <w:rFonts w:ascii="Book Antiqua" w:hAnsi="Book Antiqua" w:cs="Book Antiqua"/>
          <w:sz w:val="28"/>
          <w:szCs w:val="28"/>
        </w:rPr>
        <w:t>ü</w:t>
      </w:r>
      <w:r w:rsidRPr="000961BA">
        <w:rPr>
          <w:rFonts w:ascii="Book Antiqua" w:hAnsi="Book Antiqua" w:cs="Times New Roman"/>
          <w:sz w:val="28"/>
          <w:szCs w:val="28"/>
        </w:rPr>
        <w:t>l</w:t>
      </w:r>
      <w:r w:rsidRPr="000961BA">
        <w:rPr>
          <w:rFonts w:ascii="Book Antiqua" w:hAnsi="Book Antiqua" w:cs="Book Antiqua"/>
          <w:sz w:val="28"/>
          <w:szCs w:val="28"/>
        </w:rPr>
        <w:t>ö</w:t>
      </w:r>
      <w:r w:rsidRPr="000961BA">
        <w:rPr>
          <w:rFonts w:ascii="Book Antiqua" w:hAnsi="Book Antiqua" w:cs="Times New Roman"/>
          <w:sz w:val="28"/>
          <w:szCs w:val="28"/>
        </w:rPr>
        <w:t>nb</w:t>
      </w:r>
      <w:r w:rsidRPr="000961BA">
        <w:rPr>
          <w:rFonts w:ascii="Book Antiqua" w:hAnsi="Book Antiqua" w:cs="Book Antiqua"/>
          <w:sz w:val="28"/>
          <w:szCs w:val="28"/>
        </w:rPr>
        <w:t>ö</w:t>
      </w:r>
      <w:r w:rsidRPr="000961BA">
        <w:rPr>
          <w:rFonts w:ascii="Book Antiqua" w:hAnsi="Book Antiqua" w:cs="Times New Roman"/>
          <w:sz w:val="28"/>
          <w:szCs w:val="28"/>
        </w:rPr>
        <w:t xml:space="preserve">zik </w:t>
      </w:r>
      <w:r w:rsidRPr="000961BA">
        <w:rPr>
          <w:rFonts w:ascii="Book Antiqua" w:hAnsi="Book Antiqua" w:cs="Book Antiqua"/>
          <w:sz w:val="28"/>
          <w:szCs w:val="28"/>
        </w:rPr>
        <w:t>é</w:t>
      </w:r>
      <w:r w:rsidRPr="000961BA">
        <w:rPr>
          <w:rFonts w:ascii="Book Antiqua" w:hAnsi="Book Antiqua" w:cs="Times New Roman"/>
          <w:sz w:val="28"/>
          <w:szCs w:val="28"/>
        </w:rPr>
        <w:t>s mennyiben lehet m</w:t>
      </w:r>
      <w:r w:rsidRPr="000961BA">
        <w:rPr>
          <w:rFonts w:ascii="Book Antiqua" w:hAnsi="Book Antiqua" w:cs="Book Antiqua"/>
          <w:sz w:val="28"/>
          <w:szCs w:val="28"/>
        </w:rPr>
        <w:t>á</w:t>
      </w:r>
      <w:r w:rsidRPr="000961BA">
        <w:rPr>
          <w:rFonts w:ascii="Book Antiqua" w:hAnsi="Book Antiqua" w:cs="Times New Roman"/>
          <w:sz w:val="28"/>
          <w:szCs w:val="28"/>
        </w:rPr>
        <w:t>s a f</w:t>
      </w:r>
      <w:r w:rsidRPr="000961BA">
        <w:rPr>
          <w:rFonts w:ascii="Book Antiqua" w:hAnsi="Book Antiqua" w:cs="Book Antiqua"/>
          <w:sz w:val="28"/>
          <w:szCs w:val="28"/>
        </w:rPr>
        <w:t>é</w:t>
      </w:r>
      <w:r w:rsidRPr="000961BA">
        <w:rPr>
          <w:rFonts w:ascii="Book Antiqua" w:hAnsi="Book Antiqua" w:cs="Times New Roman"/>
          <w:sz w:val="28"/>
          <w:szCs w:val="28"/>
        </w:rPr>
        <w:t xml:space="preserve">rfi </w:t>
      </w:r>
      <w:r w:rsidRPr="000961BA">
        <w:rPr>
          <w:rFonts w:ascii="Book Antiqua" w:hAnsi="Book Antiqua" w:cs="Book Antiqua"/>
          <w:sz w:val="28"/>
          <w:szCs w:val="28"/>
        </w:rPr>
        <w:t>é</w:t>
      </w:r>
      <w:r w:rsidRPr="000961BA">
        <w:rPr>
          <w:rFonts w:ascii="Book Antiqua" w:hAnsi="Book Antiqua" w:cs="Times New Roman"/>
          <w:sz w:val="28"/>
          <w:szCs w:val="28"/>
        </w:rPr>
        <w:t>s a n</w:t>
      </w:r>
      <w:r w:rsidRPr="000961BA">
        <w:rPr>
          <w:rFonts w:ascii="Book Antiqua" w:hAnsi="Book Antiqua" w:cs="Book Antiqua"/>
          <w:sz w:val="28"/>
          <w:szCs w:val="28"/>
        </w:rPr>
        <w:t>ő</w:t>
      </w:r>
      <w:r w:rsidRPr="000961BA">
        <w:rPr>
          <w:rFonts w:ascii="Book Antiqua" w:hAnsi="Book Antiqua" w:cs="Times New Roman"/>
          <w:sz w:val="28"/>
          <w:szCs w:val="28"/>
        </w:rPr>
        <w:t xml:space="preserve"> szerelmi </w:t>
      </w:r>
      <w:r w:rsidRPr="000961BA">
        <w:rPr>
          <w:rFonts w:ascii="Book Antiqua" w:hAnsi="Book Antiqua" w:cs="Book Antiqua"/>
          <w:sz w:val="28"/>
          <w:szCs w:val="28"/>
        </w:rPr>
        <w:t>é</w:t>
      </w:r>
      <w:r w:rsidRPr="000961BA">
        <w:rPr>
          <w:rFonts w:ascii="Book Antiqua" w:hAnsi="Book Antiqua" w:cs="Times New Roman"/>
          <w:sz w:val="28"/>
          <w:szCs w:val="28"/>
        </w:rPr>
        <w:t>lm</w:t>
      </w:r>
      <w:r w:rsidRPr="000961BA">
        <w:rPr>
          <w:rFonts w:ascii="Book Antiqua" w:hAnsi="Book Antiqua" w:cs="Book Antiqua"/>
          <w:sz w:val="28"/>
          <w:szCs w:val="28"/>
        </w:rPr>
        <w:t>é</w:t>
      </w:r>
      <w:r w:rsidRPr="000961BA">
        <w:rPr>
          <w:rFonts w:ascii="Book Antiqua" w:hAnsi="Book Antiqua" w:cs="Times New Roman"/>
          <w:sz w:val="28"/>
          <w:szCs w:val="28"/>
        </w:rPr>
        <w:t xml:space="preserve">nye? Vajon képes-e hitelesen kifejezni a költő a másik nem érzéseit, fizikai érzékeléseit és lelki folyamatait? Szóba kerültek érdekes kísérletek, például Weöres Sándor </w:t>
      </w:r>
      <w:r w:rsidRPr="000961BA">
        <w:rPr>
          <w:rFonts w:ascii="Book Antiqua" w:hAnsi="Book Antiqua" w:cs="Times New Roman"/>
          <w:i/>
          <w:sz w:val="28"/>
          <w:szCs w:val="28"/>
        </w:rPr>
        <w:t>„Xénia</w:t>
      </w:r>
      <w:r w:rsidRPr="000961BA">
        <w:rPr>
          <w:rFonts w:ascii="Book Antiqua" w:hAnsi="Book Antiqua" w:cs="Times New Roman"/>
          <w:sz w:val="28"/>
          <w:szCs w:val="28"/>
        </w:rPr>
        <w:t>” című verse, melynek idézték az első sorait:</w:t>
      </w:r>
      <w:r w:rsidR="00705FA8" w:rsidRPr="000961BA">
        <w:rPr>
          <w:rFonts w:ascii="Book Antiqua" w:hAnsi="Book Antiqua" w:cs="Times New Roman"/>
          <w:sz w:val="28"/>
          <w:szCs w:val="28"/>
        </w:rPr>
        <w:t xml:space="preserve"> </w:t>
      </w:r>
      <w:r w:rsidRPr="000961BA">
        <w:rPr>
          <w:rFonts w:ascii="Book Antiqua" w:hAnsi="Book Antiqua" w:cs="Times New Roman"/>
          <w:i/>
          <w:sz w:val="28"/>
          <w:szCs w:val="28"/>
        </w:rPr>
        <w:t>Nő voltam s uramat kényes testemre fogadtam / mint érzékeny húros hangszer a mesteri játszót…</w:t>
      </w:r>
    </w:p>
    <w:p w14:paraId="54A45594" w14:textId="44D847B6" w:rsidR="008157C4" w:rsidRPr="000961BA" w:rsidRDefault="008157C4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>Egyszer csak valaki megállt mögötte</w:t>
      </w:r>
      <w:r w:rsidR="007C12C1" w:rsidRPr="000961BA">
        <w:rPr>
          <w:rFonts w:ascii="Book Antiqua" w:hAnsi="Book Antiqua" w:cs="Times New Roman"/>
          <w:sz w:val="28"/>
          <w:szCs w:val="28"/>
        </w:rPr>
        <w:t>m</w:t>
      </w:r>
      <w:r w:rsidRPr="000961BA">
        <w:rPr>
          <w:rFonts w:ascii="Book Antiqua" w:hAnsi="Book Antiqua" w:cs="Times New Roman"/>
          <w:sz w:val="28"/>
          <w:szCs w:val="28"/>
        </w:rPr>
        <w:t>, s jobb vállam</w:t>
      </w:r>
      <w:r w:rsidR="00D46561" w:rsidRPr="000961BA">
        <w:rPr>
          <w:rFonts w:ascii="Book Antiqua" w:hAnsi="Book Antiqua" w:cs="Times New Roman"/>
          <w:sz w:val="28"/>
          <w:szCs w:val="28"/>
        </w:rPr>
        <w:t>r</w:t>
      </w:r>
      <w:r w:rsidRPr="000961BA">
        <w:rPr>
          <w:rFonts w:ascii="Book Antiqua" w:hAnsi="Book Antiqua" w:cs="Times New Roman"/>
          <w:sz w:val="28"/>
          <w:szCs w:val="28"/>
        </w:rPr>
        <w:t>a tette a kezét. Hátranéztem, s Farkas László</w:t>
      </w:r>
      <w:r w:rsidR="009C47D2" w:rsidRPr="000961BA">
        <w:rPr>
          <w:rFonts w:ascii="Book Antiqua" w:hAnsi="Book Antiqua" w:cs="Times New Roman"/>
          <w:sz w:val="28"/>
          <w:szCs w:val="28"/>
        </w:rPr>
        <w:t xml:space="preserve"> magas, vékony alakját </w:t>
      </w:r>
      <w:r w:rsidRPr="000961BA">
        <w:rPr>
          <w:rFonts w:ascii="Book Antiqua" w:hAnsi="Book Antiqua" w:cs="Times New Roman"/>
          <w:sz w:val="28"/>
          <w:szCs w:val="28"/>
        </w:rPr>
        <w:t xml:space="preserve">pillantottam meg. </w:t>
      </w:r>
      <w:r w:rsidR="000735B7" w:rsidRPr="000961BA">
        <w:rPr>
          <w:rFonts w:ascii="Book Antiqua" w:hAnsi="Book Antiqua" w:cs="Times New Roman"/>
          <w:sz w:val="28"/>
          <w:szCs w:val="28"/>
        </w:rPr>
        <w:t>Észre se vettem, hogy felkelt a helyéről:</w:t>
      </w:r>
    </w:p>
    <w:p w14:paraId="3F73ECF3" w14:textId="7187AB30" w:rsidR="000735B7" w:rsidRPr="000961BA" w:rsidRDefault="000735B7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Times New Roman" w:hAnsi="Times New Roman" w:cs="Times New Roman"/>
          <w:i/>
          <w:iCs/>
          <w:sz w:val="28"/>
          <w:szCs w:val="28"/>
        </w:rPr>
        <w:t>‒</w:t>
      </w:r>
      <w:r w:rsidRPr="000961BA">
        <w:rPr>
          <w:rFonts w:ascii="Book Antiqua" w:hAnsi="Book Antiqua" w:cs="Times New Roman"/>
          <w:i/>
          <w:iCs/>
          <w:sz w:val="28"/>
          <w:szCs w:val="28"/>
        </w:rPr>
        <w:t xml:space="preserve"> Tudtad, hogy én</w:t>
      </w:r>
      <w:r w:rsidR="008D4169" w:rsidRPr="000961BA">
        <w:rPr>
          <w:rFonts w:ascii="Book Antiqua" w:hAnsi="Book Antiqua" w:cs="Times New Roman"/>
          <w:i/>
          <w:iCs/>
          <w:sz w:val="28"/>
          <w:szCs w:val="28"/>
        </w:rPr>
        <w:t xml:space="preserve"> is magyar</w:t>
      </w:r>
      <w:r w:rsidRPr="000961BA">
        <w:rPr>
          <w:rFonts w:ascii="Book Antiqua" w:hAnsi="Book Antiqua" w:cs="Times New Roman"/>
          <w:i/>
          <w:iCs/>
          <w:sz w:val="28"/>
          <w:szCs w:val="28"/>
        </w:rPr>
        <w:t xml:space="preserve">tanár vagyok? </w:t>
      </w:r>
      <w:r w:rsidRPr="000961BA">
        <w:rPr>
          <w:rFonts w:ascii="Times New Roman" w:hAnsi="Times New Roman" w:cs="Times New Roman"/>
          <w:i/>
          <w:iCs/>
          <w:sz w:val="28"/>
          <w:szCs w:val="28"/>
        </w:rPr>
        <w:t>‒</w:t>
      </w:r>
      <w:r w:rsidRPr="000961BA">
        <w:rPr>
          <w:rFonts w:ascii="Book Antiqua" w:hAnsi="Book Antiqua" w:cs="Times New Roman"/>
          <w:sz w:val="28"/>
          <w:szCs w:val="28"/>
        </w:rPr>
        <w:t xml:space="preserve"> kérdezte, majd közelebb hajolva, szinte a fülembe súgta: </w:t>
      </w:r>
      <w:r w:rsidR="00434536" w:rsidRPr="000961BA">
        <w:rPr>
          <w:rFonts w:ascii="Times New Roman" w:hAnsi="Times New Roman" w:cs="Times New Roman"/>
          <w:sz w:val="28"/>
          <w:szCs w:val="28"/>
        </w:rPr>
        <w:t>‒</w:t>
      </w:r>
      <w:r w:rsidR="00434536" w:rsidRPr="000961BA">
        <w:rPr>
          <w:rFonts w:ascii="Book Antiqua" w:hAnsi="Book Antiqua" w:cs="Times New Roman"/>
          <w:sz w:val="28"/>
          <w:szCs w:val="28"/>
        </w:rPr>
        <w:t xml:space="preserve"> </w:t>
      </w:r>
      <w:r w:rsidR="00434536" w:rsidRPr="000961BA">
        <w:rPr>
          <w:rFonts w:ascii="Book Antiqua" w:hAnsi="Book Antiqua" w:cs="Times New Roman"/>
          <w:i/>
          <w:iCs/>
          <w:sz w:val="28"/>
          <w:szCs w:val="28"/>
        </w:rPr>
        <w:t>Ráérsz még olyan sületlenségekkel foglalkozni, mint a felnőttek…</w:t>
      </w:r>
    </w:p>
    <w:p w14:paraId="5D560C7A" w14:textId="202A83A8" w:rsidR="004C1426" w:rsidRPr="000961BA" w:rsidRDefault="00434536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lastRenderedPageBreak/>
        <w:t>Egyik nap láttam, amikor Nagy László az asztalra helyezte a magával hozott kéziratait. Én apám és Farkas László között ültem</w:t>
      </w:r>
      <w:r w:rsidR="00765096" w:rsidRPr="000961BA">
        <w:rPr>
          <w:rFonts w:ascii="Book Antiqua" w:hAnsi="Book Antiqua" w:cs="Times New Roman"/>
          <w:sz w:val="28"/>
          <w:szCs w:val="28"/>
        </w:rPr>
        <w:t>.</w:t>
      </w:r>
      <w:r w:rsidR="004B19B9" w:rsidRPr="000961BA">
        <w:rPr>
          <w:rFonts w:ascii="Book Antiqua" w:hAnsi="Book Antiqua" w:cs="Times New Roman"/>
          <w:sz w:val="28"/>
          <w:szCs w:val="28"/>
        </w:rPr>
        <w:t xml:space="preserve"> </w:t>
      </w:r>
      <w:r w:rsidRPr="000961BA">
        <w:rPr>
          <w:rFonts w:ascii="Book Antiqua" w:hAnsi="Book Antiqua" w:cs="Times New Roman"/>
          <w:sz w:val="28"/>
          <w:szCs w:val="28"/>
        </w:rPr>
        <w:t xml:space="preserve">Olvasni kezdtem mindjárt a legfelülre tett verset. Már a címe is meghökkentett: </w:t>
      </w:r>
      <w:r w:rsidRPr="000961BA">
        <w:rPr>
          <w:rFonts w:ascii="Book Antiqua" w:hAnsi="Book Antiqua" w:cs="Times New Roman"/>
          <w:i/>
          <w:sz w:val="28"/>
          <w:szCs w:val="28"/>
        </w:rPr>
        <w:t>Irtsák ki a délibábot!</w:t>
      </w:r>
      <w:r w:rsidRPr="000961BA">
        <w:rPr>
          <w:rFonts w:ascii="Book Antiqua" w:hAnsi="Book Antiqua" w:cs="Times New Roman"/>
          <w:sz w:val="28"/>
          <w:szCs w:val="28"/>
        </w:rPr>
        <w:t xml:space="preserve"> </w:t>
      </w:r>
      <w:r w:rsidRPr="000961BA">
        <w:rPr>
          <w:rFonts w:ascii="Times New Roman" w:hAnsi="Times New Roman" w:cs="Times New Roman"/>
          <w:sz w:val="28"/>
          <w:szCs w:val="28"/>
        </w:rPr>
        <w:t>‒</w:t>
      </w:r>
      <w:r w:rsidRPr="000961BA">
        <w:rPr>
          <w:rFonts w:ascii="Book Antiqua" w:hAnsi="Book Antiqua" w:cs="Times New Roman"/>
          <w:sz w:val="28"/>
          <w:szCs w:val="28"/>
        </w:rPr>
        <w:t xml:space="preserve"> ez </w:t>
      </w:r>
      <w:r w:rsidRPr="000961BA">
        <w:rPr>
          <w:rFonts w:ascii="Book Antiqua" w:hAnsi="Book Antiqua" w:cs="Book Antiqua"/>
          <w:sz w:val="28"/>
          <w:szCs w:val="28"/>
        </w:rPr>
        <w:t>á</w:t>
      </w:r>
      <w:r w:rsidRPr="000961BA">
        <w:rPr>
          <w:rFonts w:ascii="Book Antiqua" w:hAnsi="Book Antiqua" w:cs="Times New Roman"/>
          <w:sz w:val="28"/>
          <w:szCs w:val="28"/>
        </w:rPr>
        <w:t>llt a hossz</w:t>
      </w:r>
      <w:r w:rsidRPr="000961BA">
        <w:rPr>
          <w:rFonts w:ascii="Book Antiqua" w:hAnsi="Book Antiqua" w:cs="Book Antiqua"/>
          <w:sz w:val="28"/>
          <w:szCs w:val="28"/>
        </w:rPr>
        <w:t>ú</w:t>
      </w:r>
      <w:r w:rsidRPr="000961BA">
        <w:rPr>
          <w:rFonts w:ascii="Book Antiqua" w:hAnsi="Book Antiqua" w:cs="Times New Roman"/>
          <w:sz w:val="28"/>
          <w:szCs w:val="28"/>
        </w:rPr>
        <w:t xml:space="preserve"> verssorokat egy t</w:t>
      </w:r>
      <w:r w:rsidRPr="000961BA">
        <w:rPr>
          <w:rFonts w:ascii="Book Antiqua" w:hAnsi="Book Antiqua" w:cs="Book Antiqua"/>
          <w:sz w:val="28"/>
          <w:szCs w:val="28"/>
        </w:rPr>
        <w:t>ö</w:t>
      </w:r>
      <w:r w:rsidRPr="000961BA">
        <w:rPr>
          <w:rFonts w:ascii="Book Antiqua" w:hAnsi="Book Antiqua" w:cs="Times New Roman"/>
          <w:sz w:val="28"/>
          <w:szCs w:val="28"/>
        </w:rPr>
        <w:t>mbbe t</w:t>
      </w:r>
      <w:r w:rsidRPr="000961BA">
        <w:rPr>
          <w:rFonts w:ascii="Book Antiqua" w:hAnsi="Book Antiqua" w:cs="Book Antiqua"/>
          <w:sz w:val="28"/>
          <w:szCs w:val="28"/>
        </w:rPr>
        <w:t>ö</w:t>
      </w:r>
      <w:r w:rsidRPr="000961BA">
        <w:rPr>
          <w:rFonts w:ascii="Book Antiqua" w:hAnsi="Book Antiqua" w:cs="Times New Roman"/>
          <w:sz w:val="28"/>
          <w:szCs w:val="28"/>
        </w:rPr>
        <w:t>m</w:t>
      </w:r>
      <w:r w:rsidRPr="000961BA">
        <w:rPr>
          <w:rFonts w:ascii="Book Antiqua" w:hAnsi="Book Antiqua" w:cs="Book Antiqua"/>
          <w:sz w:val="28"/>
          <w:szCs w:val="28"/>
        </w:rPr>
        <w:t>ö</w:t>
      </w:r>
      <w:r w:rsidRPr="000961BA">
        <w:rPr>
          <w:rFonts w:ascii="Book Antiqua" w:hAnsi="Book Antiqua" w:cs="Times New Roman"/>
          <w:sz w:val="28"/>
          <w:szCs w:val="28"/>
        </w:rPr>
        <w:t>r</w:t>
      </w:r>
      <w:r w:rsidRPr="000961BA">
        <w:rPr>
          <w:rFonts w:ascii="Book Antiqua" w:hAnsi="Book Antiqua" w:cs="Book Antiqua"/>
          <w:sz w:val="28"/>
          <w:szCs w:val="28"/>
        </w:rPr>
        <w:t>í</w:t>
      </w:r>
      <w:r w:rsidRPr="000961BA">
        <w:rPr>
          <w:rFonts w:ascii="Book Antiqua" w:hAnsi="Book Antiqua" w:cs="Times New Roman"/>
          <w:sz w:val="28"/>
          <w:szCs w:val="28"/>
        </w:rPr>
        <w:t>t</w:t>
      </w:r>
      <w:r w:rsidRPr="000961BA">
        <w:rPr>
          <w:rFonts w:ascii="Book Antiqua" w:hAnsi="Book Antiqua" w:cs="Book Antiqua"/>
          <w:sz w:val="28"/>
          <w:szCs w:val="28"/>
        </w:rPr>
        <w:t>ő</w:t>
      </w:r>
      <w:r w:rsidRPr="000961BA">
        <w:rPr>
          <w:rFonts w:ascii="Book Antiqua" w:hAnsi="Book Antiqua" w:cs="Times New Roman"/>
          <w:sz w:val="28"/>
          <w:szCs w:val="28"/>
        </w:rPr>
        <w:t>, tagolatlan sz</w:t>
      </w:r>
      <w:r w:rsidRPr="000961BA">
        <w:rPr>
          <w:rFonts w:ascii="Book Antiqua" w:hAnsi="Book Antiqua" w:cs="Book Antiqua"/>
          <w:sz w:val="28"/>
          <w:szCs w:val="28"/>
        </w:rPr>
        <w:t>ö</w:t>
      </w:r>
      <w:r w:rsidRPr="000961BA">
        <w:rPr>
          <w:rFonts w:ascii="Book Antiqua" w:hAnsi="Book Antiqua" w:cs="Times New Roman"/>
          <w:sz w:val="28"/>
          <w:szCs w:val="28"/>
        </w:rPr>
        <w:t>veg f</w:t>
      </w:r>
      <w:r w:rsidRPr="000961BA">
        <w:rPr>
          <w:rFonts w:ascii="Book Antiqua" w:hAnsi="Book Antiqua" w:cs="Book Antiqua"/>
          <w:sz w:val="28"/>
          <w:szCs w:val="28"/>
        </w:rPr>
        <w:t>ö</w:t>
      </w:r>
      <w:r w:rsidRPr="000961BA">
        <w:rPr>
          <w:rFonts w:ascii="Book Antiqua" w:hAnsi="Book Antiqua" w:cs="Times New Roman"/>
          <w:sz w:val="28"/>
          <w:szCs w:val="28"/>
        </w:rPr>
        <w:t>l</w:t>
      </w:r>
      <w:r w:rsidRPr="000961BA">
        <w:rPr>
          <w:rFonts w:ascii="Book Antiqua" w:hAnsi="Book Antiqua" w:cs="Book Antiqua"/>
          <w:sz w:val="28"/>
          <w:szCs w:val="28"/>
        </w:rPr>
        <w:t>ö</w:t>
      </w:r>
      <w:r w:rsidRPr="000961BA">
        <w:rPr>
          <w:rFonts w:ascii="Book Antiqua" w:hAnsi="Book Antiqua" w:cs="Times New Roman"/>
          <w:sz w:val="28"/>
          <w:szCs w:val="28"/>
        </w:rPr>
        <w:t xml:space="preserve">tt. </w:t>
      </w:r>
      <w:r w:rsidRPr="000961BA">
        <w:rPr>
          <w:rFonts w:ascii="Book Antiqua" w:hAnsi="Book Antiqua" w:cs="Book Antiqua"/>
          <w:sz w:val="28"/>
          <w:szCs w:val="28"/>
        </w:rPr>
        <w:t>É</w:t>
      </w:r>
      <w:r w:rsidRPr="000961BA">
        <w:rPr>
          <w:rFonts w:ascii="Book Antiqua" w:hAnsi="Book Antiqua" w:cs="Times New Roman"/>
          <w:sz w:val="28"/>
          <w:szCs w:val="28"/>
        </w:rPr>
        <w:t>rdekes, izgalmas, k</w:t>
      </w:r>
      <w:r w:rsidRPr="000961BA">
        <w:rPr>
          <w:rFonts w:ascii="Book Antiqua" w:hAnsi="Book Antiqua" w:cs="Book Antiqua"/>
          <w:sz w:val="28"/>
          <w:szCs w:val="28"/>
        </w:rPr>
        <w:t>í</w:t>
      </w:r>
      <w:r w:rsidRPr="000961BA">
        <w:rPr>
          <w:rFonts w:ascii="Book Antiqua" w:hAnsi="Book Antiqua" w:cs="Times New Roman"/>
          <w:sz w:val="28"/>
          <w:szCs w:val="28"/>
        </w:rPr>
        <w:t>s</w:t>
      </w:r>
      <w:r w:rsidRPr="000961BA">
        <w:rPr>
          <w:rFonts w:ascii="Book Antiqua" w:hAnsi="Book Antiqua" w:cs="Book Antiqua"/>
          <w:sz w:val="28"/>
          <w:szCs w:val="28"/>
        </w:rPr>
        <w:t>é</w:t>
      </w:r>
      <w:r w:rsidRPr="000961BA">
        <w:rPr>
          <w:rFonts w:ascii="Book Antiqua" w:hAnsi="Book Antiqua" w:cs="Times New Roman"/>
          <w:sz w:val="28"/>
          <w:szCs w:val="28"/>
        </w:rPr>
        <w:t>rletez</w:t>
      </w:r>
      <w:r w:rsidRPr="000961BA">
        <w:rPr>
          <w:rFonts w:ascii="Book Antiqua" w:hAnsi="Book Antiqua" w:cs="Book Antiqua"/>
          <w:sz w:val="28"/>
          <w:szCs w:val="28"/>
        </w:rPr>
        <w:t>ő</w:t>
      </w:r>
      <w:r w:rsidRPr="000961BA">
        <w:rPr>
          <w:rFonts w:ascii="Book Antiqua" w:hAnsi="Book Antiqua" w:cs="Times New Roman"/>
          <w:sz w:val="28"/>
          <w:szCs w:val="28"/>
        </w:rPr>
        <w:t xml:space="preserve"> vers</w:t>
      </w:r>
      <w:r w:rsidRPr="000961BA">
        <w:rPr>
          <w:rFonts w:ascii="Book Antiqua" w:hAnsi="Book Antiqua" w:cs="Book Antiqua"/>
          <w:sz w:val="28"/>
          <w:szCs w:val="28"/>
        </w:rPr>
        <w:t>…</w:t>
      </w:r>
      <w:r w:rsidRPr="000961BA">
        <w:rPr>
          <w:rFonts w:ascii="Book Antiqua" w:hAnsi="Book Antiqua" w:cs="Times New Roman"/>
          <w:sz w:val="28"/>
          <w:szCs w:val="28"/>
        </w:rPr>
        <w:t xml:space="preserve"> </w:t>
      </w:r>
      <w:r w:rsidRPr="000961BA">
        <w:rPr>
          <w:rFonts w:ascii="Times New Roman" w:hAnsi="Times New Roman" w:cs="Times New Roman"/>
          <w:sz w:val="28"/>
          <w:szCs w:val="28"/>
        </w:rPr>
        <w:t>‒</w:t>
      </w:r>
      <w:r w:rsidRPr="000961BA">
        <w:rPr>
          <w:rFonts w:ascii="Book Antiqua" w:hAnsi="Book Antiqua" w:cs="Times New Roman"/>
          <w:sz w:val="28"/>
          <w:szCs w:val="28"/>
        </w:rPr>
        <w:t xml:space="preserve"> t</w:t>
      </w:r>
      <w:r w:rsidRPr="000961BA">
        <w:rPr>
          <w:rFonts w:ascii="Book Antiqua" w:hAnsi="Book Antiqua" w:cs="Book Antiqua"/>
          <w:sz w:val="28"/>
          <w:szCs w:val="28"/>
        </w:rPr>
        <w:t>ű</w:t>
      </w:r>
      <w:r w:rsidRPr="000961BA">
        <w:rPr>
          <w:rFonts w:ascii="Book Antiqua" w:hAnsi="Book Antiqua" w:cs="Times New Roman"/>
          <w:sz w:val="28"/>
          <w:szCs w:val="28"/>
        </w:rPr>
        <w:t>n</w:t>
      </w:r>
      <w:r w:rsidRPr="000961BA">
        <w:rPr>
          <w:rFonts w:ascii="Book Antiqua" w:hAnsi="Book Antiqua" w:cs="Book Antiqua"/>
          <w:sz w:val="28"/>
          <w:szCs w:val="28"/>
        </w:rPr>
        <w:t>ő</w:t>
      </w:r>
      <w:r w:rsidRPr="000961BA">
        <w:rPr>
          <w:rFonts w:ascii="Book Antiqua" w:hAnsi="Book Antiqua" w:cs="Times New Roman"/>
          <w:sz w:val="28"/>
          <w:szCs w:val="28"/>
        </w:rPr>
        <w:t>dtem-t</w:t>
      </w:r>
      <w:r w:rsidRPr="000961BA">
        <w:rPr>
          <w:rFonts w:ascii="Book Antiqua" w:hAnsi="Book Antiqua" w:cs="Book Antiqua"/>
          <w:sz w:val="28"/>
          <w:szCs w:val="28"/>
        </w:rPr>
        <w:t>ö</w:t>
      </w:r>
      <w:r w:rsidRPr="000961BA">
        <w:rPr>
          <w:rFonts w:ascii="Book Antiqua" w:hAnsi="Book Antiqua" w:cs="Times New Roman"/>
          <w:sz w:val="28"/>
          <w:szCs w:val="28"/>
        </w:rPr>
        <w:t xml:space="preserve">prengtem </w:t>
      </w:r>
      <w:r w:rsidRPr="000961BA">
        <w:rPr>
          <w:rFonts w:ascii="Times New Roman" w:hAnsi="Times New Roman" w:cs="Times New Roman"/>
          <w:sz w:val="28"/>
          <w:szCs w:val="28"/>
        </w:rPr>
        <w:t>‒</w:t>
      </w:r>
      <w:r w:rsidRPr="000961BA">
        <w:rPr>
          <w:rFonts w:ascii="Book Antiqua" w:hAnsi="Book Antiqua" w:cs="Times New Roman"/>
          <w:sz w:val="28"/>
          <w:szCs w:val="28"/>
        </w:rPr>
        <w:t>, de mi</w:t>
      </w:r>
      <w:r w:rsidR="004C1426" w:rsidRPr="000961BA">
        <w:rPr>
          <w:rFonts w:ascii="Book Antiqua" w:hAnsi="Book Antiqua" w:cs="Times New Roman"/>
          <w:sz w:val="28"/>
          <w:szCs w:val="28"/>
        </w:rPr>
        <w:t>t szólnak majd hozzá az olvasók? A Sziget utcai általános iskolám tanárait biztosan megbotránkoztatja! Túl sokáig hajolhattam a vers fölé, mert Farkas László aggódva, egy kissé idegesen szólalt meg:</w:t>
      </w:r>
    </w:p>
    <w:p w14:paraId="49299B3B" w14:textId="77777777" w:rsidR="004C1426" w:rsidRPr="000961BA" w:rsidRDefault="004C1426" w:rsidP="002114B8">
      <w:pPr>
        <w:spacing w:after="0"/>
        <w:ind w:firstLine="851"/>
        <w:jc w:val="both"/>
        <w:rPr>
          <w:rFonts w:ascii="Book Antiqua" w:hAnsi="Book Antiqua" w:cs="Times New Roman"/>
          <w:i/>
          <w:iCs/>
          <w:sz w:val="28"/>
          <w:szCs w:val="28"/>
        </w:rPr>
      </w:pPr>
      <w:r w:rsidRPr="000961BA">
        <w:rPr>
          <w:rFonts w:ascii="Times New Roman" w:hAnsi="Times New Roman" w:cs="Times New Roman"/>
          <w:i/>
          <w:iCs/>
          <w:sz w:val="28"/>
          <w:szCs w:val="28"/>
        </w:rPr>
        <w:t>‒</w:t>
      </w:r>
      <w:r w:rsidRPr="000961BA">
        <w:rPr>
          <w:rFonts w:ascii="Book Antiqua" w:hAnsi="Book Antiqua" w:cs="Times New Roman"/>
          <w:i/>
          <w:iCs/>
          <w:sz w:val="28"/>
          <w:szCs w:val="28"/>
        </w:rPr>
        <w:t xml:space="preserve"> Eszedbe ne jusson, hogy elemezd ezt a verset. Főleg úgy, ahogy az iskolában csináljátok! </w:t>
      </w:r>
    </w:p>
    <w:p w14:paraId="79DC5DA4" w14:textId="77777777" w:rsidR="004C1426" w:rsidRPr="000961BA" w:rsidRDefault="004C1426" w:rsidP="008D4169">
      <w:pPr>
        <w:spacing w:after="12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0961BA">
        <w:rPr>
          <w:rFonts w:ascii="Book Antiqua" w:hAnsi="Book Antiqua" w:cs="Times New Roman"/>
          <w:b/>
          <w:bCs/>
          <w:sz w:val="28"/>
          <w:szCs w:val="28"/>
        </w:rPr>
        <w:t>2.</w:t>
      </w:r>
    </w:p>
    <w:p w14:paraId="16014914" w14:textId="2911BE19" w:rsidR="004C1426" w:rsidRPr="000961BA" w:rsidRDefault="00705FA8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 xml:space="preserve">Évtizedekkel később számos írásom jelent meg az Új Írásban, </w:t>
      </w:r>
      <w:r w:rsidR="009C47D2" w:rsidRPr="000961BA">
        <w:rPr>
          <w:rFonts w:ascii="Book Antiqua" w:hAnsi="Book Antiqua" w:cs="Times New Roman"/>
          <w:sz w:val="28"/>
          <w:szCs w:val="28"/>
        </w:rPr>
        <w:t>akkor már</w:t>
      </w:r>
      <w:r w:rsidRPr="000961BA">
        <w:rPr>
          <w:rFonts w:ascii="Book Antiqua" w:hAnsi="Book Antiqua" w:cs="Times New Roman"/>
          <w:sz w:val="28"/>
          <w:szCs w:val="28"/>
        </w:rPr>
        <w:t xml:space="preserve"> Farkas László szerkesztette a folyóiratot. A legendás törzsasztal átkerült a belvárosi Ibolya presszóba, ahol rendszeresen találkozt</w:t>
      </w:r>
      <w:r w:rsidR="004B19B9" w:rsidRPr="000961BA">
        <w:rPr>
          <w:rFonts w:ascii="Book Antiqua" w:hAnsi="Book Antiqua" w:cs="Times New Roman"/>
          <w:sz w:val="28"/>
          <w:szCs w:val="28"/>
        </w:rPr>
        <w:t>un</w:t>
      </w:r>
      <w:r w:rsidRPr="000961BA">
        <w:rPr>
          <w:rFonts w:ascii="Book Antiqua" w:hAnsi="Book Antiqua" w:cs="Times New Roman"/>
          <w:sz w:val="28"/>
          <w:szCs w:val="28"/>
        </w:rPr>
        <w:t>k</w:t>
      </w:r>
      <w:r w:rsidR="004B19B9" w:rsidRPr="000961BA">
        <w:rPr>
          <w:rFonts w:ascii="Book Antiqua" w:hAnsi="Book Antiqua" w:cs="Times New Roman"/>
          <w:sz w:val="28"/>
          <w:szCs w:val="28"/>
        </w:rPr>
        <w:t>, sokat beszélgettünk.</w:t>
      </w:r>
      <w:r w:rsidRPr="000961BA">
        <w:rPr>
          <w:rFonts w:ascii="Book Antiqua" w:hAnsi="Book Antiqua" w:cs="Times New Roman"/>
          <w:sz w:val="28"/>
          <w:szCs w:val="28"/>
        </w:rPr>
        <w:t xml:space="preserve"> </w:t>
      </w:r>
      <w:r w:rsidR="004B19B9" w:rsidRPr="000961BA">
        <w:rPr>
          <w:rFonts w:ascii="Book Antiqua" w:hAnsi="Book Antiqua" w:cs="Times New Roman"/>
          <w:sz w:val="28"/>
          <w:szCs w:val="28"/>
        </w:rPr>
        <w:t>Laci s</w:t>
      </w:r>
      <w:r w:rsidRPr="000961BA">
        <w:rPr>
          <w:rFonts w:ascii="Book Antiqua" w:hAnsi="Book Antiqua" w:cs="Times New Roman"/>
          <w:sz w:val="28"/>
          <w:szCs w:val="28"/>
        </w:rPr>
        <w:t xml:space="preserve">zenvedélyesen mesélt, magyarázott, de nem úgy, mint Jókai, hanem úgy, mint egy vándor, aki mindent látott, tapasztalt. </w:t>
      </w:r>
    </w:p>
    <w:p w14:paraId="4A5D3857" w14:textId="553E17C6" w:rsidR="00705FA8" w:rsidRPr="000961BA" w:rsidRDefault="00705FA8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 xml:space="preserve">Azon volt egy életen át, ne sikkadjon el semmi az ember életéből, ami megörökíteni való. S megörökítésre majdnem minden érdemes. </w:t>
      </w:r>
      <w:r w:rsidR="009C47D2" w:rsidRPr="000961BA">
        <w:rPr>
          <w:rFonts w:ascii="Times New Roman" w:hAnsi="Times New Roman" w:cs="Times New Roman"/>
          <w:sz w:val="28"/>
          <w:szCs w:val="28"/>
        </w:rPr>
        <w:t>‒</w:t>
      </w:r>
      <w:r w:rsidR="009C47D2" w:rsidRPr="000961BA">
        <w:rPr>
          <w:rFonts w:ascii="Book Antiqua" w:hAnsi="Book Antiqua" w:cs="Times New Roman"/>
          <w:sz w:val="28"/>
          <w:szCs w:val="28"/>
        </w:rPr>
        <w:t xml:space="preserve"> </w:t>
      </w:r>
      <w:r w:rsidRPr="000961BA">
        <w:rPr>
          <w:rFonts w:ascii="Book Antiqua" w:hAnsi="Book Antiqua" w:cs="Times New Roman"/>
          <w:i/>
          <w:sz w:val="28"/>
          <w:szCs w:val="28"/>
        </w:rPr>
        <w:t xml:space="preserve">Csodálatos, hogy az emberek saját magukat mennyire nem ismerik, s hogy az emberek a saját életüket képtelenek kissé magasabb szempontból látni </w:t>
      </w:r>
      <w:r w:rsidRPr="000961BA">
        <w:rPr>
          <w:rFonts w:ascii="Times New Roman" w:hAnsi="Times New Roman" w:cs="Times New Roman"/>
          <w:sz w:val="28"/>
          <w:szCs w:val="28"/>
        </w:rPr>
        <w:t>‒</w:t>
      </w:r>
      <w:r w:rsidRPr="000961BA">
        <w:rPr>
          <w:rFonts w:ascii="Book Antiqua" w:hAnsi="Book Antiqua" w:cs="Times New Roman"/>
          <w:sz w:val="28"/>
          <w:szCs w:val="28"/>
        </w:rPr>
        <w:t xml:space="preserve"> mondta nekem egy nyári napon. </w:t>
      </w:r>
    </w:p>
    <w:p w14:paraId="754744A8" w14:textId="7F972570" w:rsidR="00705FA8" w:rsidRPr="000961BA" w:rsidRDefault="00182D5D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 xml:space="preserve">Farkas László szoktatott rá, hogy nincs érdekfeszítőbb olvasmány dolgaink elmondásánál. Saját történetünk a legizgalmasabb titok, önnön elemzésünk a legérdekfeszítőbb anyagbontás. A kincs ott van, ahol senki sem keresi. Nem </w:t>
      </w:r>
      <w:r w:rsidR="002114B8" w:rsidRPr="000961BA">
        <w:rPr>
          <w:rFonts w:ascii="Book Antiqua" w:hAnsi="Book Antiqua" w:cs="Times New Roman"/>
          <w:sz w:val="28"/>
          <w:szCs w:val="28"/>
        </w:rPr>
        <w:t>ismerjük jól egymást.</w:t>
      </w:r>
      <w:r w:rsidRPr="000961BA">
        <w:rPr>
          <w:rFonts w:ascii="Book Antiqua" w:hAnsi="Book Antiqua" w:cs="Times New Roman"/>
          <w:sz w:val="28"/>
          <w:szCs w:val="28"/>
        </w:rPr>
        <w:t xml:space="preserve"> Nem tudjuk jól a múltunkat. </w:t>
      </w:r>
    </w:p>
    <w:p w14:paraId="4A21E62E" w14:textId="4D84DF89" w:rsidR="00182D5D" w:rsidRPr="000961BA" w:rsidRDefault="00182D5D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>Bennünket, a lap állandó szerzőit körülvett szeretetével. Kedves, megértő szavai voltak, örökké viccelődött, ugratott, mosolygott. Örömmel szegődtünk mellé. Bátorságra, életrevalóságra buzdított. Emlegette, hogy</w:t>
      </w:r>
      <w:r w:rsidR="00405308" w:rsidRPr="000961BA">
        <w:rPr>
          <w:rFonts w:ascii="Book Antiqua" w:hAnsi="Book Antiqua" w:cs="Times New Roman"/>
          <w:sz w:val="28"/>
          <w:szCs w:val="28"/>
        </w:rPr>
        <w:t xml:space="preserve"> a</w:t>
      </w:r>
      <w:r w:rsidRPr="000961BA">
        <w:rPr>
          <w:rFonts w:ascii="Book Antiqua" w:hAnsi="Book Antiqua" w:cs="Times New Roman"/>
          <w:sz w:val="28"/>
          <w:szCs w:val="28"/>
        </w:rPr>
        <w:t xml:space="preserve"> lelkesedésem apámra emlékezteti. Figyelmeztetett: csak őszinte megismerésünk árán leszünk boldogok!</w:t>
      </w:r>
    </w:p>
    <w:p w14:paraId="11884403" w14:textId="1F442245" w:rsidR="00182D5D" w:rsidRPr="000961BA" w:rsidRDefault="00182D5D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>Az utóbbi években, túl a kilencvenen többször kórházba került, betegeskedett, de mindig visszatért közénk az Ibolya presszóba. Egyik alkalommal csevegésünk Zrínyi Miklósra fordult. Farkas László szerint betű sem igaz Bethlen Miklós önéletrajzáb</w:t>
      </w:r>
      <w:r w:rsidR="00EB2B52">
        <w:rPr>
          <w:rFonts w:ascii="Book Antiqua" w:hAnsi="Book Antiqua" w:cs="Times New Roman"/>
          <w:sz w:val="28"/>
          <w:szCs w:val="28"/>
        </w:rPr>
        <w:t xml:space="preserve">an a vadkan sztoriból, </w:t>
      </w:r>
      <w:bookmarkStart w:id="0" w:name="_GoBack"/>
      <w:bookmarkEnd w:id="0"/>
      <w:r w:rsidRPr="000961BA">
        <w:rPr>
          <w:rFonts w:ascii="Book Antiqua" w:hAnsi="Book Antiqua" w:cs="Times New Roman"/>
          <w:sz w:val="28"/>
          <w:szCs w:val="28"/>
        </w:rPr>
        <w:t xml:space="preserve">fölbérelt </w:t>
      </w:r>
      <w:r w:rsidRPr="000961BA">
        <w:rPr>
          <w:rFonts w:ascii="Book Antiqua" w:hAnsi="Book Antiqua" w:cs="Times New Roman"/>
          <w:sz w:val="28"/>
          <w:szCs w:val="28"/>
        </w:rPr>
        <w:lastRenderedPageBreak/>
        <w:t>orvlövészek</w:t>
      </w:r>
      <w:r w:rsidR="00EB2B52" w:rsidRPr="00EB2B52">
        <w:rPr>
          <w:rFonts w:ascii="Book Antiqua" w:hAnsi="Book Antiqua" w:cs="Times New Roman"/>
          <w:sz w:val="28"/>
          <w:szCs w:val="28"/>
        </w:rPr>
        <w:t xml:space="preserve"> </w:t>
      </w:r>
      <w:r w:rsidR="00EB2B52" w:rsidRPr="000961BA">
        <w:rPr>
          <w:rFonts w:ascii="Book Antiqua" w:hAnsi="Book Antiqua" w:cs="Times New Roman"/>
          <w:sz w:val="28"/>
          <w:szCs w:val="28"/>
        </w:rPr>
        <w:t>ölték meg</w:t>
      </w:r>
      <w:r w:rsidRPr="000961BA">
        <w:rPr>
          <w:rFonts w:ascii="Book Antiqua" w:hAnsi="Book Antiqua" w:cs="Times New Roman"/>
          <w:sz w:val="28"/>
          <w:szCs w:val="28"/>
        </w:rPr>
        <w:t>, az a Paka nevezetű jáger, vagy Majlá</w:t>
      </w:r>
      <w:r w:rsidR="00343764" w:rsidRPr="000961BA">
        <w:rPr>
          <w:rFonts w:ascii="Book Antiqua" w:hAnsi="Book Antiqua" w:cs="Times New Roman"/>
          <w:sz w:val="28"/>
          <w:szCs w:val="28"/>
        </w:rPr>
        <w:t>ni</w:t>
      </w:r>
      <w:r w:rsidRPr="000961BA">
        <w:rPr>
          <w:rFonts w:ascii="Book Antiqua" w:hAnsi="Book Antiqua" w:cs="Times New Roman"/>
          <w:sz w:val="28"/>
          <w:szCs w:val="28"/>
        </w:rPr>
        <w:t xml:space="preserve">, a savoyai kalandor. </w:t>
      </w:r>
    </w:p>
    <w:p w14:paraId="33A5DDA4" w14:textId="77777777" w:rsidR="00182D5D" w:rsidRPr="000961BA" w:rsidRDefault="00182D5D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>Amikor elbúcsúztunk így szólt:</w:t>
      </w:r>
    </w:p>
    <w:p w14:paraId="7D34990B" w14:textId="77777777" w:rsidR="00182D5D" w:rsidRPr="000961BA" w:rsidRDefault="00182D5D" w:rsidP="002114B8">
      <w:pPr>
        <w:spacing w:after="0"/>
        <w:ind w:firstLine="851"/>
        <w:jc w:val="both"/>
        <w:rPr>
          <w:rFonts w:ascii="Book Antiqua" w:hAnsi="Book Antiqua" w:cs="Times New Roman"/>
          <w:i/>
          <w:iCs/>
          <w:sz w:val="28"/>
          <w:szCs w:val="28"/>
        </w:rPr>
      </w:pPr>
      <w:r w:rsidRPr="000961BA">
        <w:rPr>
          <w:rFonts w:ascii="Times New Roman" w:hAnsi="Times New Roman" w:cs="Times New Roman"/>
          <w:i/>
          <w:iCs/>
          <w:sz w:val="28"/>
          <w:szCs w:val="28"/>
        </w:rPr>
        <w:t>‒</w:t>
      </w:r>
      <w:r w:rsidRPr="000961BA">
        <w:rPr>
          <w:rFonts w:ascii="Book Antiqua" w:hAnsi="Book Antiqua" w:cs="Times New Roman"/>
          <w:i/>
          <w:iCs/>
          <w:sz w:val="28"/>
          <w:szCs w:val="28"/>
        </w:rPr>
        <w:t xml:space="preserve"> Írjál erről a gyilkosságról, meg a magyar történelemről sokat, neked ez a dolgod! Őszintén, </w:t>
      </w:r>
      <w:r w:rsidR="005971AA" w:rsidRPr="000961BA">
        <w:rPr>
          <w:rFonts w:ascii="Book Antiqua" w:hAnsi="Book Antiqua" w:cs="Times New Roman"/>
          <w:i/>
          <w:iCs/>
          <w:sz w:val="28"/>
          <w:szCs w:val="28"/>
        </w:rPr>
        <w:t>férfiasan fel kell tárni az igazat, nem kerülgetve semmit. Az igazmondáshoz nagyobb szeretet kell, mint a kedveskedéshez.</w:t>
      </w:r>
    </w:p>
    <w:p w14:paraId="65E02B3D" w14:textId="77777777" w:rsidR="005971AA" w:rsidRPr="000961BA" w:rsidRDefault="005971AA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>Már nem láttam többet. Néhány hónap múlva meghalt.</w:t>
      </w:r>
    </w:p>
    <w:p w14:paraId="63E7A0E5" w14:textId="53058C90" w:rsidR="005971AA" w:rsidRPr="000961BA" w:rsidRDefault="005971AA" w:rsidP="002114B8">
      <w:pPr>
        <w:spacing w:after="0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0961BA">
        <w:rPr>
          <w:rFonts w:ascii="Book Antiqua" w:hAnsi="Book Antiqua" w:cs="Times New Roman"/>
          <w:sz w:val="28"/>
          <w:szCs w:val="28"/>
        </w:rPr>
        <w:t>Én meg máig i</w:t>
      </w:r>
      <w:r w:rsidR="00F61FE9" w:rsidRPr="000961BA">
        <w:rPr>
          <w:rFonts w:ascii="Book Antiqua" w:hAnsi="Book Antiqua" w:cs="Times New Roman"/>
          <w:sz w:val="28"/>
          <w:szCs w:val="28"/>
        </w:rPr>
        <w:t>s</w:t>
      </w:r>
      <w:r w:rsidRPr="000961BA">
        <w:rPr>
          <w:rFonts w:ascii="Book Antiqua" w:hAnsi="Book Antiqua" w:cs="Times New Roman"/>
          <w:sz w:val="28"/>
          <w:szCs w:val="28"/>
        </w:rPr>
        <w:t xml:space="preserve"> írom a történelmi regényeimet. </w:t>
      </w:r>
    </w:p>
    <w:sectPr w:rsidR="005971AA" w:rsidRPr="00096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0163C" w14:textId="77777777" w:rsidR="008C5CF9" w:rsidRDefault="008C5CF9" w:rsidP="008D4169">
      <w:pPr>
        <w:spacing w:after="0" w:line="240" w:lineRule="auto"/>
      </w:pPr>
      <w:r>
        <w:separator/>
      </w:r>
    </w:p>
  </w:endnote>
  <w:endnote w:type="continuationSeparator" w:id="0">
    <w:p w14:paraId="71278B06" w14:textId="77777777" w:rsidR="008C5CF9" w:rsidRDefault="008C5CF9" w:rsidP="008D4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5F96E" w14:textId="77777777" w:rsidR="008C5CF9" w:rsidRDefault="008C5CF9" w:rsidP="008D4169">
      <w:pPr>
        <w:spacing w:after="0" w:line="240" w:lineRule="auto"/>
      </w:pPr>
      <w:r>
        <w:separator/>
      </w:r>
    </w:p>
  </w:footnote>
  <w:footnote w:type="continuationSeparator" w:id="0">
    <w:p w14:paraId="224355BC" w14:textId="77777777" w:rsidR="008C5CF9" w:rsidRDefault="008C5CF9" w:rsidP="008D41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006"/>
    <w:rsid w:val="00066DC6"/>
    <w:rsid w:val="000735B7"/>
    <w:rsid w:val="000961BA"/>
    <w:rsid w:val="00182D5D"/>
    <w:rsid w:val="001975C0"/>
    <w:rsid w:val="001A4D90"/>
    <w:rsid w:val="002114B8"/>
    <w:rsid w:val="002C7944"/>
    <w:rsid w:val="00343764"/>
    <w:rsid w:val="003870B0"/>
    <w:rsid w:val="00405308"/>
    <w:rsid w:val="00434536"/>
    <w:rsid w:val="004B19B9"/>
    <w:rsid w:val="004C1426"/>
    <w:rsid w:val="00575C5A"/>
    <w:rsid w:val="005971AA"/>
    <w:rsid w:val="00705FA8"/>
    <w:rsid w:val="00765096"/>
    <w:rsid w:val="007C12C1"/>
    <w:rsid w:val="008157C4"/>
    <w:rsid w:val="008C59F1"/>
    <w:rsid w:val="008C5CF9"/>
    <w:rsid w:val="008D4169"/>
    <w:rsid w:val="009C47D2"/>
    <w:rsid w:val="00A52CAF"/>
    <w:rsid w:val="00A71A7B"/>
    <w:rsid w:val="00B023FE"/>
    <w:rsid w:val="00BB6168"/>
    <w:rsid w:val="00C07006"/>
    <w:rsid w:val="00C637F9"/>
    <w:rsid w:val="00C9233E"/>
    <w:rsid w:val="00D46561"/>
    <w:rsid w:val="00E832F2"/>
    <w:rsid w:val="00EB2B52"/>
    <w:rsid w:val="00F6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23AE2"/>
  <w15:chartTrackingRefBased/>
  <w15:docId w15:val="{9520D242-C0AF-4F33-88CF-FF42D26B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4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D4169"/>
  </w:style>
  <w:style w:type="paragraph" w:styleId="llb">
    <w:name w:val="footer"/>
    <w:basedOn w:val="Norml"/>
    <w:link w:val="llbChar"/>
    <w:uiPriority w:val="99"/>
    <w:unhideWhenUsed/>
    <w:rsid w:val="008D4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4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arvajudit60@outlook.hu</dc:creator>
  <cp:keywords/>
  <dc:description/>
  <cp:lastModifiedBy>Otthon</cp:lastModifiedBy>
  <cp:revision>2</cp:revision>
  <dcterms:created xsi:type="dcterms:W3CDTF">2026-08-03T09:02:00Z</dcterms:created>
  <dcterms:modified xsi:type="dcterms:W3CDTF">2026-08-03T09:02:00Z</dcterms:modified>
</cp:coreProperties>
</file>